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689" w:rsidRDefault="002A3689" w:rsidP="00B10EC6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 xml:space="preserve">Materiał </w:t>
      </w:r>
      <w:proofErr w:type="spellStart"/>
      <w:r>
        <w:rPr>
          <w:rFonts w:ascii="Cambria" w:hAnsi="Cambria"/>
          <w:b/>
          <w:sz w:val="36"/>
          <w:szCs w:val="36"/>
        </w:rPr>
        <w:t>cz</w:t>
      </w:r>
      <w:proofErr w:type="spellEnd"/>
      <w:r>
        <w:rPr>
          <w:rFonts w:ascii="Cambria" w:hAnsi="Cambria"/>
          <w:b/>
          <w:sz w:val="36"/>
          <w:szCs w:val="36"/>
        </w:rPr>
        <w:t xml:space="preserve"> 4.</w:t>
      </w:r>
    </w:p>
    <w:p w:rsidR="00B10EC6" w:rsidRDefault="002A3689" w:rsidP="00B10EC6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TECHNIKA PRODUKCJI PIEKARSKI</w:t>
      </w:r>
      <w:r w:rsidR="00B10EC6">
        <w:rPr>
          <w:rFonts w:ascii="Cambria" w:hAnsi="Cambria"/>
          <w:b/>
          <w:sz w:val="36"/>
          <w:szCs w:val="36"/>
        </w:rPr>
        <w:t>EJ</w:t>
      </w:r>
    </w:p>
    <w:p w:rsidR="00F573F4" w:rsidRDefault="00F573F4" w:rsidP="00B10EC6">
      <w:pPr>
        <w:rPr>
          <w:rFonts w:asciiTheme="majorHAnsi" w:hAnsiTheme="majorHAnsi"/>
          <w:b/>
          <w:i/>
          <w:sz w:val="24"/>
          <w:szCs w:val="24"/>
        </w:rPr>
      </w:pPr>
    </w:p>
    <w:p w:rsidR="00F573F4" w:rsidRDefault="002A3689" w:rsidP="00B10EC6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1</w:t>
      </w:r>
      <w:r w:rsidR="00B10EC6">
        <w:rPr>
          <w:rFonts w:asciiTheme="majorHAnsi" w:hAnsiTheme="majorHAnsi"/>
          <w:b/>
          <w:sz w:val="36"/>
          <w:szCs w:val="36"/>
        </w:rPr>
        <w:t>. Urz</w:t>
      </w:r>
      <w:r>
        <w:rPr>
          <w:rFonts w:asciiTheme="majorHAnsi" w:hAnsiTheme="majorHAnsi"/>
          <w:b/>
          <w:sz w:val="36"/>
          <w:szCs w:val="36"/>
        </w:rPr>
        <w:t>ądzenia chłodnicze w piekarstwie</w:t>
      </w:r>
    </w:p>
    <w:p w:rsidR="00725C8F" w:rsidRDefault="00725C8F" w:rsidP="00B10EC6">
      <w:pPr>
        <w:jc w:val="center"/>
        <w:rPr>
          <w:rFonts w:asciiTheme="majorHAnsi" w:hAnsiTheme="majorHAnsi"/>
          <w:b/>
          <w:sz w:val="36"/>
          <w:szCs w:val="36"/>
        </w:rPr>
      </w:pPr>
    </w:p>
    <w:p w:rsidR="00262EE8" w:rsidRPr="00303846" w:rsidRDefault="00262EE8" w:rsidP="00262EE8">
      <w:pPr>
        <w:rPr>
          <w:rFonts w:asciiTheme="majorHAnsi" w:hAnsiTheme="majorHAnsi"/>
          <w:b/>
          <w:color w:val="00B050"/>
          <w:sz w:val="24"/>
          <w:szCs w:val="24"/>
        </w:rPr>
      </w:pPr>
      <w:r w:rsidRPr="00303846">
        <w:rPr>
          <w:rFonts w:asciiTheme="majorHAnsi" w:hAnsiTheme="majorHAnsi"/>
          <w:b/>
          <w:color w:val="00B050"/>
          <w:sz w:val="24"/>
          <w:szCs w:val="24"/>
        </w:rPr>
        <w:t>ŁAŃCUCH CHŁODNICZY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Zestawienie urządzeń i pomieszczeń chłodniczych w ciąg, zapewniający pozostawanie produktu w odpowiedniej temperaturze, przez cały czas przechowywania, a także transportu nazywa się łańcuchem chłodniczym. Przerwanie  łańcucha w dowolnym miejscu może wpływać na pogarszanie się jakości produktu lub jego całkowite zepsucie.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b/>
          <w:color w:val="00B050"/>
          <w:sz w:val="24"/>
          <w:szCs w:val="24"/>
        </w:rPr>
        <w:t>CHŁODZENIE</w:t>
      </w:r>
      <w:r w:rsidRPr="00303846">
        <w:rPr>
          <w:rFonts w:asciiTheme="majorHAnsi" w:hAnsiTheme="majorHAnsi"/>
          <w:sz w:val="24"/>
          <w:szCs w:val="24"/>
        </w:rPr>
        <w:t xml:space="preserve">  jest to  proces wymiany ciepła między produktem chłodzonym , a środkiem chłodniczym. W chłodnictwie stosowane są temperatury w granicach od O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 do + 10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C. Stosowanie chłodnictwa umożliwia przedłużenie okresu przydatności do spożycia: produktów mniej trwałych do kilku dni,  a bardziej trwałych do paru tygodni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b/>
          <w:color w:val="00B050"/>
          <w:sz w:val="24"/>
          <w:szCs w:val="24"/>
        </w:rPr>
        <w:t>ZAMRAŻANIE</w:t>
      </w:r>
      <w:r w:rsidRPr="00303846">
        <w:rPr>
          <w:rFonts w:asciiTheme="majorHAnsi" w:hAnsiTheme="majorHAnsi"/>
          <w:sz w:val="24"/>
          <w:szCs w:val="24"/>
        </w:rPr>
        <w:t xml:space="preserve"> (mrożenie)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Zamrażalnictwo to metoda utrwalania żywności polegająca na oziębieniu środków spożywczych do temp. – 18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 , a nawet – 30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C.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Ze względu na tempo zamrażania rozróżniamy:</w:t>
      </w:r>
    </w:p>
    <w:p w:rsidR="00262EE8" w:rsidRPr="00303846" w:rsidRDefault="00262EE8" w:rsidP="00D06FFB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zamrażanie powolne, które trwa od kilkunastu do kilkudziesięciu godzin w temp. od -10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 do – 20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</w:t>
      </w:r>
    </w:p>
    <w:p w:rsidR="00262EE8" w:rsidRPr="00303846" w:rsidRDefault="00262EE8" w:rsidP="00D06FFB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zamrażanie szybkie, zwykle trwa od 2 do 4 godzin, a niekiedy kilka minut, temperaturę obniża się od -18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 do -30</w:t>
      </w:r>
      <w:r w:rsidRPr="00303846">
        <w:rPr>
          <w:rFonts w:asciiTheme="majorHAnsi" w:hAnsiTheme="majorHAnsi"/>
          <w:sz w:val="24"/>
          <w:szCs w:val="24"/>
          <w:vertAlign w:val="superscript"/>
        </w:rPr>
        <w:t>0</w:t>
      </w:r>
      <w:r w:rsidRPr="00303846">
        <w:rPr>
          <w:rFonts w:asciiTheme="majorHAnsi" w:hAnsiTheme="majorHAnsi"/>
          <w:sz w:val="24"/>
          <w:szCs w:val="24"/>
        </w:rPr>
        <w:t>C.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b/>
          <w:color w:val="00B050"/>
          <w:sz w:val="24"/>
          <w:szCs w:val="24"/>
        </w:rPr>
        <w:t>CZYNNIKI CHŁODNICZE</w:t>
      </w:r>
      <w:r w:rsidRPr="00303846">
        <w:rPr>
          <w:rFonts w:asciiTheme="majorHAnsi" w:hAnsiTheme="majorHAnsi"/>
          <w:color w:val="00B050"/>
          <w:sz w:val="24"/>
          <w:szCs w:val="24"/>
        </w:rPr>
        <w:t xml:space="preserve"> </w:t>
      </w:r>
      <w:r w:rsidRPr="00303846">
        <w:rPr>
          <w:rFonts w:asciiTheme="majorHAnsi" w:hAnsiTheme="majorHAnsi"/>
          <w:sz w:val="24"/>
          <w:szCs w:val="24"/>
        </w:rPr>
        <w:t>są to substancje, które parując w niskich temperaturach i pod obniżonym ciśnieniem pobierają ciepło z otoczenia i powodują obniżenie jego temperatury. Do czynników chłodniczych należą: amoniak, ciekły azot, ciekły tlen, dwutlenek węgla, chlorek metylu, dwutlenek siarki, freony.</w:t>
      </w:r>
    </w:p>
    <w:p w:rsidR="00262EE8" w:rsidRPr="00303846" w:rsidRDefault="00262EE8" w:rsidP="00262EE8">
      <w:pPr>
        <w:jc w:val="both"/>
        <w:rPr>
          <w:rFonts w:asciiTheme="majorHAnsi" w:hAnsiTheme="majorHAnsi"/>
          <w:b/>
          <w:color w:val="00B050"/>
          <w:sz w:val="24"/>
          <w:szCs w:val="24"/>
        </w:rPr>
      </w:pPr>
      <w:r w:rsidRPr="00303846">
        <w:rPr>
          <w:rFonts w:asciiTheme="majorHAnsi" w:hAnsiTheme="majorHAnsi"/>
          <w:b/>
          <w:color w:val="00B050"/>
          <w:sz w:val="24"/>
          <w:szCs w:val="24"/>
        </w:rPr>
        <w:t xml:space="preserve">OBIEG CHŁODNICZY </w:t>
      </w:r>
    </w:p>
    <w:p w:rsidR="00262EE8" w:rsidRPr="00303846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Obiegiem chłodniczym nazywamy krążenie czynnika chłodniczego w instalacji układu oraz kolejne jego przemiany ze stanu ciekłego w parę, a następnie pary w ciecz, zachodzące pod wpływem zmian ciśnienia i temperatury.</w:t>
      </w:r>
    </w:p>
    <w:p w:rsidR="00262EE8" w:rsidRPr="00303846" w:rsidRDefault="00262EE8" w:rsidP="00262EE8">
      <w:pPr>
        <w:jc w:val="center"/>
        <w:rPr>
          <w:rFonts w:asciiTheme="majorHAnsi" w:hAnsiTheme="majorHAnsi"/>
          <w:b/>
          <w:sz w:val="24"/>
          <w:szCs w:val="24"/>
        </w:rPr>
      </w:pPr>
      <w:r w:rsidRPr="00303846">
        <w:rPr>
          <w:rFonts w:asciiTheme="majorHAnsi" w:hAnsiTheme="majorHAnsi"/>
          <w:b/>
          <w:sz w:val="24"/>
          <w:szCs w:val="24"/>
        </w:rPr>
        <w:t xml:space="preserve"> URZĄDZENIA CHŁODNICZE</w:t>
      </w:r>
      <w:r w:rsidR="00303846">
        <w:rPr>
          <w:rFonts w:asciiTheme="majorHAnsi" w:hAnsiTheme="majorHAnsi"/>
          <w:b/>
          <w:sz w:val="24"/>
          <w:szCs w:val="24"/>
        </w:rPr>
        <w:t xml:space="preserve"> </w:t>
      </w:r>
    </w:p>
    <w:p w:rsidR="00C933FB" w:rsidRPr="00303846" w:rsidRDefault="00303846" w:rsidP="00C933FB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Wyroby pie</w:t>
      </w:r>
      <w:r w:rsidR="00C933FB" w:rsidRPr="00303846">
        <w:rPr>
          <w:rFonts w:asciiTheme="majorHAnsi" w:hAnsiTheme="majorHAnsi"/>
          <w:sz w:val="24"/>
          <w:szCs w:val="24"/>
        </w:rPr>
        <w:t xml:space="preserve">karskie ze względy na swój skład surowcowy i podatność  na rozwój wielu drobnoustrojów oraz delikatną strukturę wymagają specjalnego traktowania. Podczas przechowywania i transportu </w:t>
      </w:r>
      <w:r w:rsidR="00C933FB" w:rsidRPr="00303846">
        <w:rPr>
          <w:rFonts w:asciiTheme="majorHAnsi" w:hAnsiTheme="majorHAnsi"/>
          <w:sz w:val="24"/>
          <w:szCs w:val="24"/>
        </w:rPr>
        <w:lastRenderedPageBreak/>
        <w:t>wyrobów muszą być zachowane odpowiednie warunki. Wyroby powinny być szybko schładzane do temperatury składowania.</w:t>
      </w:r>
    </w:p>
    <w:p w:rsidR="00C933FB" w:rsidRPr="00303846" w:rsidRDefault="00303846" w:rsidP="00C933FB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Wyroby</w:t>
      </w:r>
      <w:r w:rsidR="00C933FB" w:rsidRPr="00303846">
        <w:rPr>
          <w:rFonts w:asciiTheme="majorHAnsi" w:hAnsiTheme="majorHAnsi"/>
          <w:sz w:val="24"/>
          <w:szCs w:val="24"/>
        </w:rPr>
        <w:t xml:space="preserve"> powinny być przechowywane w pomieszczeniach czystych, przewie</w:t>
      </w:r>
      <w:r w:rsidR="002F1767" w:rsidRPr="00303846">
        <w:rPr>
          <w:rFonts w:asciiTheme="majorHAnsi" w:hAnsiTheme="majorHAnsi"/>
          <w:sz w:val="24"/>
          <w:szCs w:val="24"/>
        </w:rPr>
        <w:t>wnych, o odpowiedniej wilgotności i temperaturze.</w:t>
      </w:r>
    </w:p>
    <w:p w:rsidR="002F1767" w:rsidRPr="00303846" w:rsidRDefault="00303846" w:rsidP="00C933FB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Wyroby pieka</w:t>
      </w:r>
      <w:r w:rsidR="002F1767" w:rsidRPr="00303846">
        <w:rPr>
          <w:rFonts w:asciiTheme="majorHAnsi" w:hAnsiTheme="majorHAnsi"/>
          <w:sz w:val="24"/>
          <w:szCs w:val="24"/>
        </w:rPr>
        <w:t>rnicze układa się:</w:t>
      </w:r>
    </w:p>
    <w:p w:rsidR="002F1767" w:rsidRPr="00303846" w:rsidRDefault="002F1767" w:rsidP="002F1767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na tacach l</w:t>
      </w:r>
      <w:r w:rsidR="00303846">
        <w:rPr>
          <w:rFonts w:asciiTheme="majorHAnsi" w:hAnsiTheme="majorHAnsi"/>
          <w:sz w:val="24"/>
          <w:szCs w:val="24"/>
        </w:rPr>
        <w:t>ub blachach</w:t>
      </w:r>
      <w:r w:rsidRPr="00303846">
        <w:rPr>
          <w:rFonts w:asciiTheme="majorHAnsi" w:hAnsiTheme="majorHAnsi"/>
          <w:sz w:val="24"/>
          <w:szCs w:val="24"/>
        </w:rPr>
        <w:t>,</w:t>
      </w:r>
    </w:p>
    <w:p w:rsidR="002F1767" w:rsidRPr="00303846" w:rsidRDefault="002F1767" w:rsidP="002F1767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w pojemnikach</w:t>
      </w:r>
    </w:p>
    <w:p w:rsidR="002F1767" w:rsidRPr="00303846" w:rsidRDefault="002F1767" w:rsidP="002F1767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w torebka</w:t>
      </w:r>
      <w:r w:rsidR="00303846">
        <w:rPr>
          <w:rFonts w:asciiTheme="majorHAnsi" w:hAnsiTheme="majorHAnsi"/>
          <w:sz w:val="24"/>
          <w:szCs w:val="24"/>
        </w:rPr>
        <w:t>ch (precle, bułki francuskie.</w:t>
      </w:r>
      <w:r w:rsidRPr="00303846">
        <w:rPr>
          <w:rFonts w:asciiTheme="majorHAnsi" w:hAnsiTheme="majorHAnsi"/>
          <w:sz w:val="24"/>
          <w:szCs w:val="24"/>
        </w:rPr>
        <w:t>)</w:t>
      </w:r>
    </w:p>
    <w:p w:rsidR="002F1767" w:rsidRPr="00303846" w:rsidRDefault="002F1767" w:rsidP="002F1767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URZĄDZA</w:t>
      </w:r>
      <w:r w:rsidR="00303846">
        <w:rPr>
          <w:rFonts w:asciiTheme="majorHAnsi" w:hAnsiTheme="majorHAnsi"/>
          <w:sz w:val="24"/>
          <w:szCs w:val="24"/>
        </w:rPr>
        <w:t>NIE CHŁODNICZE STOSOWANE W PIEKA</w:t>
      </w:r>
      <w:r w:rsidRPr="00303846">
        <w:rPr>
          <w:rFonts w:asciiTheme="majorHAnsi" w:hAnsiTheme="majorHAnsi"/>
          <w:sz w:val="24"/>
          <w:szCs w:val="24"/>
        </w:rPr>
        <w:t>RNICTWIE</w:t>
      </w:r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 xml:space="preserve">stoły chłodnicze i </w:t>
      </w:r>
      <w:proofErr w:type="spellStart"/>
      <w:r w:rsidRPr="00303846">
        <w:rPr>
          <w:rFonts w:asciiTheme="majorHAnsi" w:hAnsiTheme="majorHAnsi"/>
          <w:sz w:val="24"/>
          <w:szCs w:val="24"/>
        </w:rPr>
        <w:t>mroźnicze</w:t>
      </w:r>
      <w:proofErr w:type="spellEnd"/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tunele chłodzące</w:t>
      </w:r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 xml:space="preserve">szafy chłodnicze i </w:t>
      </w:r>
      <w:proofErr w:type="spellStart"/>
      <w:r w:rsidRPr="00303846">
        <w:rPr>
          <w:rFonts w:asciiTheme="majorHAnsi" w:hAnsiTheme="majorHAnsi"/>
          <w:sz w:val="24"/>
          <w:szCs w:val="24"/>
        </w:rPr>
        <w:t>mroźnicze</w:t>
      </w:r>
      <w:proofErr w:type="spellEnd"/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komory chłodnicze i zamrażalnicze</w:t>
      </w:r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zamrażarki skrzyniowe</w:t>
      </w:r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zamrażarki szokowe</w:t>
      </w:r>
    </w:p>
    <w:p w:rsidR="002F1767" w:rsidRPr="00303846" w:rsidRDefault="00303846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witryny </w:t>
      </w:r>
      <w:r w:rsidR="002F1767" w:rsidRPr="00303846">
        <w:rPr>
          <w:rFonts w:asciiTheme="majorHAnsi" w:hAnsiTheme="majorHAnsi"/>
          <w:sz w:val="24"/>
          <w:szCs w:val="24"/>
        </w:rPr>
        <w:t xml:space="preserve">chłodnicze </w:t>
      </w:r>
    </w:p>
    <w:p w:rsidR="002F1767" w:rsidRPr="00303846" w:rsidRDefault="002F1767" w:rsidP="002F1767">
      <w:pPr>
        <w:pStyle w:val="Akapitzlist"/>
        <w:numPr>
          <w:ilvl w:val="0"/>
          <w:numId w:val="3"/>
        </w:num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regały chłodnicze</w:t>
      </w:r>
    </w:p>
    <w:p w:rsidR="002F1767" w:rsidRPr="00303846" w:rsidRDefault="002F1767" w:rsidP="002F1767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t>STOŁY CHŁODNICZE I MROŹNICZE</w:t>
      </w:r>
    </w:p>
    <w:p w:rsidR="002F1767" w:rsidRPr="00303846" w:rsidRDefault="002F1767" w:rsidP="002F1767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To połączenie</w:t>
      </w:r>
      <w:r w:rsidR="00910352" w:rsidRPr="00303846">
        <w:rPr>
          <w:rFonts w:asciiTheme="majorHAnsi" w:hAnsiTheme="majorHAnsi"/>
          <w:sz w:val="24"/>
          <w:szCs w:val="24"/>
        </w:rPr>
        <w:t xml:space="preserve"> roboczego stołu z blatem ze stali nierdzewnej oraz komory chłodniczej przeznaczonej do przechowywania produktów wymagających obniżonych temperatur składowania. Mają one zastosowanie do produkcji cukierniczej i piekarniczej przy produkcji </w:t>
      </w:r>
      <w:r w:rsidR="00910352" w:rsidRPr="00303846">
        <w:rPr>
          <w:rFonts w:asciiTheme="majorHAnsi" w:hAnsiTheme="majorHAnsi"/>
          <w:b/>
          <w:color w:val="0070C0"/>
          <w:sz w:val="24"/>
          <w:szCs w:val="24"/>
        </w:rPr>
        <w:t>ciast, tortów i innych produktów</w:t>
      </w:r>
      <w:r w:rsidR="00910352" w:rsidRPr="00303846">
        <w:rPr>
          <w:rFonts w:asciiTheme="majorHAnsi" w:hAnsiTheme="majorHAnsi"/>
          <w:sz w:val="24"/>
          <w:szCs w:val="24"/>
        </w:rPr>
        <w:t xml:space="preserve">, </w:t>
      </w:r>
      <w:r w:rsidR="005C2CC0" w:rsidRPr="00303846">
        <w:rPr>
          <w:rFonts w:asciiTheme="majorHAnsi" w:hAnsiTheme="majorHAnsi"/>
          <w:sz w:val="24"/>
          <w:szCs w:val="24"/>
        </w:rPr>
        <w:t>które w trakcie procesu obróbki lub zaraz po nim muszą</w:t>
      </w:r>
      <w:r w:rsidR="008458DC" w:rsidRPr="00303846">
        <w:rPr>
          <w:rFonts w:asciiTheme="majorHAnsi" w:hAnsiTheme="majorHAnsi"/>
          <w:sz w:val="24"/>
          <w:szCs w:val="24"/>
        </w:rPr>
        <w:t xml:space="preserve"> być przechowywane w warunkach obniżonej temperatury.</w:t>
      </w:r>
    </w:p>
    <w:p w:rsidR="008458DC" w:rsidRPr="00303846" w:rsidRDefault="008458DC" w:rsidP="002F1767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Góra stołu (blat) stanowi powierzchnię roboczą, natomiast chłodzony dół zbudowany jest z modułów: komór (szafek) lub szuflad przystosowanych łatwego czyszczenia i mycia. Komory robocze stołu mogą być wyposażone w półki lub w kosze. Liczba komór (modułów) na stole chłodniczym zależy od długości stołu, lecz nigdy nie przekracza 5.</w:t>
      </w:r>
    </w:p>
    <w:p w:rsidR="00C93CB0" w:rsidRPr="002F1767" w:rsidRDefault="00C93CB0" w:rsidP="002F1767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06453491" wp14:editId="27FE4E2F">
            <wp:extent cx="4581525" cy="2655730"/>
            <wp:effectExtent l="0" t="0" r="0" b="0"/>
            <wp:docPr id="3" name="Obraz 3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4" cy="26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8" w:rsidRPr="00303846" w:rsidRDefault="00C93CB0" w:rsidP="00262EE8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lastRenderedPageBreak/>
        <w:t>TUNELE CHŁODZĄCE</w:t>
      </w:r>
    </w:p>
    <w:p w:rsidR="00C93CB0" w:rsidRPr="00303846" w:rsidRDefault="00C93CB0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Przeznaczone są do pracy ciągłej</w:t>
      </w:r>
      <w:r w:rsidR="0067679F" w:rsidRPr="00303846">
        <w:rPr>
          <w:rFonts w:asciiTheme="majorHAnsi" w:hAnsiTheme="majorHAnsi"/>
          <w:sz w:val="24"/>
          <w:szCs w:val="24"/>
        </w:rPr>
        <w:t>. Niezależnie napędzane taśmy transmisyjne z płynną regulacją prędkości wykonane są ze specjalnego tworzywa perlonu. Taśma ma precyzyjne sterowanie liniowości przesuwu</w:t>
      </w:r>
      <w:r w:rsidR="00BD06D0" w:rsidRPr="00303846">
        <w:rPr>
          <w:rFonts w:asciiTheme="majorHAnsi" w:hAnsiTheme="majorHAnsi"/>
          <w:sz w:val="24"/>
          <w:szCs w:val="24"/>
        </w:rPr>
        <w:t>. Urządzenie wyposażenie jest w kompresor chłodzący/parownik ze sterowaniem termostatycznym, wentylatory cyrkulacji powietrza na odcinku chłodzenia. Sekcje tunelu o długości 1m</w:t>
      </w:r>
      <w:r w:rsidR="00725C8F" w:rsidRPr="00303846">
        <w:rPr>
          <w:rFonts w:asciiTheme="majorHAnsi" w:hAnsiTheme="majorHAnsi"/>
          <w:sz w:val="24"/>
          <w:szCs w:val="24"/>
        </w:rPr>
        <w:t xml:space="preserve"> (do wyjmowania) mają izolację termiczną i wewnątrz są całkowicie wykończone wykładziną umożliwiającą ich łatwe czyszczenie. Stoły odbierający i do pakowania o długości 1m, są wyposażeniem standardowym. Tunele chłodzące mogą być dowolnej długości.</w:t>
      </w:r>
    </w:p>
    <w:p w:rsidR="00C93CB0" w:rsidRDefault="00F8753F" w:rsidP="00262EE8">
      <w:pPr>
        <w:jc w:val="both"/>
        <w:rPr>
          <w:rFonts w:asciiTheme="majorHAnsi" w:hAnsiTheme="majorHAnsi"/>
          <w:sz w:val="28"/>
          <w:szCs w:val="28"/>
        </w:rPr>
      </w:pPr>
      <w:r w:rsidRPr="00F8753F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286375" cy="1714500"/>
            <wp:effectExtent l="0" t="0" r="9525" b="0"/>
            <wp:docPr id="1" name="Obraz 1" descr="C:\Users\Alek\Desktop\pobi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\Desktop\pobier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6" w:rsidRDefault="00401CAA" w:rsidP="00262EE8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401CAA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876925" cy="3134360"/>
            <wp:effectExtent l="0" t="0" r="9525" b="8890"/>
            <wp:docPr id="6" name="Obraz 6" descr="C:\Users\Alek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\Desktop\OI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77" w:rsidRPr="00303846" w:rsidRDefault="00C01D77" w:rsidP="00262EE8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t>SZAFY CHŁODNICZE I MROŹNICZE</w:t>
      </w:r>
    </w:p>
    <w:p w:rsidR="00756725" w:rsidRPr="00303846" w:rsidRDefault="00C01D77" w:rsidP="00262EE8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Służą do krótkotrwałego przechowywania produktów</w:t>
      </w:r>
      <w:r w:rsidR="00240A20" w:rsidRPr="00303846">
        <w:rPr>
          <w:rFonts w:asciiTheme="majorHAnsi" w:hAnsiTheme="majorHAnsi"/>
          <w:sz w:val="24"/>
          <w:szCs w:val="24"/>
        </w:rPr>
        <w:t xml:space="preserve"> łatwo psujących się. Są to urządzenia o dużej wydajności i trwałości. Mają agregat chłodniczy (sprężarkę i skraplacz) umieszczony najczęściej na przegrodzie sufitowej lub pod przegrodą podłogową</w:t>
      </w:r>
      <w:r w:rsidR="00997B0E" w:rsidRPr="00303846">
        <w:rPr>
          <w:rFonts w:asciiTheme="majorHAnsi" w:hAnsiTheme="majorHAnsi"/>
          <w:sz w:val="24"/>
          <w:szCs w:val="24"/>
        </w:rPr>
        <w:t>.</w:t>
      </w:r>
      <w:r w:rsidR="00756725" w:rsidRPr="00303846">
        <w:rPr>
          <w:rFonts w:asciiTheme="majorHAnsi" w:hAnsiTheme="majorHAnsi"/>
          <w:sz w:val="24"/>
          <w:szCs w:val="24"/>
        </w:rPr>
        <w:t xml:space="preserve"> Wykonane są ze stali nierdzewnej lub aluminium, co pozwala na łatwe i szybkie czyszczenie oraz mycie wnętrza. Pojemność szaf waha się w granicach 100 – 3000 litrów. Zakres temperatur od +2 stopni C do +8 stopni C, w wersji </w:t>
      </w:r>
      <w:proofErr w:type="spellStart"/>
      <w:r w:rsidR="00756725" w:rsidRPr="00303846">
        <w:rPr>
          <w:rFonts w:asciiTheme="majorHAnsi" w:hAnsiTheme="majorHAnsi"/>
          <w:sz w:val="24"/>
          <w:szCs w:val="24"/>
        </w:rPr>
        <w:t>mroźniczej</w:t>
      </w:r>
      <w:proofErr w:type="spellEnd"/>
      <w:r w:rsidR="00756725" w:rsidRPr="00303846">
        <w:rPr>
          <w:rFonts w:asciiTheme="majorHAnsi" w:hAnsiTheme="majorHAnsi"/>
          <w:sz w:val="24"/>
          <w:szCs w:val="24"/>
        </w:rPr>
        <w:t xml:space="preserve"> , temperatura od -12 do – 20 stopni C. Urządzenia te występują w różnych opcjach wykonania, tzn. z drzwiami pełnymi albo przeszklonymi lub obustronnie przeszklonymi.</w:t>
      </w:r>
      <w:r w:rsidR="00303846">
        <w:rPr>
          <w:rFonts w:asciiTheme="majorHAnsi" w:hAnsiTheme="majorHAnsi"/>
          <w:sz w:val="24"/>
          <w:szCs w:val="24"/>
        </w:rPr>
        <w:t xml:space="preserve"> </w:t>
      </w:r>
      <w:r w:rsidR="00756725" w:rsidRPr="00303846">
        <w:rPr>
          <w:rFonts w:asciiTheme="majorHAnsi" w:hAnsiTheme="majorHAnsi"/>
          <w:sz w:val="24"/>
          <w:szCs w:val="24"/>
        </w:rPr>
        <w:t>Urządzenia te służą do przechowywania</w:t>
      </w:r>
      <w:r w:rsidR="00303846" w:rsidRPr="00303846">
        <w:rPr>
          <w:rFonts w:asciiTheme="majorHAnsi" w:hAnsiTheme="majorHAnsi"/>
          <w:sz w:val="24"/>
          <w:szCs w:val="24"/>
        </w:rPr>
        <w:t>, ekspozycji.</w:t>
      </w:r>
    </w:p>
    <w:p w:rsidR="00756725" w:rsidRDefault="00756725" w:rsidP="00262EE8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279EE91F" wp14:editId="16620562">
            <wp:extent cx="3411071" cy="3761740"/>
            <wp:effectExtent l="0" t="0" r="0" b="0"/>
            <wp:docPr id="12" name="Obraz 10" descr="C:\Users\Viola\Desktop\sz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la\Desktop\sza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48" cy="37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6725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3167439" cy="3152775"/>
            <wp:effectExtent l="0" t="0" r="0" b="0"/>
            <wp:docPr id="7" name="Obraz 7" descr="C:\Users\Alek\Desktop\pobi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\Desktop\pobier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77" cy="316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25" w:rsidRPr="00C01D77" w:rsidRDefault="0080057F" w:rsidP="00262EE8">
      <w:pPr>
        <w:jc w:val="both"/>
        <w:rPr>
          <w:rFonts w:asciiTheme="majorHAnsi" w:hAnsiTheme="majorHAnsi"/>
          <w:sz w:val="28"/>
          <w:szCs w:val="28"/>
        </w:rPr>
      </w:pPr>
      <w:r w:rsidRPr="0080057F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2495550" cy="2495550"/>
            <wp:effectExtent l="0" t="0" r="0" b="0"/>
            <wp:docPr id="20" name="Obraz 20" descr="C:\Users\Alek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\Desktop\OIP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769" w:rsidRPr="00111769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3455035" cy="3455035"/>
            <wp:effectExtent l="0" t="0" r="0" b="0"/>
            <wp:docPr id="30" name="Obraz 30" descr="C:\Users\Alek\Desktop\szafa-chlodnicza-sci-indu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\Desktop\szafa-chlodnicza-sci-indus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B0" w:rsidRPr="00303846" w:rsidRDefault="001B4463" w:rsidP="00262EE8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t>KOMORY CHŁODNICZE I MROŹNICZE</w:t>
      </w:r>
    </w:p>
    <w:p w:rsidR="00262EE8" w:rsidRPr="00303846" w:rsidRDefault="001B4463" w:rsidP="001B4463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Są różnych rozmiarów, różne jest ich przeznaczenie i standard. Można wejść do środka komory chłodniczej</w:t>
      </w:r>
      <w:r w:rsidR="000B2F73" w:rsidRPr="00303846">
        <w:rPr>
          <w:rFonts w:asciiTheme="majorHAnsi" w:hAnsiTheme="majorHAnsi"/>
          <w:sz w:val="24"/>
          <w:szCs w:val="24"/>
        </w:rPr>
        <w:t xml:space="preserve"> przez drzwi, np. przesuwne, obrotowe, jednoskrzydłowe lub dwuskrzydłowe. Drzwi są wyposażone w tzw. zamknięcie bezpieczeństwa.</w:t>
      </w:r>
      <w:r w:rsidR="00B1798A" w:rsidRPr="00303846">
        <w:rPr>
          <w:rFonts w:asciiTheme="majorHAnsi" w:hAnsiTheme="majorHAnsi"/>
          <w:sz w:val="24"/>
          <w:szCs w:val="24"/>
        </w:rPr>
        <w:t xml:space="preserve"> Temperatura wnętrza waha się w granicach 0 do – 10 stopni C</w:t>
      </w:r>
      <w:r w:rsidR="00B65E45" w:rsidRPr="00303846">
        <w:rPr>
          <w:rFonts w:asciiTheme="majorHAnsi" w:hAnsiTheme="majorHAnsi"/>
          <w:sz w:val="24"/>
          <w:szCs w:val="24"/>
        </w:rPr>
        <w:t xml:space="preserve"> w komorach chłodniczych, od – 5 do – 30 stopni C, w komorach </w:t>
      </w:r>
      <w:proofErr w:type="spellStart"/>
      <w:r w:rsidR="00B65E45" w:rsidRPr="00303846">
        <w:rPr>
          <w:rFonts w:asciiTheme="majorHAnsi" w:hAnsiTheme="majorHAnsi"/>
          <w:sz w:val="24"/>
          <w:szCs w:val="24"/>
        </w:rPr>
        <w:t>mroźniczych</w:t>
      </w:r>
      <w:proofErr w:type="spellEnd"/>
      <w:r w:rsidR="00B65E45" w:rsidRPr="00303846">
        <w:rPr>
          <w:rFonts w:asciiTheme="majorHAnsi" w:hAnsiTheme="majorHAnsi"/>
          <w:sz w:val="24"/>
          <w:szCs w:val="24"/>
        </w:rPr>
        <w:t>.</w:t>
      </w:r>
    </w:p>
    <w:p w:rsidR="00B65E45" w:rsidRDefault="00B65E45" w:rsidP="001B4463">
      <w:pPr>
        <w:jc w:val="both"/>
        <w:rPr>
          <w:rFonts w:asciiTheme="majorHAnsi" w:hAnsiTheme="majorHAnsi"/>
          <w:sz w:val="28"/>
          <w:szCs w:val="28"/>
        </w:rPr>
      </w:pPr>
    </w:p>
    <w:p w:rsidR="00B65E45" w:rsidRDefault="003878D3" w:rsidP="001B4463">
      <w:pPr>
        <w:jc w:val="both"/>
        <w:rPr>
          <w:rFonts w:asciiTheme="majorHAnsi" w:hAnsiTheme="majorHAnsi"/>
          <w:sz w:val="28"/>
          <w:szCs w:val="28"/>
        </w:rPr>
      </w:pPr>
      <w:r w:rsidRPr="003878D3"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27004" cy="3373120"/>
            <wp:effectExtent l="0" t="0" r="2540" b="0"/>
            <wp:docPr id="31" name="Obraz 31" descr="C:\Users\Alek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10" cy="33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D3" w:rsidRDefault="00930749" w:rsidP="001B4463">
      <w:pPr>
        <w:jc w:val="both"/>
        <w:rPr>
          <w:rFonts w:asciiTheme="majorHAnsi" w:hAnsiTheme="majorHAnsi"/>
          <w:sz w:val="28"/>
          <w:szCs w:val="28"/>
        </w:rPr>
      </w:pPr>
      <w:r w:rsidRPr="00930749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3876675" cy="2870515"/>
            <wp:effectExtent l="0" t="0" r="0" b="6350"/>
            <wp:docPr id="32" name="Obraz 32" descr="C:\Users\Alek\Desktop\pobi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\Desktop\pobier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24" cy="28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45" w:rsidRPr="00303846" w:rsidRDefault="00B65E45" w:rsidP="001B4463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t>ZAMRAŻARKI SKRZYNIOWE</w:t>
      </w:r>
    </w:p>
    <w:p w:rsidR="00930749" w:rsidRPr="00303846" w:rsidRDefault="00930749" w:rsidP="001B4463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To urządzenia</w:t>
      </w:r>
      <w:r w:rsidR="007B11A0" w:rsidRPr="00303846">
        <w:rPr>
          <w:rFonts w:asciiTheme="majorHAnsi" w:hAnsiTheme="majorHAnsi"/>
          <w:sz w:val="24"/>
          <w:szCs w:val="24"/>
        </w:rPr>
        <w:t xml:space="preserve"> w kształcie skrzyni zamykane klapą do góry. Mogą mieć różną pojemność od 200 do 600 litrów. Pokrywa może być pełna lub przeszklona. Temperatura od -12 do – 24 stopni C.</w:t>
      </w:r>
    </w:p>
    <w:p w:rsidR="007B11A0" w:rsidRDefault="007B11A0" w:rsidP="007B11A0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33709063" wp14:editId="005FF3BF">
            <wp:extent cx="2680031" cy="1880480"/>
            <wp:effectExtent l="0" t="0" r="6350" b="5715"/>
            <wp:docPr id="13" name="Obraz 11" descr="C:\Users\Viola\Desktop\skrzy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ola\Desktop\skrzyn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85" cy="191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A0" w:rsidRPr="00303846" w:rsidRDefault="007B11A0" w:rsidP="007B11A0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 w:rsidRPr="00303846">
        <w:rPr>
          <w:rFonts w:asciiTheme="majorHAnsi" w:hAnsiTheme="majorHAnsi"/>
          <w:b/>
          <w:color w:val="002060"/>
          <w:sz w:val="24"/>
          <w:szCs w:val="24"/>
        </w:rPr>
        <w:lastRenderedPageBreak/>
        <w:t>CHŁODZIARKI I ZAMRAŻARKI SZOKOWE</w:t>
      </w:r>
    </w:p>
    <w:p w:rsidR="007B11A0" w:rsidRPr="00303846" w:rsidRDefault="007B11A0" w:rsidP="007B11A0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Umożliwiają bardzo szybkie (w czasie 60 – 180</w:t>
      </w:r>
      <w:r w:rsidR="00154C95" w:rsidRPr="00303846">
        <w:rPr>
          <w:rFonts w:asciiTheme="majorHAnsi" w:hAnsiTheme="majorHAnsi"/>
          <w:sz w:val="24"/>
          <w:szCs w:val="24"/>
        </w:rPr>
        <w:t>minut) schłodzenie lub zamrożenie przygotowanych ciast, wyrobów od temperatury + 60 stopni C do + 3 stopni C lub niższej do -20 stopni C. Chłodziarki i zamrażarki szokowe wykonane są ze stali kwasoodpornej, mogą być jedno lub wielkomorowe – w zależności od pojemności, oraz wyposażone w pojemniki, półki i kosze.</w:t>
      </w:r>
    </w:p>
    <w:p w:rsidR="00154C95" w:rsidRDefault="00154C95" w:rsidP="00154C95">
      <w:pPr>
        <w:jc w:val="center"/>
        <w:rPr>
          <w:rFonts w:asciiTheme="majorHAnsi" w:hAnsiTheme="majorHAnsi"/>
          <w:sz w:val="28"/>
          <w:szCs w:val="28"/>
        </w:rPr>
      </w:pPr>
      <w:r w:rsidRPr="0019161A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7E4AD174" wp14:editId="17525723">
            <wp:extent cx="3056216" cy="2957047"/>
            <wp:effectExtent l="0" t="0" r="0" b="0"/>
            <wp:docPr id="9" name="Obraz 6" descr="C:\Users\Viola\Desktop\product-3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ola\Desktop\product-36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00" cy="297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95" w:rsidRPr="00303846" w:rsidRDefault="00154C95" w:rsidP="00154C95">
      <w:pPr>
        <w:jc w:val="both"/>
        <w:rPr>
          <w:rFonts w:asciiTheme="majorHAnsi" w:hAnsiTheme="majorHAnsi"/>
          <w:sz w:val="24"/>
          <w:szCs w:val="24"/>
          <w:u w:val="single"/>
        </w:rPr>
      </w:pPr>
      <w:r w:rsidRPr="00303846">
        <w:rPr>
          <w:rFonts w:asciiTheme="majorHAnsi" w:hAnsiTheme="majorHAnsi"/>
          <w:sz w:val="24"/>
          <w:szCs w:val="24"/>
          <w:u w:val="single"/>
        </w:rPr>
        <w:t>Wyróżniamy dwa typy chłodzenia szokowego:</w:t>
      </w:r>
    </w:p>
    <w:p w:rsidR="00154C95" w:rsidRPr="00303846" w:rsidRDefault="00154C95" w:rsidP="00154C95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  <w:u w:val="single"/>
        </w:rPr>
      </w:pPr>
      <w:r w:rsidRPr="00303846">
        <w:rPr>
          <w:rFonts w:asciiTheme="majorHAnsi" w:hAnsiTheme="majorHAnsi"/>
          <w:sz w:val="24"/>
          <w:szCs w:val="24"/>
        </w:rPr>
        <w:t>chłodzenie delikatne (SOFT)</w:t>
      </w:r>
    </w:p>
    <w:p w:rsidR="00154C95" w:rsidRPr="00303846" w:rsidRDefault="00154C95" w:rsidP="00154C95">
      <w:pPr>
        <w:pStyle w:val="Akapitzlist"/>
        <w:numPr>
          <w:ilvl w:val="0"/>
          <w:numId w:val="7"/>
        </w:numPr>
        <w:jc w:val="both"/>
        <w:rPr>
          <w:rFonts w:asciiTheme="majorHAnsi" w:hAnsiTheme="majorHAnsi"/>
          <w:sz w:val="24"/>
          <w:szCs w:val="24"/>
          <w:u w:val="single"/>
        </w:rPr>
      </w:pPr>
      <w:r w:rsidRPr="00303846">
        <w:rPr>
          <w:rFonts w:asciiTheme="majorHAnsi" w:hAnsiTheme="majorHAnsi"/>
          <w:sz w:val="24"/>
          <w:szCs w:val="24"/>
        </w:rPr>
        <w:t>chłodzenie mocne (HARD)</w:t>
      </w:r>
    </w:p>
    <w:p w:rsidR="00154C95" w:rsidRPr="00303846" w:rsidRDefault="00303846" w:rsidP="00154C95">
      <w:pPr>
        <w:jc w:val="both"/>
        <w:rPr>
          <w:rFonts w:asciiTheme="majorHAnsi" w:hAnsiTheme="majorHAnsi"/>
          <w:b/>
          <w:color w:val="002060"/>
          <w:sz w:val="24"/>
          <w:szCs w:val="24"/>
        </w:rPr>
      </w:pPr>
      <w:r>
        <w:rPr>
          <w:rFonts w:asciiTheme="majorHAnsi" w:hAnsiTheme="majorHAnsi"/>
          <w:b/>
          <w:color w:val="002060"/>
          <w:sz w:val="24"/>
          <w:szCs w:val="24"/>
        </w:rPr>
        <w:t>WITRYNY I LADY</w:t>
      </w:r>
    </w:p>
    <w:p w:rsidR="00154C95" w:rsidRPr="00303846" w:rsidRDefault="00154C95" w:rsidP="00154C95">
      <w:pPr>
        <w:jc w:val="both"/>
        <w:rPr>
          <w:rFonts w:asciiTheme="majorHAnsi" w:hAnsiTheme="majorHAnsi"/>
          <w:sz w:val="24"/>
          <w:szCs w:val="24"/>
        </w:rPr>
      </w:pPr>
      <w:r w:rsidRPr="00303846">
        <w:rPr>
          <w:rFonts w:asciiTheme="majorHAnsi" w:hAnsiTheme="majorHAnsi"/>
          <w:sz w:val="24"/>
          <w:szCs w:val="24"/>
        </w:rPr>
        <w:t>Służą do przechowywania, ekspozycji oraz sprzedaży wyrobów cukierniczych w zakładach i w</w:t>
      </w:r>
      <w:r w:rsidR="00576B6B" w:rsidRPr="00303846">
        <w:rPr>
          <w:rFonts w:asciiTheme="majorHAnsi" w:hAnsiTheme="majorHAnsi"/>
          <w:sz w:val="24"/>
          <w:szCs w:val="24"/>
        </w:rPr>
        <w:t xml:space="preserve"> s</w:t>
      </w:r>
      <w:r w:rsidRPr="00303846">
        <w:rPr>
          <w:rFonts w:asciiTheme="majorHAnsi" w:hAnsiTheme="majorHAnsi"/>
          <w:sz w:val="24"/>
          <w:szCs w:val="24"/>
        </w:rPr>
        <w:t xml:space="preserve">klepach. Wyposażone </w:t>
      </w:r>
      <w:r w:rsidR="00576B6B" w:rsidRPr="00303846">
        <w:rPr>
          <w:rFonts w:asciiTheme="majorHAnsi" w:hAnsiTheme="majorHAnsi"/>
          <w:sz w:val="24"/>
          <w:szCs w:val="24"/>
        </w:rPr>
        <w:t>są w nawiewy</w:t>
      </w:r>
      <w:r w:rsidR="001756FD" w:rsidRPr="00303846">
        <w:rPr>
          <w:rFonts w:asciiTheme="majorHAnsi" w:hAnsiTheme="majorHAnsi"/>
          <w:sz w:val="24"/>
          <w:szCs w:val="24"/>
        </w:rPr>
        <w:t>, które utrzymują właściwą temperaturę wewnątrz przestrzeni użytkowej. Lada może być wyposażona w giętą szybę przednią i drzwi tylne wykonane z szyby zespolonej osadzonej na rolkach, dzięki czemu mebel jest bardzo funkcjonalny i atrakcyjny wizualnie. Zakres temperatur + 6 stopni C do + 14 stopni C. Lady zaopatrzone są w półki chłodzone.</w:t>
      </w:r>
    </w:p>
    <w:p w:rsidR="001756FD" w:rsidRDefault="001756FD" w:rsidP="00154C9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6CAB7F16" wp14:editId="0A3768C1">
            <wp:extent cx="2427538" cy="2270586"/>
            <wp:effectExtent l="0" t="0" r="0" b="0"/>
            <wp:docPr id="22" name="Obraz 20" descr="C:\Users\Viola\Desktop\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ola\Desktop\wi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72" cy="22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FA" w:rsidRDefault="001B28FA" w:rsidP="001B28F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3A919B72" wp14:editId="7F05425F">
            <wp:extent cx="3437226" cy="3029721"/>
            <wp:effectExtent l="0" t="0" r="0" b="0"/>
            <wp:docPr id="27" name="Obraz 25" descr="C:\Users\Viola\Desktop\do lod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ola\Desktop\do lodó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43" cy="304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E8" w:rsidRPr="008B59AB" w:rsidRDefault="00262EE8" w:rsidP="00262EE8">
      <w:pPr>
        <w:jc w:val="both"/>
        <w:rPr>
          <w:rFonts w:asciiTheme="majorHAnsi" w:hAnsiTheme="majorHAnsi"/>
          <w:sz w:val="24"/>
          <w:szCs w:val="24"/>
        </w:rPr>
      </w:pPr>
      <w:r w:rsidRPr="008B59AB">
        <w:rPr>
          <w:rFonts w:asciiTheme="majorHAnsi" w:hAnsiTheme="majorHAnsi"/>
          <w:sz w:val="24"/>
          <w:szCs w:val="24"/>
        </w:rPr>
        <w:t xml:space="preserve">Sprawność urządzeń chłodniczych i zamrażalniczych oraz urządzeń pomiarowych powinna być kontrolowana </w:t>
      </w:r>
      <w:r w:rsidRPr="008B59AB">
        <w:rPr>
          <w:rFonts w:asciiTheme="majorHAnsi" w:hAnsiTheme="majorHAnsi"/>
          <w:sz w:val="24"/>
          <w:szCs w:val="24"/>
          <w:u w:val="single"/>
        </w:rPr>
        <w:t>minimum 3 razy dziennie</w:t>
      </w:r>
      <w:r w:rsidRPr="008B59AB">
        <w:rPr>
          <w:rFonts w:asciiTheme="majorHAnsi" w:hAnsiTheme="majorHAnsi"/>
          <w:sz w:val="24"/>
          <w:szCs w:val="24"/>
        </w:rPr>
        <w:t>.</w:t>
      </w:r>
    </w:p>
    <w:p w:rsidR="00564173" w:rsidRDefault="00564173" w:rsidP="00564173">
      <w:pPr>
        <w:spacing w:after="0" w:line="240" w:lineRule="auto"/>
        <w:jc w:val="both"/>
        <w:rPr>
          <w:rFonts w:asciiTheme="majorHAnsi" w:eastAsia="Calibri" w:hAnsiTheme="majorHAnsi"/>
        </w:rPr>
      </w:pPr>
    </w:p>
    <w:p w:rsidR="00AD4372" w:rsidRPr="00613776" w:rsidRDefault="00AD4372" w:rsidP="00AD4372">
      <w:pPr>
        <w:pStyle w:val="Lista"/>
        <w:rPr>
          <w:rFonts w:asciiTheme="majorHAnsi" w:eastAsia="Batang" w:hAnsiTheme="majorHAnsi"/>
        </w:rPr>
      </w:pPr>
    </w:p>
    <w:p w:rsidR="002A3689" w:rsidRPr="002A3689" w:rsidRDefault="002A3689" w:rsidP="002A368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A36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Budowa i zasada działania sprężarkowego urządzenia chłodniczego</w:t>
      </w:r>
    </w:p>
    <w:p w:rsidR="002A368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DF1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BFD024B" wp14:editId="044DA674">
            <wp:extent cx="4924425" cy="2769989"/>
            <wp:effectExtent l="0" t="0" r="0" b="0"/>
            <wp:docPr id="16" name="Obraz 16" descr="Znalezione obrazy dla zapytania: budowa lod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udowa lodówk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02" cy="27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5B0DF1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DF1">
        <w:rPr>
          <w:rFonts w:ascii="Times New Roman" w:hAnsi="Times New Roman" w:cs="Times New Roman"/>
          <w:b/>
          <w:bCs/>
          <w:sz w:val="24"/>
          <w:szCs w:val="24"/>
        </w:rPr>
        <w:t>Jak działa lodówka?</w:t>
      </w:r>
    </w:p>
    <w:p w:rsidR="002A368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B0DF1">
        <w:rPr>
          <w:rFonts w:ascii="Times New Roman" w:hAnsi="Times New Roman" w:cs="Times New Roman"/>
          <w:b/>
          <w:bCs/>
          <w:sz w:val="24"/>
          <w:szCs w:val="24"/>
        </w:rPr>
        <w:t>Agregat pobiera prąd z gniazdka elektrycznego, dzięki czemu możliwy jest przepływ czynnika chłodniczego i zmiany stanu jego skupienia, tj. parowanie, sprężanie, skraplanie i rozprężanie. W dużym skrócie -procesy fizyczne umożliwiają oddawanie ciepła do otoczenia, a wpuszczanie chłodnego powietrza do wnętrza komory lodówki.</w:t>
      </w:r>
    </w:p>
    <w:p w:rsidR="002A3689" w:rsidRPr="007722D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722D4">
        <w:rPr>
          <w:rFonts w:ascii="Times New Roman" w:hAnsi="Times New Roman" w:cs="Times New Roman"/>
          <w:b/>
          <w:bCs/>
          <w:sz w:val="24"/>
          <w:szCs w:val="24"/>
          <w:u w:val="single"/>
        </w:rPr>
        <w:t>Charakterystyka urządzeń do przygotowania surowców i półproduktów.</w:t>
      </w:r>
    </w:p>
    <w:p w:rsidR="002A3689" w:rsidRPr="00A85E9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5E99">
        <w:rPr>
          <w:rFonts w:ascii="Times New Roman" w:hAnsi="Times New Roman" w:cs="Times New Roman"/>
          <w:b/>
          <w:bCs/>
          <w:sz w:val="24"/>
          <w:szCs w:val="24"/>
        </w:rPr>
        <w:t>Dozowniki/mieszacze wody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lastRenderedPageBreak/>
        <w:t>Niektóre surowce (dodatki) u</w:t>
      </w:r>
      <w:r>
        <w:rPr>
          <w:rFonts w:ascii="Times New Roman" w:hAnsi="Times New Roman" w:cs="Times New Roman"/>
          <w:sz w:val="24"/>
          <w:szCs w:val="24"/>
        </w:rPr>
        <w:t>ż</w:t>
      </w:r>
      <w:r w:rsidR="008B59AB">
        <w:rPr>
          <w:rFonts w:ascii="Times New Roman" w:hAnsi="Times New Roman" w:cs="Times New Roman"/>
          <w:sz w:val="24"/>
          <w:szCs w:val="24"/>
        </w:rPr>
        <w:t>ywane w pieka</w:t>
      </w:r>
      <w:r w:rsidRPr="00A85E99">
        <w:rPr>
          <w:rFonts w:ascii="Times New Roman" w:hAnsi="Times New Roman" w:cs="Times New Roman"/>
          <w:sz w:val="24"/>
          <w:szCs w:val="24"/>
        </w:rPr>
        <w:t>rnictwie upłynnia się, np.: dro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e, tłuszcz.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Roztwory tych substancji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na pobierać ze specjalnych dozowników, których rozwiązania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konstrukcyjne i działanie są uwarunkowane sposobem przygotowania ciasta.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Przy okresowym wytwarzaniu ciasta w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ach stosuje się dozowniki porcjowe, przy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ciągłym – dozowniki o działaniu ciągłym. W obu przypadkach są to głównie dozowniki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objętościowe.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Obsługując poszczególne urządzenia nale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 postępować zgodnie z dokumentacją technicznoruchową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(DTR) załączoną do ka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dego urządzenia.</w:t>
      </w:r>
    </w:p>
    <w:p w:rsidR="002A3689" w:rsidRPr="00A85E9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Najczęściej rozpowszechnionymi urządzeniami dozującymi są te, które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liwiają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pobranie określonej ilości wody o odpowiedniej temperaturze czyli mieszacze i dozatory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wody.</w:t>
      </w:r>
    </w:p>
    <w:p w:rsidR="002A3689" w:rsidRDefault="002A3689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b/>
          <w:bCs/>
          <w:sz w:val="24"/>
          <w:szCs w:val="24"/>
        </w:rPr>
        <w:t>Mieszacz wody</w:t>
      </w:r>
      <w:r w:rsidRPr="00A85E99">
        <w:rPr>
          <w:rFonts w:ascii="Times New Roman" w:hAnsi="Times New Roman" w:cs="Times New Roman"/>
          <w:sz w:val="24"/>
          <w:szCs w:val="24"/>
        </w:rPr>
        <w:t xml:space="preserve"> – to zbiornik o pojemności 100–150 l (dm3) wykonany najczęściej ze stali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nierdzewnej. Wyposa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ony we wskaźnik poziomu, termometr, dwa króćce doprowadzające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wodę zimną i gorącą, zawory odcinające i króciec z zaworem doprowadzającym wodę do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y. Obsługa mieszacza polega na ustaleniu odpowiedniej temperatury wody poprzez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regulację zaworów (zmieszanie wody ciepłej i zimnej).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noProof/>
          <w:lang w:eastAsia="pl-PL"/>
        </w:rPr>
        <w:drawing>
          <wp:inline distT="0" distB="0" distL="0" distR="0" wp14:anchorId="31F77440" wp14:editId="7D33995B">
            <wp:extent cx="3621819" cy="2715167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72" cy="27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Mieszacz wody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A85E99">
        <w:rPr>
          <w:rFonts w:ascii="Times New Roman" w:hAnsi="Times New Roman" w:cs="Times New Roman"/>
          <w:sz w:val="24"/>
          <w:szCs w:val="24"/>
        </w:rPr>
        <w:t>Dozownik do wody – jest to elektroniczne, przepływowe urządzenie, które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liwia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 xml:space="preserve">pobranie wody w 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ądanej temperaturze i ilości. Parametry wody wprowadza się za pomocą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panelu sterowniczego. Wyświetlacze pokazują ilość dozowanej wody (np. w kolorze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niebieskim) i jej temperaturę (np. w kolorze czerwonym). Dozownik jest prosty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w u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ytkowaniu oraz wydajny (0.1 – 999.9l). Temperatura dozowania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A85E99">
        <w:rPr>
          <w:rFonts w:ascii="Times New Roman" w:hAnsi="Times New Roman" w:cs="Times New Roman"/>
          <w:sz w:val="24"/>
          <w:szCs w:val="24"/>
        </w:rPr>
        <w:t>e wahać się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A85E99">
        <w:rPr>
          <w:rFonts w:ascii="Times New Roman" w:hAnsi="Times New Roman" w:cs="Times New Roman"/>
          <w:sz w:val="24"/>
          <w:szCs w:val="24"/>
        </w:rPr>
        <w:t>od 3 - 70°C.</w:t>
      </w:r>
      <w:r w:rsidRPr="00FF656D">
        <w:rPr>
          <w:noProof/>
          <w:lang w:eastAsia="pl-PL"/>
        </w:rPr>
        <w:drawing>
          <wp:inline distT="0" distB="0" distL="0" distR="0" wp14:anchorId="3F8F3DA8" wp14:editId="753D2AC6">
            <wp:extent cx="1327868" cy="1674269"/>
            <wp:effectExtent l="0" t="0" r="5715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85" cy="16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lastRenderedPageBreak/>
        <w:t>Miesiarki</w:t>
      </w:r>
      <w:proofErr w:type="spellEnd"/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– to urządzenia, w których odbywa się miesienie ciasta i półproduktów.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okresowym. Są to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ą wyjezdną lub stałą.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miesiarkach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 ciasto miesi się w porcjach, w określonych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odstępach czasu.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da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 działaniu okresowym składa się z podstawowych elementów: korpusu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(z układem napędowym), płyty podstawy,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y, mieszadła, pokrywy (osłony) oraz układu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napędowego.</w:t>
      </w:r>
    </w:p>
    <w:p w:rsidR="002A3689" w:rsidRPr="00FF656D" w:rsidRDefault="008B59AB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piekarniach</w:t>
      </w:r>
      <w:r w:rsidR="002A3689" w:rsidRPr="00FF656D">
        <w:rPr>
          <w:rFonts w:ascii="Times New Roman" w:hAnsi="Times New Roman" w:cs="Times New Roman"/>
          <w:sz w:val="24"/>
          <w:szCs w:val="24"/>
        </w:rPr>
        <w:t xml:space="preserve"> stosuje się przede wszystkim </w:t>
      </w:r>
      <w:proofErr w:type="spellStart"/>
      <w:r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działaniu okresowym</w:t>
      </w:r>
      <w:r w:rsidR="002A3689" w:rsidRPr="00FF656D">
        <w:rPr>
          <w:rFonts w:ascii="Times New Roman" w:hAnsi="Times New Roman" w:cs="Times New Roman"/>
          <w:sz w:val="24"/>
          <w:szCs w:val="24"/>
        </w:rPr>
        <w:t>, z których najbardziej</w:t>
      </w:r>
      <w:r w:rsidR="002A3689">
        <w:rPr>
          <w:rFonts w:ascii="Times New Roman" w:hAnsi="Times New Roman" w:cs="Times New Roman"/>
          <w:sz w:val="24"/>
          <w:szCs w:val="24"/>
        </w:rPr>
        <w:t xml:space="preserve"> </w:t>
      </w:r>
      <w:r w:rsidR="002A3689" w:rsidRPr="00FF656D">
        <w:rPr>
          <w:rFonts w:ascii="Times New Roman" w:hAnsi="Times New Roman" w:cs="Times New Roman"/>
          <w:sz w:val="24"/>
          <w:szCs w:val="24"/>
        </w:rPr>
        <w:t xml:space="preserve">popularne to </w:t>
      </w:r>
      <w:proofErr w:type="spellStart"/>
      <w:r w:rsidR="002A3689"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="002A3689" w:rsidRPr="00FF656D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2A3689" w:rsidRPr="00FF656D">
        <w:rPr>
          <w:rFonts w:ascii="Times New Roman" w:hAnsi="Times New Roman" w:cs="Times New Roman"/>
          <w:sz w:val="24"/>
          <w:szCs w:val="24"/>
        </w:rPr>
        <w:t>miesidłem</w:t>
      </w:r>
      <w:proofErr w:type="spellEnd"/>
      <w:r w:rsidR="002A3689" w:rsidRPr="00FF656D">
        <w:rPr>
          <w:rFonts w:ascii="Times New Roman" w:hAnsi="Times New Roman" w:cs="Times New Roman"/>
          <w:sz w:val="24"/>
          <w:szCs w:val="24"/>
        </w:rPr>
        <w:t>: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widelcowym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>- dwustożkowym,</w:t>
      </w:r>
    </w:p>
    <w:p w:rsidR="002A3689" w:rsidRPr="00FF656D" w:rsidRDefault="002A3689" w:rsidP="008B59A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>- spiralnym.</w:t>
      </w:r>
    </w:p>
    <w:p w:rsidR="002A3689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spiralna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Główne elementy budowy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miesiarki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spiralnej to: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dzie</w:t>
      </w:r>
      <w:r w:rsidR="008B59AB">
        <w:rPr>
          <w:rFonts w:ascii="Times New Roman" w:hAnsi="Times New Roman" w:cs="Times New Roman"/>
          <w:bCs/>
          <w:sz w:val="24"/>
          <w:szCs w:val="24"/>
        </w:rPr>
        <w:t>ż</w:t>
      </w:r>
      <w:r w:rsidRPr="008B59AB">
        <w:rPr>
          <w:rFonts w:ascii="Times New Roman" w:hAnsi="Times New Roman" w:cs="Times New Roman"/>
          <w:bCs/>
          <w:sz w:val="24"/>
          <w:szCs w:val="24"/>
        </w:rPr>
        <w:t>a – w kształcie walca, zaokrąglonego w dolnej części, może być umocowana na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stałe lub na wózku jezdnym;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– specjalnie ukształtowane spiralne (kształt skręconej ramy); dzięki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zastosowaniu specjalnej wkładki nożowej, można mieszać bardzo małe porcje ciasta;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wraz z osłoną podnoszone jest do góry i opuszczane; mieszadło posiada dwie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prędkości obrotowe, a jego pracą można sterować w cyklu półautomatycznym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9AB">
        <w:rPr>
          <w:rFonts w:ascii="Times New Roman" w:hAnsi="Times New Roman" w:cs="Times New Roman"/>
          <w:bCs/>
          <w:sz w:val="24"/>
          <w:szCs w:val="24"/>
        </w:rPr>
        <w:t>z niezależnym ustawieniem czasu mieszania dla obydwu stron miesienia;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osłona – pełna lub ażurowa, przykrywa całą dzieżę;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pulpit sterowniczy;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>- korpus – w którym znajdują się silniki i układ przekazywania napędu.</w:t>
      </w:r>
    </w:p>
    <w:p w:rsidR="002A3689" w:rsidRPr="008B59AB" w:rsidRDefault="002A3689" w:rsidP="008B59A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Działanie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miesiarki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polega na wykorzystaniu pracy dwóch ruchów obrotowych, ruchu</w:t>
      </w:r>
      <w:r w:rsidR="008B59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i ruchu dzieży, które zapewniają wymieszanie ciasta w całej przestrzeni dzieży.</w:t>
      </w:r>
    </w:p>
    <w:p w:rsidR="002A3689" w:rsidRDefault="002A3689" w:rsidP="008B59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59AB">
        <w:rPr>
          <w:rFonts w:ascii="Times New Roman" w:hAnsi="Times New Roman" w:cs="Times New Roman"/>
          <w:bCs/>
          <w:sz w:val="24"/>
          <w:szCs w:val="24"/>
        </w:rPr>
        <w:t xml:space="preserve">Napęd z silnika na dzieżę przekazywany jest za pośrednictwem rolek ciernych, a na </w:t>
      </w:r>
      <w:proofErr w:type="spellStart"/>
      <w:r w:rsidRPr="008B59AB">
        <w:rPr>
          <w:rFonts w:ascii="Times New Roman" w:hAnsi="Times New Roman" w:cs="Times New Roman"/>
          <w:bCs/>
          <w:sz w:val="24"/>
          <w:szCs w:val="24"/>
        </w:rPr>
        <w:t>miesidło</w:t>
      </w:r>
      <w:proofErr w:type="spellEnd"/>
      <w:r w:rsidRPr="008B59AB">
        <w:rPr>
          <w:rFonts w:ascii="Times New Roman" w:hAnsi="Times New Roman" w:cs="Times New Roman"/>
          <w:bCs/>
          <w:sz w:val="24"/>
          <w:szCs w:val="24"/>
        </w:rPr>
        <w:t xml:space="preserve"> za pomocą przekładni pasowej.</w:t>
      </w:r>
      <w:r w:rsidRPr="00FF656D">
        <w:rPr>
          <w:noProof/>
          <w:lang w:eastAsia="pl-PL"/>
        </w:rPr>
        <w:drawing>
          <wp:inline distT="0" distB="0" distL="0" distR="0" wp14:anchorId="469ED87A" wp14:editId="56E3A58C">
            <wp:extent cx="1628775" cy="20478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56D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noProof/>
          <w:lang w:eastAsia="pl-PL"/>
        </w:rPr>
        <w:drawing>
          <wp:inline distT="0" distB="0" distL="0" distR="0" wp14:anchorId="7652D4E8" wp14:editId="62BEBB72">
            <wp:extent cx="1261161" cy="20288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05" cy="20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2A3689" w:rsidP="008B59A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sz w:val="24"/>
          <w:szCs w:val="24"/>
        </w:rPr>
        <w:lastRenderedPageBreak/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spiralne (z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ą na </w:t>
      </w:r>
      <w:r w:rsidRPr="00FF656D">
        <w:rPr>
          <w:rFonts w:ascii="Times New Roman" w:hAnsi="Times New Roman" w:cs="Times New Roman"/>
          <w:b/>
          <w:bCs/>
          <w:sz w:val="24"/>
          <w:szCs w:val="24"/>
        </w:rPr>
        <w:t>wózku jezdnym</w:t>
      </w:r>
      <w:r w:rsidRPr="00FF656D">
        <w:rPr>
          <w:rFonts w:ascii="Times New Roman" w:hAnsi="Times New Roman" w:cs="Times New Roman"/>
          <w:sz w:val="24"/>
          <w:szCs w:val="24"/>
        </w:rPr>
        <w:t xml:space="preserve"> i </w:t>
      </w:r>
      <w:r w:rsidRPr="00FF656D">
        <w:rPr>
          <w:rFonts w:ascii="Times New Roman" w:hAnsi="Times New Roman" w:cs="Times New Roman"/>
          <w:b/>
          <w:bCs/>
          <w:sz w:val="24"/>
          <w:szCs w:val="24"/>
        </w:rPr>
        <w:t>dzieżą stał</w:t>
      </w:r>
      <w:r>
        <w:rPr>
          <w:rFonts w:ascii="Times New Roman" w:hAnsi="Times New Roman" w:cs="Times New Roman"/>
          <w:b/>
          <w:bCs/>
          <w:sz w:val="24"/>
          <w:szCs w:val="24"/>
        </w:rPr>
        <w:t>ą</w:t>
      </w:r>
      <w:r w:rsidRPr="00FF656D">
        <w:rPr>
          <w:rFonts w:ascii="Times New Roman" w:hAnsi="Times New Roman" w:cs="Times New Roman"/>
          <w:sz w:val="24"/>
          <w:szCs w:val="24"/>
        </w:rPr>
        <w:t>)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Pr="00FF656D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FF6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b/>
          <w:bCs/>
          <w:sz w:val="24"/>
          <w:szCs w:val="24"/>
        </w:rPr>
        <w:t>widelcowa</w:t>
      </w:r>
      <w:proofErr w:type="spellEnd"/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Główne elementy budowy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widelcowej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to: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-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a – w kształcie walca zaokrąglonego w dolnej części; w środku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 znajduje się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sto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ek eliminujący tzw. martwe pole, które powstaje ze względu na uło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enie mieszadła wobec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y;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a jest umocowana obrotowo na trójkołowym wózku; w korpusie wózka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wykonano otwory, w które przy wjeździe na płytę fundamentową wchodzą kły, co zapewnia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 xml:space="preserve">właściwe ustawienie wózka względem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ę na płycie blokuje sworzeń, do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wysunięcia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y spod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konieczne jest jej odblokowanie no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ną dźwignią;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miesidło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widelcowe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głowica z mieszadłem podnosi się i opuszcza wraz z pokrywą;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głowica i mieszadło jest pochylone względem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 i wykonuje ruch obrotowy; posiada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dwie prędkości obrotowe;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pokrywa – podnosi się i opuszcza wraz z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miesidłem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; najczęściej zakrywa połowę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y;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pulpit sterowniczy (m.in. wyłącznik główny, podnoszenie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, opuszczanie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,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obroty wolne, obroty szybkie, stop);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 xml:space="preserve">- korpus – osadzony jest na płycie fundamentowej; w korpusie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osadzone są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silniki; jeden zapewniający napęd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 xml:space="preserve">y i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>, drugi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liwiający opuszczanie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 xml:space="preserve">i podnoszenie </w:t>
      </w:r>
      <w:proofErr w:type="spellStart"/>
      <w:r w:rsidRPr="00FF656D">
        <w:rPr>
          <w:rFonts w:ascii="Times New Roman" w:hAnsi="Times New Roman" w:cs="Times New Roman"/>
          <w:sz w:val="24"/>
          <w:szCs w:val="24"/>
        </w:rPr>
        <w:t>miesidła</w:t>
      </w:r>
      <w:proofErr w:type="spellEnd"/>
      <w:r w:rsidRPr="00FF656D">
        <w:rPr>
          <w:rFonts w:ascii="Times New Roman" w:hAnsi="Times New Roman" w:cs="Times New Roman"/>
          <w:sz w:val="24"/>
          <w:szCs w:val="24"/>
        </w:rPr>
        <w:t xml:space="preserve"> z pokrywą).</w:t>
      </w:r>
    </w:p>
    <w:p w:rsidR="002A3689" w:rsidRPr="00FF656D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FF656D">
        <w:rPr>
          <w:rFonts w:ascii="Times New Roman" w:hAnsi="Times New Roman" w:cs="Times New Roman"/>
          <w:sz w:val="24"/>
          <w:szCs w:val="24"/>
        </w:rPr>
        <w:t>Z silnika napęd przekazywany jest na mieszadło oraz (przez tarcze sprzęgła kłowego) na</w:t>
      </w:r>
      <w:r w:rsidR="008B59AB">
        <w:rPr>
          <w:rFonts w:ascii="Times New Roman" w:hAnsi="Times New Roman" w:cs="Times New Roman"/>
          <w:sz w:val="24"/>
          <w:szCs w:val="24"/>
        </w:rPr>
        <w:t xml:space="preserve"> </w:t>
      </w:r>
      <w:r w:rsidRPr="00FF656D">
        <w:rPr>
          <w:rFonts w:ascii="Times New Roman" w:hAnsi="Times New Roman" w:cs="Times New Roman"/>
          <w:sz w:val="24"/>
          <w:szCs w:val="24"/>
        </w:rPr>
        <w:t>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FF656D">
        <w:rPr>
          <w:rFonts w:ascii="Times New Roman" w:hAnsi="Times New Roman" w:cs="Times New Roman"/>
          <w:sz w:val="24"/>
          <w:szCs w:val="24"/>
        </w:rPr>
        <w:t>e.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drawing>
          <wp:inline distT="0" distB="0" distL="0" distR="0" wp14:anchorId="4A29E54C" wp14:editId="444E6921">
            <wp:extent cx="2000250" cy="222101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999" cy="22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20147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1474">
        <w:rPr>
          <w:rFonts w:ascii="Times New Roman" w:hAnsi="Times New Roman" w:cs="Times New Roman"/>
          <w:b/>
          <w:bCs/>
          <w:sz w:val="24"/>
          <w:szCs w:val="24"/>
        </w:rPr>
        <w:t>Miesiarka</w:t>
      </w:r>
      <w:proofErr w:type="spellEnd"/>
      <w:r w:rsidRPr="00201474">
        <w:rPr>
          <w:rFonts w:ascii="Times New Roman" w:hAnsi="Times New Roman" w:cs="Times New Roman"/>
          <w:b/>
          <w:bCs/>
          <w:sz w:val="24"/>
          <w:szCs w:val="24"/>
        </w:rPr>
        <w:t xml:space="preserve"> kątowa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 xml:space="preserve">Główne elementy budowy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kątowej to: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a – w kształcie walca zaokrąglonego w dolnej części, osadzona obrotowo na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trójkołowym wózku;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miesidło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– jest zbudowane z dwóch połączonych ze sobą rozwiniętych spirali tworzących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dwa sto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ki złączone podstawami;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lastRenderedPageBreak/>
        <w:t>- pokrywa – zakrywa całą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ę, posiada otwór przez który 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na obserwować proces</w:t>
      </w:r>
      <w:r w:rsidR="00A11B4A">
        <w:rPr>
          <w:rFonts w:ascii="Times New Roman" w:hAnsi="Times New Roman" w:cs="Times New Roman"/>
          <w:sz w:val="24"/>
          <w:szCs w:val="24"/>
        </w:rPr>
        <w:t xml:space="preserve"> miesza</w:t>
      </w:r>
      <w:r w:rsidRPr="00201474">
        <w:rPr>
          <w:rFonts w:ascii="Times New Roman" w:hAnsi="Times New Roman" w:cs="Times New Roman"/>
          <w:sz w:val="24"/>
          <w:szCs w:val="24"/>
        </w:rPr>
        <w:t>nia, lub dozować surowce w czasie miesienia; pokrywa jest przymocowana do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 xml:space="preserve">głowicy w ten sposób, 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e wykonuje ruchy przechylne wraz z głowicą; pokrywa podnosi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się i opuszcza wraz z mieszadłem;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pulpit sterowniczy;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korpus – znajdują się w nim napęd mieszadła i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y oraz napęd ruchu pokrywy.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drawing>
          <wp:inline distT="0" distB="0" distL="0" distR="0" wp14:anchorId="0F23ECA2" wp14:editId="7039CDED">
            <wp:extent cx="2085975" cy="2469683"/>
            <wp:effectExtent l="0" t="0" r="0" b="698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39" cy="247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20147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1474">
        <w:rPr>
          <w:rFonts w:ascii="Times New Roman" w:hAnsi="Times New Roman" w:cs="Times New Roman"/>
          <w:b/>
          <w:bCs/>
          <w:sz w:val="24"/>
          <w:szCs w:val="24"/>
        </w:rPr>
        <w:t>Wywrotnice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Wywrotnice są to urządzenia,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liwiające opró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>nianie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 xml:space="preserve"> z ciasta. Stosowane są m.</w:t>
      </w:r>
      <w:r w:rsidR="00A11B4A">
        <w:rPr>
          <w:rFonts w:ascii="Times New Roman" w:hAnsi="Times New Roman" w:cs="Times New Roman"/>
          <w:sz w:val="24"/>
          <w:szCs w:val="24"/>
        </w:rPr>
        <w:t xml:space="preserve"> in. w linii do produkcji chleba</w:t>
      </w:r>
      <w:r w:rsidRPr="00201474">
        <w:rPr>
          <w:rFonts w:ascii="Times New Roman" w:hAnsi="Times New Roman" w:cs="Times New Roman"/>
          <w:sz w:val="24"/>
          <w:szCs w:val="24"/>
        </w:rPr>
        <w:t>, przekazują ciasto z dzie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201474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 xml:space="preserve"> do leja dzielarko-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20147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01474">
        <w:rPr>
          <w:rFonts w:ascii="Times New Roman" w:hAnsi="Times New Roman" w:cs="Times New Roman"/>
          <w:sz w:val="24"/>
          <w:szCs w:val="24"/>
        </w:rPr>
        <w:t>zaokrąglarki</w:t>
      </w:r>
      <w:proofErr w:type="spellEnd"/>
      <w:r w:rsidRPr="00201474">
        <w:rPr>
          <w:rFonts w:ascii="Times New Roman" w:hAnsi="Times New Roman" w:cs="Times New Roman"/>
          <w:sz w:val="24"/>
          <w:szCs w:val="24"/>
        </w:rPr>
        <w:t>.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Główne elementy budowy wywrotnicy podnoszącej to: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płyta podstawy,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słup nośny,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śruba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osłona śruby,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nakrętka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belka nośna,</w:t>
      </w:r>
    </w:p>
    <w:p w:rsidR="002A3689" w:rsidRPr="0020147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belka przechylna,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rFonts w:ascii="Times New Roman" w:hAnsi="Times New Roman" w:cs="Times New Roman"/>
          <w:sz w:val="24"/>
          <w:szCs w:val="24"/>
        </w:rPr>
        <w:t>- ramię przechylne.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201474">
        <w:rPr>
          <w:noProof/>
          <w:lang w:eastAsia="pl-PL"/>
        </w:rPr>
        <w:lastRenderedPageBreak/>
        <w:drawing>
          <wp:inline distT="0" distB="0" distL="0" distR="0" wp14:anchorId="749DFD72" wp14:editId="6C110475">
            <wp:extent cx="1666875" cy="261617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08" cy="26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4A5FF4" w:rsidRDefault="002A3689" w:rsidP="002A36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A5FF4">
        <w:rPr>
          <w:rFonts w:ascii="Times New Roman" w:hAnsi="Times New Roman" w:cs="Times New Roman"/>
          <w:b/>
          <w:bCs/>
          <w:sz w:val="24"/>
          <w:szCs w:val="24"/>
        </w:rPr>
        <w:t>Miksery</w:t>
      </w:r>
    </w:p>
    <w:p w:rsidR="002A3689" w:rsidRPr="004A5FF4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rFonts w:ascii="Times New Roman" w:hAnsi="Times New Roman" w:cs="Times New Roman"/>
          <w:sz w:val="24"/>
          <w:szCs w:val="24"/>
        </w:rPr>
        <w:t>W cukierniach, gdzie produkuje się małe ilości zró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nicowanego asortymentu stosowane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są miksery. Umo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liwiają one m.in. przygotowanie lekkich i średnio cię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kich ciast, ubijanie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piany czy te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 xml:space="preserve"> mieszanie kremów, rozdrabnianie surowców.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rFonts w:ascii="Times New Roman" w:hAnsi="Times New Roman" w:cs="Times New Roman"/>
          <w:sz w:val="24"/>
          <w:szCs w:val="24"/>
        </w:rPr>
        <w:t>Swoją budową i działaniem bardzo przypomina ubijarkę cukierniczą. Poza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podstawowymi elementami budowy, mikser posiada wyposa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4A5FF4">
        <w:rPr>
          <w:rFonts w:ascii="Times New Roman" w:hAnsi="Times New Roman" w:cs="Times New Roman"/>
          <w:sz w:val="24"/>
          <w:szCs w:val="24"/>
        </w:rPr>
        <w:t>enie dodatkowe np.: wilk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przeznaczony do rozdrabniania surowców, szatkownicę, wyciskarkę, młynek do kawy,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przystawki do krojenia, do ostrzenia narzędzi, i inne. Dostawki montuje się do korpusu za</w:t>
      </w:r>
      <w:r w:rsidR="00A11B4A">
        <w:rPr>
          <w:rFonts w:ascii="Times New Roman" w:hAnsi="Times New Roman" w:cs="Times New Roman"/>
          <w:sz w:val="24"/>
          <w:szCs w:val="24"/>
        </w:rPr>
        <w:t xml:space="preserve"> </w:t>
      </w:r>
      <w:r w:rsidRPr="004A5FF4">
        <w:rPr>
          <w:rFonts w:ascii="Times New Roman" w:hAnsi="Times New Roman" w:cs="Times New Roman"/>
          <w:sz w:val="24"/>
          <w:szCs w:val="24"/>
        </w:rPr>
        <w:t>pomocą tzw. pędnika przystawek.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4A5FF4">
        <w:rPr>
          <w:noProof/>
          <w:lang w:eastAsia="pl-PL"/>
        </w:rPr>
        <w:drawing>
          <wp:inline distT="0" distB="0" distL="0" distR="0" wp14:anchorId="236FEF53" wp14:editId="183CF74E">
            <wp:extent cx="3924300" cy="294192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87" cy="2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Pr="007722D4" w:rsidRDefault="002A3689" w:rsidP="002A3689">
      <w:pP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7722D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Zobacz co stoi na ziemi ????</w:t>
      </w:r>
    </w:p>
    <w:p w:rsid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11B4A" w:rsidRPr="007722D4" w:rsidRDefault="00A11B4A" w:rsidP="00A11B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Zadania do odesłania:   </w:t>
      </w:r>
      <w:r w:rsidRPr="007722D4">
        <w:rPr>
          <w:rFonts w:ascii="Times New Roman" w:hAnsi="Times New Roman" w:cs="Times New Roman"/>
          <w:b/>
          <w:sz w:val="24"/>
          <w:szCs w:val="24"/>
        </w:rPr>
        <w:t>astefanski@ckz.swidnica.pl</w:t>
      </w:r>
    </w:p>
    <w:p w:rsidR="00A11B4A" w:rsidRPr="00A11B4A" w:rsidRDefault="00A11B4A" w:rsidP="00A11B4A">
      <w:pPr>
        <w:spacing w:after="160" w:line="259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11B4A">
        <w:rPr>
          <w:rFonts w:ascii="Times New Roman" w:hAnsi="Times New Roman" w:cs="Times New Roman"/>
          <w:b/>
          <w:sz w:val="24"/>
          <w:szCs w:val="24"/>
        </w:rPr>
        <w:t>Zad 1.</w:t>
      </w:r>
    </w:p>
    <w:p w:rsidR="002A3689" w:rsidRPr="00A11B4A" w:rsidRDefault="002A3689" w:rsidP="00A11B4A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11B4A">
        <w:rPr>
          <w:rFonts w:ascii="Times New Roman" w:hAnsi="Times New Roman" w:cs="Times New Roman"/>
          <w:sz w:val="24"/>
          <w:szCs w:val="24"/>
        </w:rPr>
        <w:t xml:space="preserve">Wymień elementy </w:t>
      </w:r>
      <w:proofErr w:type="spellStart"/>
      <w:r w:rsidRPr="00A11B4A">
        <w:rPr>
          <w:rFonts w:ascii="Times New Roman" w:hAnsi="Times New Roman" w:cs="Times New Roman"/>
          <w:sz w:val="24"/>
          <w:szCs w:val="24"/>
        </w:rPr>
        <w:t>miesiarki</w:t>
      </w:r>
      <w:proofErr w:type="spellEnd"/>
      <w:r w:rsidRPr="00A11B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3689" w:rsidRDefault="002A3689" w:rsidP="002A3689">
      <w:pPr>
        <w:pStyle w:val="Akapitzlist"/>
        <w:numPr>
          <w:ilvl w:val="0"/>
          <w:numId w:val="4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F6C96">
        <w:rPr>
          <w:noProof/>
          <w:lang w:eastAsia="pl-PL"/>
        </w:rPr>
        <w:drawing>
          <wp:inline distT="0" distB="0" distL="0" distR="0" wp14:anchorId="606DA6B8" wp14:editId="69A1C133">
            <wp:extent cx="2267339" cy="21431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9513" cy="21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4A" w:rsidRDefault="00A11B4A" w:rsidP="00A11B4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11B4A" w:rsidRPr="00A11B4A" w:rsidRDefault="00A11B4A" w:rsidP="00A11B4A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A11B4A" w:rsidRPr="00A11B4A" w:rsidRDefault="00A11B4A" w:rsidP="002A3689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A11B4A">
        <w:rPr>
          <w:rFonts w:ascii="Times New Roman" w:hAnsi="Times New Roman" w:cs="Times New Roman"/>
          <w:b/>
          <w:sz w:val="24"/>
          <w:szCs w:val="24"/>
        </w:rPr>
        <w:t>Zad 2.</w:t>
      </w:r>
    </w:p>
    <w:p w:rsidR="002A3689" w:rsidRPr="00EF6C96" w:rsidRDefault="002A3689" w:rsidP="002A3689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Gdzie znajdziesz takie przedmioty, w który urządzeniu.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 w:rsidRPr="00EF6C96">
        <w:rPr>
          <w:noProof/>
          <w:lang w:eastAsia="pl-PL"/>
        </w:rPr>
        <w:drawing>
          <wp:inline distT="0" distB="0" distL="0" distR="0" wp14:anchorId="7D7DB1FE" wp14:editId="5A224FC3">
            <wp:extent cx="4733925" cy="2053350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94" cy="20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Całość opisz na zwyklej kartc</w:t>
      </w:r>
      <w:r w:rsidR="00A11B4A">
        <w:rPr>
          <w:rFonts w:ascii="Times New Roman" w:hAnsi="Times New Roman" w:cs="Times New Roman"/>
          <w:sz w:val="24"/>
          <w:szCs w:val="24"/>
        </w:rPr>
        <w:t>e i prześlij do mnie do 8.05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:rsidR="002A3689" w:rsidRPr="007722D4" w:rsidRDefault="002A3689" w:rsidP="002A3689">
      <w:pPr>
        <w:rPr>
          <w:rFonts w:ascii="Times New Roman" w:hAnsi="Times New Roman" w:cs="Times New Roman"/>
          <w:b/>
          <w:sz w:val="24"/>
          <w:szCs w:val="24"/>
        </w:rPr>
      </w:pPr>
      <w:r w:rsidRPr="007722D4">
        <w:rPr>
          <w:rFonts w:ascii="Times New Roman" w:hAnsi="Times New Roman" w:cs="Times New Roman"/>
          <w:b/>
          <w:sz w:val="24"/>
          <w:szCs w:val="24"/>
        </w:rPr>
        <w:t>astefanski@ckz.swidnica.pl</w:t>
      </w:r>
    </w:p>
    <w:p w:rsidR="002A3689" w:rsidRDefault="002A3689" w:rsidP="002A368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A3689" w:rsidSect="008F752D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C8B" w:rsidRDefault="00F47C8B" w:rsidP="002F4617">
      <w:pPr>
        <w:spacing w:after="0" w:line="240" w:lineRule="auto"/>
      </w:pPr>
      <w:r>
        <w:separator/>
      </w:r>
    </w:p>
  </w:endnote>
  <w:endnote w:type="continuationSeparator" w:id="0">
    <w:p w:rsidR="00F47C8B" w:rsidRDefault="00F47C8B" w:rsidP="002F4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C8B" w:rsidRDefault="00F47C8B" w:rsidP="002F4617">
      <w:pPr>
        <w:spacing w:after="0" w:line="240" w:lineRule="auto"/>
      </w:pPr>
      <w:r>
        <w:separator/>
      </w:r>
    </w:p>
  </w:footnote>
  <w:footnote w:type="continuationSeparator" w:id="0">
    <w:p w:rsidR="00F47C8B" w:rsidRDefault="00F47C8B" w:rsidP="002F4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4760"/>
      <w:docPartObj>
        <w:docPartGallery w:val="Page Numbers (Top of Page)"/>
        <w:docPartUnique/>
      </w:docPartObj>
    </w:sdtPr>
    <w:sdtEndPr/>
    <w:sdtContent>
      <w:p w:rsidR="001756FD" w:rsidRDefault="001756FD">
        <w:pPr>
          <w:pStyle w:val="Nagwek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B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56FD" w:rsidRDefault="001756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A608F"/>
    <w:multiLevelType w:val="hybridMultilevel"/>
    <w:tmpl w:val="DBBC3EFA"/>
    <w:lvl w:ilvl="0" w:tplc="EC10D1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3094"/>
    <w:multiLevelType w:val="hybridMultilevel"/>
    <w:tmpl w:val="4C68B884"/>
    <w:lvl w:ilvl="0" w:tplc="CFFED0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627754"/>
    <w:multiLevelType w:val="hybridMultilevel"/>
    <w:tmpl w:val="5DFE5BD2"/>
    <w:lvl w:ilvl="0" w:tplc="8EF00F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A2657"/>
    <w:multiLevelType w:val="hybridMultilevel"/>
    <w:tmpl w:val="4776E4B6"/>
    <w:lvl w:ilvl="0" w:tplc="1AA2F8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0C0799"/>
    <w:multiLevelType w:val="hybridMultilevel"/>
    <w:tmpl w:val="E48C701A"/>
    <w:lvl w:ilvl="0" w:tplc="B5A64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7A464F"/>
    <w:multiLevelType w:val="hybridMultilevel"/>
    <w:tmpl w:val="6812E384"/>
    <w:lvl w:ilvl="0" w:tplc="D75EBB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C80E88"/>
    <w:multiLevelType w:val="hybridMultilevel"/>
    <w:tmpl w:val="8430BC7E"/>
    <w:lvl w:ilvl="0" w:tplc="9A7E68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E5113"/>
    <w:multiLevelType w:val="hybridMultilevel"/>
    <w:tmpl w:val="03B8014C"/>
    <w:lvl w:ilvl="0" w:tplc="0F0C8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A95122"/>
    <w:multiLevelType w:val="hybridMultilevel"/>
    <w:tmpl w:val="AA0AD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144F8"/>
    <w:multiLevelType w:val="hybridMultilevel"/>
    <w:tmpl w:val="83A4B98A"/>
    <w:lvl w:ilvl="0" w:tplc="AFBE98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4B61E3"/>
    <w:multiLevelType w:val="hybridMultilevel"/>
    <w:tmpl w:val="4C443214"/>
    <w:lvl w:ilvl="0" w:tplc="B8A4E8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537C29"/>
    <w:multiLevelType w:val="hybridMultilevel"/>
    <w:tmpl w:val="60340A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728E8"/>
    <w:multiLevelType w:val="hybridMultilevel"/>
    <w:tmpl w:val="4F06FBCC"/>
    <w:lvl w:ilvl="0" w:tplc="506E01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684C8F"/>
    <w:multiLevelType w:val="hybridMultilevel"/>
    <w:tmpl w:val="3EB28DFE"/>
    <w:lvl w:ilvl="0" w:tplc="65AA95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8C77AB"/>
    <w:multiLevelType w:val="hybridMultilevel"/>
    <w:tmpl w:val="C50E41C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13F61"/>
    <w:multiLevelType w:val="hybridMultilevel"/>
    <w:tmpl w:val="F5E4B80C"/>
    <w:lvl w:ilvl="0" w:tplc="FD7E67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942B9"/>
    <w:multiLevelType w:val="hybridMultilevel"/>
    <w:tmpl w:val="049872E4"/>
    <w:lvl w:ilvl="0" w:tplc="FD543B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837C4C"/>
    <w:multiLevelType w:val="hybridMultilevel"/>
    <w:tmpl w:val="29620714"/>
    <w:lvl w:ilvl="0" w:tplc="4AF64C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418B4"/>
    <w:multiLevelType w:val="hybridMultilevel"/>
    <w:tmpl w:val="4E2AF954"/>
    <w:lvl w:ilvl="0" w:tplc="2296609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2B5D50"/>
    <w:multiLevelType w:val="hybridMultilevel"/>
    <w:tmpl w:val="8FD20B18"/>
    <w:lvl w:ilvl="0" w:tplc="67FCB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3A1EB7"/>
    <w:multiLevelType w:val="hybridMultilevel"/>
    <w:tmpl w:val="9ADA2194"/>
    <w:lvl w:ilvl="0" w:tplc="5DDAD4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B77218"/>
    <w:multiLevelType w:val="hybridMultilevel"/>
    <w:tmpl w:val="DD0E07E8"/>
    <w:lvl w:ilvl="0" w:tplc="E0F005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9D4462F"/>
    <w:multiLevelType w:val="hybridMultilevel"/>
    <w:tmpl w:val="4244B8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91798"/>
    <w:multiLevelType w:val="hybridMultilevel"/>
    <w:tmpl w:val="95C671AE"/>
    <w:lvl w:ilvl="0" w:tplc="0B68F6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B85625"/>
    <w:multiLevelType w:val="hybridMultilevel"/>
    <w:tmpl w:val="0BFAB92C"/>
    <w:lvl w:ilvl="0" w:tplc="97342F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30A07A2"/>
    <w:multiLevelType w:val="hybridMultilevel"/>
    <w:tmpl w:val="32C87CE0"/>
    <w:lvl w:ilvl="0" w:tplc="A4F6F1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4F14B6"/>
    <w:multiLevelType w:val="hybridMultilevel"/>
    <w:tmpl w:val="B9FC91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80273"/>
    <w:multiLevelType w:val="hybridMultilevel"/>
    <w:tmpl w:val="5E405274"/>
    <w:lvl w:ilvl="0" w:tplc="45985E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D17000"/>
    <w:multiLevelType w:val="hybridMultilevel"/>
    <w:tmpl w:val="B34E3C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F77B5"/>
    <w:multiLevelType w:val="hybridMultilevel"/>
    <w:tmpl w:val="7F1A77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10589"/>
    <w:multiLevelType w:val="hybridMultilevel"/>
    <w:tmpl w:val="036A38CA"/>
    <w:lvl w:ilvl="0" w:tplc="7A7ED6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BA85238"/>
    <w:multiLevelType w:val="hybridMultilevel"/>
    <w:tmpl w:val="54C21294"/>
    <w:lvl w:ilvl="0" w:tplc="68BA26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2E3DC9"/>
    <w:multiLevelType w:val="hybridMultilevel"/>
    <w:tmpl w:val="D070F756"/>
    <w:lvl w:ilvl="0" w:tplc="C69843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4740CF"/>
    <w:multiLevelType w:val="hybridMultilevel"/>
    <w:tmpl w:val="03D2FE64"/>
    <w:lvl w:ilvl="0" w:tplc="066A71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C9714C"/>
    <w:multiLevelType w:val="hybridMultilevel"/>
    <w:tmpl w:val="721898E2"/>
    <w:lvl w:ilvl="0" w:tplc="F3F0DE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508C8"/>
    <w:multiLevelType w:val="hybridMultilevel"/>
    <w:tmpl w:val="7F5693EE"/>
    <w:lvl w:ilvl="0" w:tplc="809076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DC30AF"/>
    <w:multiLevelType w:val="hybridMultilevel"/>
    <w:tmpl w:val="8C2AC9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964AD"/>
    <w:multiLevelType w:val="hybridMultilevel"/>
    <w:tmpl w:val="125EF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76DC3"/>
    <w:multiLevelType w:val="hybridMultilevel"/>
    <w:tmpl w:val="142C1C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33245"/>
    <w:multiLevelType w:val="hybridMultilevel"/>
    <w:tmpl w:val="9B6CEA5C"/>
    <w:lvl w:ilvl="0" w:tplc="DA4E8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8C6079B"/>
    <w:multiLevelType w:val="hybridMultilevel"/>
    <w:tmpl w:val="0BD0AD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D836C3"/>
    <w:multiLevelType w:val="hybridMultilevel"/>
    <w:tmpl w:val="B93A851C"/>
    <w:lvl w:ilvl="0" w:tplc="AB10F11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1"/>
  </w:num>
  <w:num w:numId="4">
    <w:abstractNumId w:val="2"/>
  </w:num>
  <w:num w:numId="5">
    <w:abstractNumId w:val="24"/>
  </w:num>
  <w:num w:numId="6">
    <w:abstractNumId w:val="34"/>
  </w:num>
  <w:num w:numId="7">
    <w:abstractNumId w:val="0"/>
  </w:num>
  <w:num w:numId="8">
    <w:abstractNumId w:val="21"/>
  </w:num>
  <w:num w:numId="9">
    <w:abstractNumId w:val="6"/>
  </w:num>
  <w:num w:numId="10">
    <w:abstractNumId w:val="15"/>
  </w:num>
  <w:num w:numId="11">
    <w:abstractNumId w:val="12"/>
  </w:num>
  <w:num w:numId="12">
    <w:abstractNumId w:val="32"/>
  </w:num>
  <w:num w:numId="13">
    <w:abstractNumId w:val="18"/>
  </w:num>
  <w:num w:numId="14">
    <w:abstractNumId w:val="31"/>
  </w:num>
  <w:num w:numId="15">
    <w:abstractNumId w:val="13"/>
  </w:num>
  <w:num w:numId="16">
    <w:abstractNumId w:val="30"/>
  </w:num>
  <w:num w:numId="17">
    <w:abstractNumId w:val="5"/>
  </w:num>
  <w:num w:numId="18">
    <w:abstractNumId w:val="19"/>
  </w:num>
  <w:num w:numId="19">
    <w:abstractNumId w:val="39"/>
  </w:num>
  <w:num w:numId="20">
    <w:abstractNumId w:val="16"/>
  </w:num>
  <w:num w:numId="21">
    <w:abstractNumId w:val="26"/>
  </w:num>
  <w:num w:numId="22">
    <w:abstractNumId w:val="33"/>
  </w:num>
  <w:num w:numId="23">
    <w:abstractNumId w:val="7"/>
  </w:num>
  <w:num w:numId="24">
    <w:abstractNumId w:val="9"/>
  </w:num>
  <w:num w:numId="25">
    <w:abstractNumId w:val="35"/>
  </w:num>
  <w:num w:numId="26">
    <w:abstractNumId w:val="3"/>
  </w:num>
  <w:num w:numId="27">
    <w:abstractNumId w:val="27"/>
  </w:num>
  <w:num w:numId="28">
    <w:abstractNumId w:val="1"/>
  </w:num>
  <w:num w:numId="29">
    <w:abstractNumId w:val="25"/>
  </w:num>
  <w:num w:numId="30">
    <w:abstractNumId w:val="38"/>
  </w:num>
  <w:num w:numId="31">
    <w:abstractNumId w:val="11"/>
  </w:num>
  <w:num w:numId="32">
    <w:abstractNumId w:val="36"/>
  </w:num>
  <w:num w:numId="33">
    <w:abstractNumId w:val="10"/>
  </w:num>
  <w:num w:numId="34">
    <w:abstractNumId w:val="23"/>
  </w:num>
  <w:num w:numId="35">
    <w:abstractNumId w:val="4"/>
  </w:num>
  <w:num w:numId="36">
    <w:abstractNumId w:val="29"/>
  </w:num>
  <w:num w:numId="37">
    <w:abstractNumId w:val="14"/>
  </w:num>
  <w:num w:numId="38">
    <w:abstractNumId w:val="40"/>
  </w:num>
  <w:num w:numId="39">
    <w:abstractNumId w:val="22"/>
  </w:num>
  <w:num w:numId="40">
    <w:abstractNumId w:val="20"/>
  </w:num>
  <w:num w:numId="41">
    <w:abstractNumId w:val="28"/>
  </w:num>
  <w:num w:numId="4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58"/>
    <w:rsid w:val="000530AF"/>
    <w:rsid w:val="00087406"/>
    <w:rsid w:val="000971EA"/>
    <w:rsid w:val="000B2F73"/>
    <w:rsid w:val="000C7491"/>
    <w:rsid w:val="000D552A"/>
    <w:rsid w:val="000D6A84"/>
    <w:rsid w:val="000E1A75"/>
    <w:rsid w:val="000E2292"/>
    <w:rsid w:val="000F4758"/>
    <w:rsid w:val="00111769"/>
    <w:rsid w:val="00113D2D"/>
    <w:rsid w:val="00126FA0"/>
    <w:rsid w:val="0013308C"/>
    <w:rsid w:val="0015062B"/>
    <w:rsid w:val="00154C95"/>
    <w:rsid w:val="00172919"/>
    <w:rsid w:val="0017535C"/>
    <w:rsid w:val="001756FD"/>
    <w:rsid w:val="001B1F27"/>
    <w:rsid w:val="001B28FA"/>
    <w:rsid w:val="001B4463"/>
    <w:rsid w:val="001C2CFE"/>
    <w:rsid w:val="001D3A51"/>
    <w:rsid w:val="001D5FD3"/>
    <w:rsid w:val="001E0690"/>
    <w:rsid w:val="001F42C8"/>
    <w:rsid w:val="00240A20"/>
    <w:rsid w:val="00262EE8"/>
    <w:rsid w:val="00277635"/>
    <w:rsid w:val="002A3689"/>
    <w:rsid w:val="002F1767"/>
    <w:rsid w:val="002F24C4"/>
    <w:rsid w:val="002F4617"/>
    <w:rsid w:val="00303846"/>
    <w:rsid w:val="0032391F"/>
    <w:rsid w:val="00362CE7"/>
    <w:rsid w:val="003878D3"/>
    <w:rsid w:val="003956A3"/>
    <w:rsid w:val="003B252B"/>
    <w:rsid w:val="003F34FC"/>
    <w:rsid w:val="00401CAA"/>
    <w:rsid w:val="00405657"/>
    <w:rsid w:val="00425C58"/>
    <w:rsid w:val="0046721B"/>
    <w:rsid w:val="00536912"/>
    <w:rsid w:val="00564173"/>
    <w:rsid w:val="005756B7"/>
    <w:rsid w:val="00576B6B"/>
    <w:rsid w:val="005B364D"/>
    <w:rsid w:val="005C2CC0"/>
    <w:rsid w:val="006053DC"/>
    <w:rsid w:val="00631C1A"/>
    <w:rsid w:val="006727DB"/>
    <w:rsid w:val="0067679F"/>
    <w:rsid w:val="006F5684"/>
    <w:rsid w:val="00713D55"/>
    <w:rsid w:val="00725C8F"/>
    <w:rsid w:val="00756725"/>
    <w:rsid w:val="00785F88"/>
    <w:rsid w:val="007B11A0"/>
    <w:rsid w:val="0080057F"/>
    <w:rsid w:val="00804142"/>
    <w:rsid w:val="00812AF4"/>
    <w:rsid w:val="00837C0C"/>
    <w:rsid w:val="008458DC"/>
    <w:rsid w:val="008B59AB"/>
    <w:rsid w:val="008E23D4"/>
    <w:rsid w:val="008F752D"/>
    <w:rsid w:val="00910352"/>
    <w:rsid w:val="00930749"/>
    <w:rsid w:val="00942029"/>
    <w:rsid w:val="00997B0E"/>
    <w:rsid w:val="009C2985"/>
    <w:rsid w:val="00A11B4A"/>
    <w:rsid w:val="00A3719C"/>
    <w:rsid w:val="00AD4372"/>
    <w:rsid w:val="00AF68B8"/>
    <w:rsid w:val="00B10EC6"/>
    <w:rsid w:val="00B1798A"/>
    <w:rsid w:val="00B22E27"/>
    <w:rsid w:val="00B65E45"/>
    <w:rsid w:val="00BD06D0"/>
    <w:rsid w:val="00C01D77"/>
    <w:rsid w:val="00C1338C"/>
    <w:rsid w:val="00C20C6B"/>
    <w:rsid w:val="00C23FB9"/>
    <w:rsid w:val="00C4115B"/>
    <w:rsid w:val="00C46B47"/>
    <w:rsid w:val="00C737FF"/>
    <w:rsid w:val="00C8152B"/>
    <w:rsid w:val="00C933FB"/>
    <w:rsid w:val="00C93CB0"/>
    <w:rsid w:val="00CB0750"/>
    <w:rsid w:val="00CE1976"/>
    <w:rsid w:val="00D06FFB"/>
    <w:rsid w:val="00D1101D"/>
    <w:rsid w:val="00D37CFB"/>
    <w:rsid w:val="00D50A5B"/>
    <w:rsid w:val="00D85CE3"/>
    <w:rsid w:val="00DD53FD"/>
    <w:rsid w:val="00DF6443"/>
    <w:rsid w:val="00E133C0"/>
    <w:rsid w:val="00E20564"/>
    <w:rsid w:val="00EE3AE1"/>
    <w:rsid w:val="00F1451F"/>
    <w:rsid w:val="00F376A4"/>
    <w:rsid w:val="00F47C8B"/>
    <w:rsid w:val="00F573F4"/>
    <w:rsid w:val="00F8753F"/>
    <w:rsid w:val="00FA7421"/>
    <w:rsid w:val="00FB4AF9"/>
    <w:rsid w:val="00FC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188F0-5503-4290-AC92-87A50F89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2AF4"/>
  </w:style>
  <w:style w:type="paragraph" w:styleId="Nagwek1">
    <w:name w:val="heading 1"/>
    <w:basedOn w:val="Normalny"/>
    <w:next w:val="Normalny"/>
    <w:link w:val="Nagwek1Znak"/>
    <w:qFormat/>
    <w:rsid w:val="005B364D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F2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6A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F24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9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C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49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4202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420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B364D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61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61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61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E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52D"/>
  </w:style>
  <w:style w:type="paragraph" w:styleId="Stopka">
    <w:name w:val="footer"/>
    <w:basedOn w:val="Normalny"/>
    <w:link w:val="StopkaZnak"/>
    <w:uiPriority w:val="99"/>
    <w:semiHidden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752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F2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F24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24C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24C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F24C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F24C4"/>
  </w:style>
  <w:style w:type="character" w:customStyle="1" w:styleId="Nagwek3Znak">
    <w:name w:val="Nagłówek 3 Znak"/>
    <w:basedOn w:val="Domylnaczcionkaakapitu"/>
    <w:link w:val="Nagwek3"/>
    <w:uiPriority w:val="9"/>
    <w:rsid w:val="000D6A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D6A8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D6A84"/>
  </w:style>
  <w:style w:type="paragraph" w:styleId="Lista">
    <w:name w:val="List"/>
    <w:basedOn w:val="Normalny"/>
    <w:semiHidden/>
    <w:rsid w:val="00262EE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19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197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197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19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19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A06B4-219B-4E25-A141-40B773182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1898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Lenovo</cp:lastModifiedBy>
  <cp:revision>3</cp:revision>
  <dcterms:created xsi:type="dcterms:W3CDTF">2021-04-18T19:15:00Z</dcterms:created>
  <dcterms:modified xsi:type="dcterms:W3CDTF">2021-04-18T19:45:00Z</dcterms:modified>
</cp:coreProperties>
</file>