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FA" w:rsidRPr="00D30CCF" w:rsidRDefault="009D0499">
      <w:pPr>
        <w:rPr>
          <w:b/>
          <w:sz w:val="24"/>
          <w:szCs w:val="24"/>
        </w:rPr>
      </w:pPr>
      <w:r>
        <w:t xml:space="preserve">                                          </w:t>
      </w:r>
      <w:r w:rsidRPr="00D30CCF">
        <w:rPr>
          <w:b/>
          <w:sz w:val="24"/>
          <w:szCs w:val="24"/>
        </w:rPr>
        <w:t>Materiał  Znaczenie i rola żywności cz. 2</w:t>
      </w:r>
    </w:p>
    <w:p w:rsidR="009D0499" w:rsidRPr="009D0499" w:rsidRDefault="009D0499" w:rsidP="009D0499">
      <w:pPr>
        <w:pStyle w:val="Akapitzlist"/>
        <w:numPr>
          <w:ilvl w:val="0"/>
          <w:numId w:val="2"/>
        </w:numPr>
        <w:rPr>
          <w:b/>
          <w:color w:val="984806" w:themeColor="accent6" w:themeShade="80"/>
        </w:rPr>
      </w:pPr>
      <w:r w:rsidRPr="009D0499">
        <w:rPr>
          <w:b/>
          <w:color w:val="984806" w:themeColor="accent6" w:themeShade="80"/>
        </w:rPr>
        <w:t>Podział i charakterystyka podstawowych drobnoustrojów.</w:t>
      </w:r>
    </w:p>
    <w:p w:rsidR="009D0499" w:rsidRDefault="009D0499" w:rsidP="009D0499">
      <w:pPr>
        <w:ind w:left="720"/>
      </w:pPr>
      <w:r>
        <w:t>Drobnoustroje czyli mikroorganizmy, to organizmy żywe widoczne w powiększeniu od 100 do kilku tysięcy razy. Drobnoustrojami są:</w:t>
      </w:r>
    </w:p>
    <w:p w:rsidR="009D0499" w:rsidRDefault="009D0499" w:rsidP="009D0499">
      <w:pPr>
        <w:pStyle w:val="Akapitzlist"/>
        <w:numPr>
          <w:ilvl w:val="0"/>
          <w:numId w:val="3"/>
        </w:numPr>
      </w:pPr>
      <w:r>
        <w:t>Wirusy</w:t>
      </w:r>
    </w:p>
    <w:p w:rsidR="009D0499" w:rsidRDefault="009D0499" w:rsidP="009D0499">
      <w:pPr>
        <w:pStyle w:val="Akapitzlist"/>
        <w:numPr>
          <w:ilvl w:val="0"/>
          <w:numId w:val="3"/>
        </w:numPr>
      </w:pPr>
      <w:r>
        <w:t>Bakterie</w:t>
      </w:r>
    </w:p>
    <w:p w:rsidR="009D0499" w:rsidRDefault="009D0499" w:rsidP="009D0499">
      <w:pPr>
        <w:pStyle w:val="Akapitzlist"/>
        <w:numPr>
          <w:ilvl w:val="0"/>
          <w:numId w:val="3"/>
        </w:numPr>
      </w:pPr>
      <w:r>
        <w:t>Grzyby mikroskopowe</w:t>
      </w:r>
    </w:p>
    <w:p w:rsidR="009D0499" w:rsidRDefault="009D0499" w:rsidP="009D0499">
      <w:pPr>
        <w:pStyle w:val="Akapitzlist"/>
        <w:numPr>
          <w:ilvl w:val="0"/>
          <w:numId w:val="3"/>
        </w:numPr>
      </w:pPr>
      <w:r>
        <w:t>Pierwotniaki i niektóre glony</w:t>
      </w:r>
    </w:p>
    <w:p w:rsidR="009D0499" w:rsidRDefault="009D0499" w:rsidP="009D0499">
      <w:pPr>
        <w:ind w:left="720"/>
      </w:pPr>
      <w:r w:rsidRPr="009D0499">
        <w:rPr>
          <w:b/>
          <w:color w:val="984806" w:themeColor="accent6" w:themeShade="80"/>
        </w:rPr>
        <w:t>Wirusy- są</w:t>
      </w:r>
      <w:r>
        <w:t xml:space="preserve"> cząsteczkami kwasu nukleinowego, otoczonego powłoką białkową .Zalicza się je do bezwzględnych pasożytów</w:t>
      </w:r>
    </w:p>
    <w:p w:rsidR="009D0499" w:rsidRDefault="009D0499" w:rsidP="009D0499">
      <w:pPr>
        <w:ind w:left="720"/>
      </w:pPr>
      <w:r>
        <w:rPr>
          <w:b/>
          <w:color w:val="984806" w:themeColor="accent6" w:themeShade="80"/>
        </w:rPr>
        <w:t xml:space="preserve">Bakterie to </w:t>
      </w:r>
      <w:r w:rsidRPr="00C248C5">
        <w:t>najliczniejsza grupa mikro</w:t>
      </w:r>
      <w:r w:rsidR="00C248C5">
        <w:t>organizmów. Mają bardziej skomplikowaną budowę niż wirusy, zawierają enzymy, niektóre gatunki są zdolne do poruszania się dzięki rzęskom.</w:t>
      </w:r>
    </w:p>
    <w:p w:rsidR="00C248C5" w:rsidRDefault="00C248C5" w:rsidP="009D0499">
      <w:pPr>
        <w:ind w:left="720"/>
        <w:rPr>
          <w:color w:val="000000" w:themeColor="text1"/>
        </w:rPr>
      </w:pPr>
      <w:r>
        <w:rPr>
          <w:b/>
          <w:color w:val="984806" w:themeColor="accent6" w:themeShade="80"/>
        </w:rPr>
        <w:t xml:space="preserve">Grzyby mikroskopowe </w:t>
      </w:r>
      <w:r w:rsidRPr="00C248C5">
        <w:t xml:space="preserve">zalicza się do drobnoustrojów </w:t>
      </w:r>
      <w:r w:rsidRPr="00C248C5">
        <w:rPr>
          <w:color w:val="000000" w:themeColor="text1"/>
        </w:rPr>
        <w:t xml:space="preserve">największych  rozmiarach . Należą </w:t>
      </w:r>
      <w:r>
        <w:rPr>
          <w:color w:val="000000" w:themeColor="text1"/>
        </w:rPr>
        <w:t>do nich drożdże i pleśnie. W żywności obie grupy mogą wykazywać działania pożądane i niepożądane.</w:t>
      </w:r>
    </w:p>
    <w:p w:rsidR="00C248C5" w:rsidRDefault="00C248C5" w:rsidP="009D0499">
      <w:pPr>
        <w:ind w:left="720"/>
      </w:pPr>
      <w:r>
        <w:rPr>
          <w:b/>
          <w:color w:val="984806" w:themeColor="accent6" w:themeShade="80"/>
        </w:rPr>
        <w:t xml:space="preserve">Drożdże </w:t>
      </w:r>
      <w:r w:rsidRPr="00C248C5">
        <w:t xml:space="preserve">to grzyby </w:t>
      </w:r>
      <w:r>
        <w:t>jednokomórkowe. Dzięki zawartym w nich enzymom mają zdolność rozkładu substancji złożonych chemicznie na substancje proste i wywoływania reakcji fermentacji alkoholowej</w:t>
      </w:r>
    </w:p>
    <w:p w:rsidR="00C248C5" w:rsidRDefault="00DC45A0" w:rsidP="009D0499">
      <w:pPr>
        <w:ind w:left="720"/>
        <w:rPr>
          <w:color w:val="000000" w:themeColor="text1"/>
        </w:rPr>
      </w:pPr>
      <w:r>
        <w:rPr>
          <w:b/>
          <w:color w:val="984806" w:themeColor="accent6" w:themeShade="80"/>
        </w:rPr>
        <w:t xml:space="preserve">Pleśnie </w:t>
      </w:r>
      <w:r w:rsidRPr="00DC45A0">
        <w:t>to grzyby o bardziej skomplikowanej budowie</w:t>
      </w:r>
      <w:r>
        <w:rPr>
          <w:b/>
          <w:color w:val="984806" w:themeColor="accent6" w:themeShade="80"/>
        </w:rPr>
        <w:t xml:space="preserve">. </w:t>
      </w:r>
      <w:r w:rsidRPr="00DC45A0">
        <w:rPr>
          <w:color w:val="000000" w:themeColor="text1"/>
        </w:rPr>
        <w:t xml:space="preserve">Składają </w:t>
      </w:r>
      <w:r>
        <w:rPr>
          <w:color w:val="000000" w:themeColor="text1"/>
        </w:rPr>
        <w:t>się z dwóch podstawowych części: grzybni oraz zarodni. Rozmnażają się głównie przez zarodniki.</w:t>
      </w:r>
    </w:p>
    <w:p w:rsidR="00DC45A0" w:rsidRDefault="00DC45A0" w:rsidP="009D0499">
      <w:pPr>
        <w:ind w:left="720"/>
      </w:pPr>
      <w:r>
        <w:rPr>
          <w:b/>
          <w:color w:val="984806" w:themeColor="accent6" w:themeShade="80"/>
        </w:rPr>
        <w:t>2.</w:t>
      </w:r>
      <w:r>
        <w:t>Mikroorganizmy odgrywają znaczącą i różnorodną rolę w przyrodzie i gospodarce człowieka. Ich działanie może przynosić efekty zarówno niepożądane , jak i korzystne. Niepożądane rezultaty to:</w:t>
      </w:r>
    </w:p>
    <w:p w:rsidR="00DC45A0" w:rsidRDefault="00DC45A0" w:rsidP="00DC45A0">
      <w:pPr>
        <w:pStyle w:val="Akapitzlist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Wywoływanie chorób</w:t>
      </w:r>
    </w:p>
    <w:p w:rsidR="00DC45A0" w:rsidRDefault="00DC45A0" w:rsidP="00DC45A0">
      <w:pPr>
        <w:pStyle w:val="Akapitzlist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Procesy powodujące psucie się żywności</w:t>
      </w:r>
    </w:p>
    <w:p w:rsidR="00DC45A0" w:rsidRDefault="00DC45A0" w:rsidP="00DC45A0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                Najczęściej występujące bakterie chorobotwórcze</w:t>
      </w:r>
    </w:p>
    <w:p w:rsidR="003D45A3" w:rsidRPr="003D45A3" w:rsidRDefault="003D45A3" w:rsidP="00DC45A0">
      <w:pPr>
        <w:ind w:left="720"/>
        <w:rPr>
          <w:b/>
          <w:color w:val="C00000"/>
          <w:sz w:val="28"/>
          <w:szCs w:val="28"/>
        </w:rPr>
      </w:pPr>
      <w:r w:rsidRPr="003D45A3">
        <w:rPr>
          <w:b/>
          <w:color w:val="C00000"/>
          <w:sz w:val="28"/>
          <w:szCs w:val="28"/>
        </w:rPr>
        <w:t xml:space="preserve">                                          </w:t>
      </w:r>
      <w:r>
        <w:rPr>
          <w:b/>
          <w:color w:val="C00000"/>
          <w:sz w:val="28"/>
          <w:szCs w:val="28"/>
        </w:rPr>
        <w:t xml:space="preserve">  </w:t>
      </w:r>
      <w:r w:rsidRPr="003D45A3">
        <w:rPr>
          <w:b/>
          <w:color w:val="C00000"/>
          <w:sz w:val="28"/>
          <w:szCs w:val="28"/>
        </w:rPr>
        <w:t xml:space="preserve"> Salmonella</w:t>
      </w:r>
    </w:p>
    <w:p w:rsidR="003D45A3" w:rsidRDefault="003D45A3" w:rsidP="00DC45A0">
      <w:pPr>
        <w:ind w:left="720"/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20192880" wp14:editId="063E60F0">
            <wp:extent cx="5760720" cy="977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5A3" w:rsidRDefault="003D45A3" w:rsidP="00DC45A0">
      <w:pPr>
        <w:ind w:left="720"/>
        <w:rPr>
          <w:color w:val="000000" w:themeColor="text1"/>
        </w:rPr>
      </w:pPr>
      <w:r>
        <w:rPr>
          <w:noProof/>
          <w:lang w:eastAsia="pl-PL"/>
        </w:rPr>
        <w:lastRenderedPageBreak/>
        <w:drawing>
          <wp:inline distT="0" distB="0" distL="0" distR="0" wp14:anchorId="63E07B47" wp14:editId="34C8D35B">
            <wp:extent cx="5760720" cy="13315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5A3" w:rsidRDefault="003D45A3" w:rsidP="00DC45A0">
      <w:pPr>
        <w:ind w:left="720"/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0883A72B" wp14:editId="6EC26458">
            <wp:extent cx="5760720" cy="29698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5A0" w:rsidRPr="003D45A3" w:rsidRDefault="003D45A3" w:rsidP="00DC45A0">
      <w:pPr>
        <w:ind w:left="720"/>
        <w:rPr>
          <w:b/>
          <w:color w:val="000000" w:themeColor="text1"/>
          <w:sz w:val="28"/>
          <w:szCs w:val="28"/>
        </w:rPr>
      </w:pPr>
      <w:r w:rsidRPr="003D45A3">
        <w:rPr>
          <w:b/>
          <w:color w:val="000000" w:themeColor="text1"/>
          <w:sz w:val="28"/>
          <w:szCs w:val="28"/>
        </w:rPr>
        <w:t>Zapobieganie</w:t>
      </w:r>
    </w:p>
    <w:p w:rsidR="003D45A3" w:rsidRDefault="003D45A3" w:rsidP="00DC45A0">
      <w:pPr>
        <w:ind w:left="720"/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3E02240C" wp14:editId="27AB6289">
            <wp:extent cx="5760720" cy="4768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5A3" w:rsidRDefault="003D45A3" w:rsidP="00DC45A0">
      <w:pPr>
        <w:ind w:left="720"/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07EE89ED" wp14:editId="0F199E0D">
            <wp:extent cx="5760720" cy="14001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5A3" w:rsidRDefault="003D45A3" w:rsidP="00DC45A0">
      <w:pPr>
        <w:ind w:left="720"/>
        <w:rPr>
          <w:b/>
          <w:color w:val="C00000"/>
        </w:rPr>
      </w:pPr>
      <w:r w:rsidRPr="003D45A3">
        <w:rPr>
          <w:b/>
          <w:color w:val="C00000"/>
        </w:rPr>
        <w:t>Dla osób pracujących przy żywności zapobieganie przez właściwą obróbkę jaj czyli np. naświetlanie</w:t>
      </w:r>
    </w:p>
    <w:p w:rsidR="00453387" w:rsidRDefault="003D45A3" w:rsidP="00DC45A0">
      <w:pPr>
        <w:ind w:left="720"/>
        <w:rPr>
          <w:b/>
          <w:color w:val="C00000"/>
          <w:sz w:val="28"/>
          <w:szCs w:val="28"/>
        </w:rPr>
      </w:pPr>
      <w:r w:rsidRPr="00453387">
        <w:rPr>
          <w:b/>
          <w:color w:val="C00000"/>
          <w:sz w:val="28"/>
          <w:szCs w:val="28"/>
        </w:rPr>
        <w:t xml:space="preserve">   </w:t>
      </w:r>
      <w:r w:rsidR="00453387" w:rsidRPr="00453387">
        <w:rPr>
          <w:b/>
          <w:color w:val="C00000"/>
          <w:sz w:val="28"/>
          <w:szCs w:val="28"/>
        </w:rPr>
        <w:t xml:space="preserve">                   </w:t>
      </w:r>
    </w:p>
    <w:p w:rsidR="00453387" w:rsidRDefault="00453387" w:rsidP="00DC45A0">
      <w:pPr>
        <w:ind w:left="720"/>
        <w:rPr>
          <w:b/>
          <w:color w:val="C00000"/>
          <w:sz w:val="28"/>
          <w:szCs w:val="28"/>
        </w:rPr>
      </w:pPr>
    </w:p>
    <w:p w:rsidR="00453387" w:rsidRDefault="00453387" w:rsidP="00DC45A0">
      <w:pPr>
        <w:ind w:left="720"/>
        <w:rPr>
          <w:b/>
          <w:color w:val="C00000"/>
          <w:sz w:val="28"/>
          <w:szCs w:val="28"/>
        </w:rPr>
      </w:pPr>
    </w:p>
    <w:p w:rsidR="003D45A3" w:rsidRDefault="00453387" w:rsidP="00DC45A0">
      <w:pPr>
        <w:ind w:left="72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                </w:t>
      </w:r>
      <w:r w:rsidRPr="00453387">
        <w:rPr>
          <w:b/>
          <w:color w:val="C00000"/>
          <w:sz w:val="28"/>
          <w:szCs w:val="28"/>
        </w:rPr>
        <w:t xml:space="preserve">   </w:t>
      </w:r>
      <w:r w:rsidR="003D45A3" w:rsidRPr="00453387">
        <w:rPr>
          <w:b/>
          <w:color w:val="C00000"/>
          <w:sz w:val="28"/>
          <w:szCs w:val="28"/>
        </w:rPr>
        <w:t>Clostridium botulinu</w:t>
      </w:r>
      <w:r w:rsidRPr="00453387">
        <w:rPr>
          <w:b/>
          <w:color w:val="C00000"/>
          <w:sz w:val="28"/>
          <w:szCs w:val="28"/>
        </w:rPr>
        <w:t>m- laseczka jadu kiełbasianego</w:t>
      </w:r>
    </w:p>
    <w:p w:rsidR="00453387" w:rsidRDefault="00453387" w:rsidP="00DC45A0">
      <w:pPr>
        <w:ind w:left="720"/>
        <w:rPr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577D794" wp14:editId="3651975C">
            <wp:extent cx="5760720" cy="12401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87" w:rsidRDefault="00453387" w:rsidP="00DC45A0">
      <w:pPr>
        <w:ind w:left="720"/>
        <w:rPr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B6415CA" wp14:editId="22386D1A">
            <wp:extent cx="5760720" cy="9093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87" w:rsidRDefault="00453387" w:rsidP="00DC45A0">
      <w:pPr>
        <w:ind w:left="720"/>
        <w:rPr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4FB5D60" wp14:editId="353485AB">
            <wp:extent cx="5760720" cy="7950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87" w:rsidRDefault="00453387" w:rsidP="00DC45A0">
      <w:pPr>
        <w:ind w:left="72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</w:t>
      </w:r>
      <w:proofErr w:type="spellStart"/>
      <w:r>
        <w:rPr>
          <w:b/>
          <w:color w:val="C00000"/>
          <w:sz w:val="28"/>
          <w:szCs w:val="28"/>
        </w:rPr>
        <w:t>Eschericha</w:t>
      </w:r>
      <w:proofErr w:type="spellEnd"/>
      <w:r>
        <w:rPr>
          <w:b/>
          <w:color w:val="C00000"/>
          <w:sz w:val="28"/>
          <w:szCs w:val="28"/>
        </w:rPr>
        <w:t xml:space="preserve"> coli- pałeczka okrężnicy</w:t>
      </w:r>
    </w:p>
    <w:p w:rsidR="00453387" w:rsidRDefault="00453387" w:rsidP="00DC45A0">
      <w:pPr>
        <w:ind w:left="720"/>
        <w:rPr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773B858" wp14:editId="09859F30">
            <wp:extent cx="5760720" cy="118237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6D6" w:rsidRDefault="003726D6" w:rsidP="00DC45A0">
      <w:pPr>
        <w:ind w:left="720"/>
        <w:rPr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827C94D" wp14:editId="7C8039D1">
            <wp:extent cx="5760720" cy="98996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6D6" w:rsidRDefault="003726D6" w:rsidP="003726D6">
      <w:pPr>
        <w:ind w:left="720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         2.</w:t>
      </w:r>
      <w:r w:rsidRPr="003726D6">
        <w:rPr>
          <w:b/>
          <w:color w:val="984806" w:themeColor="accent6" w:themeShade="80"/>
          <w:sz w:val="28"/>
          <w:szCs w:val="28"/>
        </w:rPr>
        <w:t>Wykorzystanie drobnoustrojów</w:t>
      </w:r>
    </w:p>
    <w:p w:rsidR="003726D6" w:rsidRDefault="003726D6" w:rsidP="003726D6">
      <w:pPr>
        <w:ind w:left="720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Bakterie wykorzystuje się do:</w:t>
      </w:r>
    </w:p>
    <w:p w:rsidR="003726D6" w:rsidRPr="003726D6" w:rsidRDefault="003726D6" w:rsidP="003726D6">
      <w:pPr>
        <w:pStyle w:val="Akapitzlist"/>
        <w:numPr>
          <w:ilvl w:val="0"/>
          <w:numId w:val="5"/>
        </w:numPr>
        <w:rPr>
          <w:color w:val="984806" w:themeColor="accent6" w:themeShade="80"/>
          <w:sz w:val="24"/>
          <w:szCs w:val="24"/>
        </w:rPr>
      </w:pPr>
      <w:r w:rsidRPr="003726D6">
        <w:rPr>
          <w:sz w:val="24"/>
          <w:szCs w:val="24"/>
        </w:rPr>
        <w:t>Prod</w:t>
      </w:r>
      <w:r>
        <w:rPr>
          <w:sz w:val="24"/>
          <w:szCs w:val="24"/>
        </w:rPr>
        <w:t>ukcji kwasu mlekowego</w:t>
      </w:r>
    </w:p>
    <w:p w:rsidR="003726D6" w:rsidRPr="003726D6" w:rsidRDefault="003726D6" w:rsidP="003726D6">
      <w:pPr>
        <w:pStyle w:val="Akapitzlist"/>
        <w:numPr>
          <w:ilvl w:val="0"/>
          <w:numId w:val="5"/>
        </w:numPr>
        <w:rPr>
          <w:color w:val="984806" w:themeColor="accent6" w:themeShade="80"/>
          <w:sz w:val="24"/>
          <w:szCs w:val="24"/>
        </w:rPr>
      </w:pPr>
      <w:r>
        <w:rPr>
          <w:sz w:val="24"/>
          <w:szCs w:val="24"/>
        </w:rPr>
        <w:t xml:space="preserve">Utrwalaniu żywności przez obniżenie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( przetwórstwo owocowo- warzywne)</w:t>
      </w:r>
    </w:p>
    <w:p w:rsidR="003726D6" w:rsidRPr="003726D6" w:rsidRDefault="003726D6" w:rsidP="003726D6">
      <w:pPr>
        <w:pStyle w:val="Akapitzlist"/>
        <w:numPr>
          <w:ilvl w:val="0"/>
          <w:numId w:val="5"/>
        </w:numPr>
        <w:rPr>
          <w:color w:val="984806" w:themeColor="accent6" w:themeShade="80"/>
          <w:sz w:val="24"/>
          <w:szCs w:val="24"/>
        </w:rPr>
      </w:pPr>
      <w:r>
        <w:rPr>
          <w:sz w:val="24"/>
          <w:szCs w:val="24"/>
        </w:rPr>
        <w:t>Produkcji mlecznych napojów fermentowanych np. kefir, jogurt</w:t>
      </w:r>
    </w:p>
    <w:p w:rsidR="003726D6" w:rsidRPr="003726D6" w:rsidRDefault="003726D6" w:rsidP="003726D6">
      <w:pPr>
        <w:pStyle w:val="Akapitzlist"/>
        <w:numPr>
          <w:ilvl w:val="0"/>
          <w:numId w:val="5"/>
        </w:numPr>
        <w:rPr>
          <w:color w:val="984806" w:themeColor="accent6" w:themeShade="80"/>
          <w:sz w:val="24"/>
          <w:szCs w:val="24"/>
        </w:rPr>
      </w:pPr>
      <w:r>
        <w:rPr>
          <w:sz w:val="24"/>
          <w:szCs w:val="24"/>
        </w:rPr>
        <w:t>Wytwarzaniu różnego rodzaju serów np. twarogowych</w:t>
      </w:r>
    </w:p>
    <w:p w:rsidR="003726D6" w:rsidRPr="003726D6" w:rsidRDefault="003726D6" w:rsidP="003726D6">
      <w:pPr>
        <w:pStyle w:val="Akapitzlist"/>
        <w:numPr>
          <w:ilvl w:val="0"/>
          <w:numId w:val="5"/>
        </w:numPr>
        <w:rPr>
          <w:color w:val="984806" w:themeColor="accent6" w:themeShade="80"/>
          <w:sz w:val="24"/>
          <w:szCs w:val="24"/>
        </w:rPr>
      </w:pPr>
      <w:r>
        <w:rPr>
          <w:sz w:val="24"/>
          <w:szCs w:val="24"/>
        </w:rPr>
        <w:t>Ukwaszeniu śmietanki niezbędnej do produkcji masła</w:t>
      </w:r>
    </w:p>
    <w:p w:rsidR="003726D6" w:rsidRPr="00947B64" w:rsidRDefault="00947B64" w:rsidP="003726D6">
      <w:pPr>
        <w:pStyle w:val="Akapitzlist"/>
        <w:numPr>
          <w:ilvl w:val="0"/>
          <w:numId w:val="5"/>
        </w:numPr>
        <w:rPr>
          <w:color w:val="984806" w:themeColor="accent6" w:themeShade="80"/>
          <w:sz w:val="24"/>
          <w:szCs w:val="24"/>
        </w:rPr>
      </w:pPr>
      <w:r>
        <w:rPr>
          <w:sz w:val="24"/>
          <w:szCs w:val="24"/>
        </w:rPr>
        <w:lastRenderedPageBreak/>
        <w:t>Piekarnictwie regulacji kwasowości ciasta chlebowego np. żytniego i mieszanego</w:t>
      </w:r>
    </w:p>
    <w:p w:rsidR="00947B64" w:rsidRPr="00947B64" w:rsidRDefault="00947B64" w:rsidP="003726D6">
      <w:pPr>
        <w:pStyle w:val="Akapitzlist"/>
        <w:numPr>
          <w:ilvl w:val="0"/>
          <w:numId w:val="5"/>
        </w:numPr>
        <w:rPr>
          <w:color w:val="984806" w:themeColor="accent6" w:themeShade="80"/>
          <w:sz w:val="24"/>
          <w:szCs w:val="24"/>
        </w:rPr>
      </w:pPr>
      <w:r>
        <w:rPr>
          <w:sz w:val="24"/>
          <w:szCs w:val="24"/>
        </w:rPr>
        <w:t>Otrzymywaniu octu itp.</w:t>
      </w:r>
    </w:p>
    <w:p w:rsidR="00947B64" w:rsidRDefault="00947B64" w:rsidP="00947B64">
      <w:pPr>
        <w:ind w:left="1440"/>
        <w:rPr>
          <w:noProof/>
          <w:lang w:eastAsia="pl-PL"/>
        </w:rPr>
      </w:pPr>
    </w:p>
    <w:p w:rsidR="00947B64" w:rsidRDefault="00947B64" w:rsidP="00947B64">
      <w:pPr>
        <w:ind w:left="1440"/>
        <w:rPr>
          <w:noProof/>
          <w:lang w:eastAsia="pl-PL"/>
        </w:rPr>
      </w:pPr>
    </w:p>
    <w:p w:rsidR="00947B64" w:rsidRDefault="00947B64" w:rsidP="00947B64">
      <w:pPr>
        <w:ind w:left="720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3314700" cy="2171700"/>
            <wp:effectExtent l="0" t="0" r="0" b="0"/>
            <wp:docPr id="11" name="Obraz 11" descr="Probiotyki źródło zdrowia i długiego życia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iotyki źródło zdrowia i długiego życia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t="26996"/>
                    <a:stretch/>
                  </pic:blipFill>
                  <pic:spPr bwMode="auto">
                    <a:xfrm>
                      <a:off x="0" y="0"/>
                      <a:ext cx="3314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B64" w:rsidRDefault="00947B64" w:rsidP="00947B64">
      <w:pPr>
        <w:ind w:left="720"/>
        <w:rPr>
          <w:b/>
          <w:color w:val="984806" w:themeColor="accent6" w:themeShade="80"/>
          <w:sz w:val="28"/>
          <w:szCs w:val="28"/>
        </w:rPr>
      </w:pPr>
      <w:r w:rsidRPr="00947B64">
        <w:rPr>
          <w:b/>
          <w:color w:val="984806" w:themeColor="accent6" w:themeShade="80"/>
          <w:sz w:val="28"/>
          <w:szCs w:val="28"/>
        </w:rPr>
        <w:t>Grzyby</w:t>
      </w:r>
      <w:r>
        <w:rPr>
          <w:b/>
          <w:color w:val="984806" w:themeColor="accent6" w:themeShade="80"/>
          <w:sz w:val="28"/>
          <w:szCs w:val="28"/>
        </w:rPr>
        <w:t xml:space="preserve"> mikroskopowe- drożdże wykorzystuje się :</w:t>
      </w:r>
    </w:p>
    <w:p w:rsidR="00947B64" w:rsidRDefault="00947B64" w:rsidP="00947B6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47B64">
        <w:rPr>
          <w:sz w:val="24"/>
          <w:szCs w:val="24"/>
        </w:rPr>
        <w:t>Browar</w:t>
      </w:r>
      <w:r>
        <w:rPr>
          <w:sz w:val="24"/>
          <w:szCs w:val="24"/>
        </w:rPr>
        <w:t>nictwie do produkcji piwa</w:t>
      </w:r>
    </w:p>
    <w:p w:rsidR="00947B64" w:rsidRDefault="00947B64" w:rsidP="00947B6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Winiarstwie do produkcji wina</w:t>
      </w:r>
    </w:p>
    <w:p w:rsidR="00947B64" w:rsidRDefault="00947B64" w:rsidP="00947B6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Gorzelnictwie do produkcji spirytusu, wódek i innych napojów alkoholowych</w:t>
      </w:r>
    </w:p>
    <w:p w:rsidR="00947B64" w:rsidRDefault="00947B64" w:rsidP="00947B6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Piekarnictwie do produkcji pieczywa</w:t>
      </w:r>
    </w:p>
    <w:p w:rsidR="00947B64" w:rsidRDefault="00947B64" w:rsidP="00947B6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Cukiernictwie i gospodarstwach domowych do produkcji wyrobów z ciast drożdżowych, półfrancuskich i krucho-drożdżowych</w:t>
      </w:r>
    </w:p>
    <w:p w:rsidR="00947B64" w:rsidRDefault="00947B64" w:rsidP="00947B6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Mleczarstwie domowym do produkcji wina domowego</w:t>
      </w:r>
    </w:p>
    <w:p w:rsidR="00D30CCF" w:rsidRPr="00D30CCF" w:rsidRDefault="00D30CCF" w:rsidP="00D30CC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noProof/>
          <w:lang w:eastAsia="pl-PL"/>
        </w:rPr>
        <w:drawing>
          <wp:inline distT="0" distB="0" distL="0" distR="0">
            <wp:extent cx="2619375" cy="1743075"/>
            <wp:effectExtent l="0" t="0" r="0" b="0"/>
            <wp:docPr id="12" name="Obraz 12" descr="https://encrypted-tbn0.gstatic.com/images?q=tbn:ANd9GcQo6cLIsyQsGSt8U-cXvJtadqUF_elUH5xZP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o6cLIsyQsGSt8U-cXvJtadqUF_elUH5xZPw&amp;usqp=CA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4" w:rsidRDefault="00D30CCF" w:rsidP="00947B64">
      <w:pPr>
        <w:pStyle w:val="Akapitzlist"/>
        <w:ind w:left="1440"/>
        <w:rPr>
          <w:b/>
          <w:color w:val="984806" w:themeColor="accent6" w:themeShade="80"/>
          <w:sz w:val="28"/>
          <w:szCs w:val="28"/>
        </w:rPr>
      </w:pPr>
      <w:r w:rsidRPr="00D30CCF">
        <w:rPr>
          <w:b/>
          <w:color w:val="984806" w:themeColor="accent6" w:themeShade="80"/>
          <w:sz w:val="28"/>
          <w:szCs w:val="28"/>
        </w:rPr>
        <w:t>3.</w:t>
      </w:r>
      <w:r>
        <w:rPr>
          <w:b/>
          <w:color w:val="984806" w:themeColor="accent6" w:themeShade="80"/>
          <w:sz w:val="28"/>
          <w:szCs w:val="28"/>
        </w:rPr>
        <w:t>Podział i znaczenie metod utrwalania żywności</w:t>
      </w:r>
    </w:p>
    <w:p w:rsidR="00D30CCF" w:rsidRDefault="00D30CCF" w:rsidP="00947B6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W celu przedłużenia trwałości produktów spożywczych stosuje się ich utrwalanie.</w:t>
      </w:r>
    </w:p>
    <w:p w:rsidR="00D30CCF" w:rsidRDefault="00D30CCF" w:rsidP="00947B6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Celem utrwalania żywności jest:</w:t>
      </w:r>
    </w:p>
    <w:p w:rsidR="00D30CCF" w:rsidRDefault="00D30CCF" w:rsidP="00D30CC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Wyeliminowanie czynników , takich jak, tlen enzymy, drobnoustroje powodujących niekorzystne zmiany w produktach spożywczych, bądź ograniczenie ich dostępu do żywności</w:t>
      </w:r>
    </w:p>
    <w:p w:rsidR="00D30CCF" w:rsidRDefault="00D30CCF" w:rsidP="00D30CC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Zabezpieczenie </w:t>
      </w:r>
      <w:r w:rsidR="002E2AB0">
        <w:rPr>
          <w:sz w:val="24"/>
          <w:szCs w:val="24"/>
        </w:rPr>
        <w:t>żywności przed skażeniami i szkodnikami magazynowymi.</w:t>
      </w:r>
    </w:p>
    <w:p w:rsidR="002E2AB0" w:rsidRPr="002E2AB0" w:rsidRDefault="002E2AB0" w:rsidP="002E2AB0">
      <w:pPr>
        <w:ind w:left="1440"/>
        <w:rPr>
          <w:color w:val="FFC000"/>
          <w:sz w:val="24"/>
          <w:szCs w:val="24"/>
        </w:rPr>
      </w:pPr>
      <w:r w:rsidRPr="002E2AB0">
        <w:rPr>
          <w:color w:val="FFC000"/>
          <w:sz w:val="24"/>
          <w:szCs w:val="24"/>
        </w:rPr>
        <w:t>Wyróżniamy cztery podstawowe grupy metod utrwalania żywności:</w:t>
      </w:r>
    </w:p>
    <w:p w:rsidR="002E2AB0" w:rsidRPr="002E2AB0" w:rsidRDefault="002E2AB0" w:rsidP="002E2AB0">
      <w:pPr>
        <w:pStyle w:val="Akapitzlist"/>
        <w:numPr>
          <w:ilvl w:val="0"/>
          <w:numId w:val="9"/>
        </w:numPr>
        <w:rPr>
          <w:color w:val="FFC000"/>
          <w:sz w:val="24"/>
          <w:szCs w:val="24"/>
        </w:rPr>
      </w:pPr>
      <w:r w:rsidRPr="002E2AB0">
        <w:rPr>
          <w:color w:val="FFC000"/>
          <w:sz w:val="24"/>
          <w:szCs w:val="24"/>
        </w:rPr>
        <w:t>Fizyczne</w:t>
      </w:r>
    </w:p>
    <w:p w:rsidR="002E2AB0" w:rsidRPr="002E2AB0" w:rsidRDefault="002E2AB0" w:rsidP="002E2AB0">
      <w:pPr>
        <w:pStyle w:val="Akapitzlist"/>
        <w:numPr>
          <w:ilvl w:val="0"/>
          <w:numId w:val="9"/>
        </w:numPr>
        <w:rPr>
          <w:color w:val="FFC000"/>
          <w:sz w:val="24"/>
          <w:szCs w:val="24"/>
        </w:rPr>
      </w:pPr>
      <w:r w:rsidRPr="002E2AB0">
        <w:rPr>
          <w:color w:val="FFC000"/>
          <w:sz w:val="24"/>
          <w:szCs w:val="24"/>
        </w:rPr>
        <w:t>Chemiczne</w:t>
      </w:r>
    </w:p>
    <w:p w:rsidR="002E2AB0" w:rsidRPr="002E2AB0" w:rsidRDefault="002E2AB0" w:rsidP="002E2AB0">
      <w:pPr>
        <w:pStyle w:val="Akapitzlist"/>
        <w:numPr>
          <w:ilvl w:val="0"/>
          <w:numId w:val="9"/>
        </w:numPr>
        <w:rPr>
          <w:color w:val="FFC000"/>
          <w:sz w:val="24"/>
          <w:szCs w:val="24"/>
        </w:rPr>
      </w:pPr>
      <w:r w:rsidRPr="002E2AB0">
        <w:rPr>
          <w:color w:val="FFC000"/>
          <w:sz w:val="24"/>
          <w:szCs w:val="24"/>
        </w:rPr>
        <w:t>Biologiczne</w:t>
      </w:r>
    </w:p>
    <w:p w:rsidR="002E2AB0" w:rsidRDefault="002E2AB0" w:rsidP="002E2AB0">
      <w:pPr>
        <w:pStyle w:val="Akapitzlist"/>
        <w:numPr>
          <w:ilvl w:val="0"/>
          <w:numId w:val="9"/>
        </w:numPr>
        <w:rPr>
          <w:color w:val="FFC000"/>
          <w:sz w:val="24"/>
          <w:szCs w:val="24"/>
        </w:rPr>
      </w:pPr>
      <w:r w:rsidRPr="002E2AB0">
        <w:rPr>
          <w:color w:val="FFC000"/>
          <w:sz w:val="24"/>
          <w:szCs w:val="24"/>
        </w:rPr>
        <w:t>Niekonwencjonalne i skojarzone</w:t>
      </w:r>
    </w:p>
    <w:p w:rsidR="002E2AB0" w:rsidRPr="002E2AB0" w:rsidRDefault="002E2AB0" w:rsidP="002E2AB0">
      <w:pPr>
        <w:ind w:left="1440"/>
        <w:rPr>
          <w:color w:val="FFC000"/>
          <w:sz w:val="24"/>
          <w:szCs w:val="24"/>
        </w:rPr>
      </w:pPr>
    </w:p>
    <w:p w:rsidR="002E2AB0" w:rsidRPr="002E2AB0" w:rsidRDefault="002E2AB0" w:rsidP="002E2AB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2E2AB0">
        <w:rPr>
          <w:color w:val="548DD4" w:themeColor="text2" w:themeTint="99"/>
          <w:sz w:val="24"/>
          <w:szCs w:val="24"/>
        </w:rPr>
        <w:t>Fizyczne metody utrwalania żywności- wykorzystują</w:t>
      </w:r>
      <w:r w:rsidRPr="002E2AB0">
        <w:rPr>
          <w:sz w:val="24"/>
          <w:szCs w:val="24"/>
        </w:rPr>
        <w:t xml:space="preserve"> :</w:t>
      </w:r>
    </w:p>
    <w:p w:rsidR="002E2AB0" w:rsidRPr="002E2AB0" w:rsidRDefault="002E2AB0" w:rsidP="002E2AB0">
      <w:pPr>
        <w:ind w:left="1440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              </w:t>
      </w:r>
      <w:r w:rsidRPr="002E2AB0">
        <w:rPr>
          <w:color w:val="548DD4" w:themeColor="text2" w:themeTint="99"/>
          <w:sz w:val="24"/>
          <w:szCs w:val="24"/>
        </w:rPr>
        <w:t>-niską i wysoką temperaturę</w:t>
      </w:r>
    </w:p>
    <w:p w:rsidR="002E2AB0" w:rsidRPr="002E2AB0" w:rsidRDefault="002E2AB0" w:rsidP="002E2AB0">
      <w:pPr>
        <w:ind w:left="1440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             </w:t>
      </w:r>
      <w:r w:rsidRPr="002E2AB0">
        <w:rPr>
          <w:color w:val="548DD4" w:themeColor="text2" w:themeTint="99"/>
          <w:sz w:val="24"/>
          <w:szCs w:val="24"/>
        </w:rPr>
        <w:t>-odwadnianie żywności</w:t>
      </w:r>
    </w:p>
    <w:p w:rsidR="002E2AB0" w:rsidRDefault="002E2AB0" w:rsidP="002E2AB0">
      <w:pPr>
        <w:ind w:left="1440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             </w:t>
      </w:r>
      <w:r w:rsidRPr="002E2AB0">
        <w:rPr>
          <w:color w:val="548DD4" w:themeColor="text2" w:themeTint="99"/>
          <w:sz w:val="24"/>
          <w:szCs w:val="24"/>
        </w:rPr>
        <w:t>-substancje osmoaktywne ( cukier i sól kuchenną)</w:t>
      </w:r>
    </w:p>
    <w:p w:rsidR="002E2AB0" w:rsidRDefault="002E2AB0" w:rsidP="002E2AB0">
      <w:pPr>
        <w:ind w:left="1440"/>
        <w:rPr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Chłodzenie-</w:t>
      </w:r>
      <w:r w:rsidRPr="002E2AB0">
        <w:rPr>
          <w:sz w:val="24"/>
          <w:szCs w:val="24"/>
        </w:rPr>
        <w:t>polega</w:t>
      </w:r>
      <w:r>
        <w:rPr>
          <w:sz w:val="24"/>
          <w:szCs w:val="24"/>
        </w:rPr>
        <w:t xml:space="preserve"> na oddziaływaniu na żywność temperaturą od 0 do 10 stopni.</w:t>
      </w:r>
    </w:p>
    <w:p w:rsidR="002E2AB0" w:rsidRDefault="002E2AB0" w:rsidP="002E2AB0">
      <w:pPr>
        <w:ind w:left="1440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Zamrażanie </w:t>
      </w:r>
      <w:r>
        <w:rPr>
          <w:sz w:val="24"/>
          <w:szCs w:val="24"/>
        </w:rPr>
        <w:t>– polega na oziębianiu produktów do temperatury od -18 do -30 stopni</w:t>
      </w:r>
    </w:p>
    <w:p w:rsidR="00F5319A" w:rsidRDefault="00F5319A" w:rsidP="002E2AB0">
      <w:pPr>
        <w:ind w:left="1440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Pasteryzacja </w:t>
      </w:r>
      <w:r>
        <w:rPr>
          <w:sz w:val="24"/>
          <w:szCs w:val="24"/>
        </w:rPr>
        <w:t>–polega na ogrzewaniu surowców do temperatury nieprzekraczającej 100 stopni. Proces ten niszczy częściowo drobnoustroje chorobotwórcze oraz prawie całkowicie likwiduje formy przetrwalnikowe bakterii. Pasteryzuje się najczęściej  mleko, piwo, soki, masę jajową i inne produkty ciekłe oraz produkty kwaśne, takie jak soki, ogórki i paprykę konserwową.</w:t>
      </w:r>
    </w:p>
    <w:p w:rsidR="00F5319A" w:rsidRDefault="00F5319A" w:rsidP="002E2AB0">
      <w:pPr>
        <w:ind w:left="1440"/>
        <w:rPr>
          <w:sz w:val="24"/>
          <w:szCs w:val="24"/>
        </w:rPr>
      </w:pPr>
      <w:r>
        <w:rPr>
          <w:color w:val="0070C0"/>
          <w:sz w:val="24"/>
          <w:szCs w:val="24"/>
        </w:rPr>
        <w:t>Sterylizacja</w:t>
      </w:r>
      <w:r w:rsidRPr="00F5319A">
        <w:rPr>
          <w:sz w:val="24"/>
          <w:szCs w:val="24"/>
        </w:rPr>
        <w:t>-</w:t>
      </w:r>
      <w:r>
        <w:rPr>
          <w:sz w:val="24"/>
          <w:szCs w:val="24"/>
        </w:rPr>
        <w:t xml:space="preserve"> polega na ogrzewaniu produktów w temperaturze przekraczającej 100 stopni. Niszczy ona całkowicie drobnoustroje. Do </w:t>
      </w:r>
      <w:r w:rsidR="00BC5531">
        <w:rPr>
          <w:sz w:val="24"/>
          <w:szCs w:val="24"/>
        </w:rPr>
        <w:t xml:space="preserve">utrwalania produktów płynnych  stosuje się często specjalny system sterylizacji ,określany skrótem UHT. Produkty utrwalone w systemie UHT mają nieco zmieniony smak w stosunku do </w:t>
      </w:r>
      <w:r w:rsidR="0029512A">
        <w:rPr>
          <w:sz w:val="24"/>
          <w:szCs w:val="24"/>
        </w:rPr>
        <w:t>świeżego</w:t>
      </w:r>
      <w:r w:rsidR="00BC5531">
        <w:rPr>
          <w:sz w:val="24"/>
          <w:szCs w:val="24"/>
        </w:rPr>
        <w:t xml:space="preserve"> surowca, ale ich trwałość jest długa np. mleko UHT w kartoniku, </w:t>
      </w:r>
      <w:r w:rsidR="0029512A">
        <w:rPr>
          <w:sz w:val="24"/>
          <w:szCs w:val="24"/>
        </w:rPr>
        <w:t>śmietanki</w:t>
      </w:r>
      <w:r w:rsidR="00BC5531">
        <w:rPr>
          <w:sz w:val="24"/>
          <w:szCs w:val="24"/>
        </w:rPr>
        <w:t xml:space="preserve"> do kawy, mleko zagęszczone</w:t>
      </w:r>
      <w:r w:rsidR="0029512A">
        <w:rPr>
          <w:sz w:val="24"/>
          <w:szCs w:val="24"/>
        </w:rPr>
        <w:t>.</w:t>
      </w:r>
    </w:p>
    <w:p w:rsidR="0029512A" w:rsidRDefault="0029512A" w:rsidP="002E2AB0">
      <w:pPr>
        <w:ind w:left="1440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Zagęszczanie  czyli koncentracja, </w:t>
      </w:r>
      <w:r>
        <w:rPr>
          <w:sz w:val="24"/>
          <w:szCs w:val="24"/>
        </w:rPr>
        <w:t>polega na usunięciu wody z ciał płynnych, najczęściej do końca zawartości 30%.Produkty zagęszczone to na przykład mleko, soki owocowe, koncentraty warzywne.</w:t>
      </w:r>
    </w:p>
    <w:p w:rsidR="0029512A" w:rsidRDefault="0029512A" w:rsidP="002E2AB0">
      <w:pPr>
        <w:ind w:left="1440"/>
        <w:rPr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 xml:space="preserve">Suszenie </w:t>
      </w:r>
      <w:r>
        <w:rPr>
          <w:sz w:val="24"/>
          <w:szCs w:val="24"/>
        </w:rPr>
        <w:t>–</w:t>
      </w:r>
      <w:r w:rsidRPr="0029512A">
        <w:rPr>
          <w:sz w:val="24"/>
          <w:szCs w:val="24"/>
        </w:rPr>
        <w:t>jest</w:t>
      </w:r>
      <w:r>
        <w:rPr>
          <w:sz w:val="24"/>
          <w:szCs w:val="24"/>
        </w:rPr>
        <w:t xml:space="preserve"> jedną z najstarszych metod utrwalania żywności. Polega na obniżeniu zawartości wody w produkcie do jej końcowej ilości od kilku do kilkunastu procent</w:t>
      </w:r>
      <w:r w:rsidR="00B015FA">
        <w:rPr>
          <w:sz w:val="24"/>
          <w:szCs w:val="24"/>
        </w:rPr>
        <w:t xml:space="preserve">. Najczęściej suszy się owoce </w:t>
      </w:r>
      <w:proofErr w:type="spellStart"/>
      <w:r w:rsidR="00B015FA">
        <w:rPr>
          <w:sz w:val="24"/>
          <w:szCs w:val="24"/>
        </w:rPr>
        <w:t>np</w:t>
      </w:r>
      <w:proofErr w:type="spellEnd"/>
      <w:r w:rsidR="00B015FA">
        <w:rPr>
          <w:sz w:val="24"/>
          <w:szCs w:val="24"/>
        </w:rPr>
        <w:t xml:space="preserve"> śliwki, jabłka, figi, daktyle, rodzynki, zioła warzywa lecz także produkty płynne i półpłynne</w:t>
      </w:r>
    </w:p>
    <w:p w:rsidR="00B015FA" w:rsidRDefault="00490BD2" w:rsidP="002E2AB0">
      <w:pPr>
        <w:ind w:left="14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</w:t>
      </w:r>
      <w:r w:rsidR="00B015FA">
        <w:rPr>
          <w:color w:val="0070C0"/>
          <w:sz w:val="28"/>
          <w:szCs w:val="28"/>
        </w:rPr>
        <w:t>Utrwalanie żywności przez zakwaszanie.</w:t>
      </w:r>
    </w:p>
    <w:p w:rsidR="00B015FA" w:rsidRPr="00490BD2" w:rsidRDefault="00B015FA" w:rsidP="002E2AB0">
      <w:pPr>
        <w:ind w:left="1440"/>
        <w:rPr>
          <w:i/>
          <w:color w:val="31849B" w:themeColor="accent5" w:themeShade="BF"/>
          <w:sz w:val="24"/>
          <w:szCs w:val="24"/>
        </w:rPr>
      </w:pPr>
      <w:r w:rsidRPr="00490BD2">
        <w:rPr>
          <w:i/>
          <w:color w:val="31849B" w:themeColor="accent5" w:themeShade="BF"/>
          <w:sz w:val="24"/>
          <w:szCs w:val="24"/>
        </w:rPr>
        <w:t>W praktyce przemysłowej oraz w przetwórstwie domowym utrwalanie surowców spożywczych metodą zakwaszania można podzielić na dwie grupy:</w:t>
      </w:r>
    </w:p>
    <w:p w:rsidR="00B015FA" w:rsidRPr="00490BD2" w:rsidRDefault="00B015FA" w:rsidP="002E2AB0">
      <w:pPr>
        <w:ind w:left="1440"/>
        <w:rPr>
          <w:color w:val="31849B" w:themeColor="accent5" w:themeShade="BF"/>
          <w:sz w:val="24"/>
          <w:szCs w:val="24"/>
        </w:rPr>
      </w:pPr>
      <w:r w:rsidRPr="00490BD2">
        <w:rPr>
          <w:i/>
          <w:color w:val="31849B" w:themeColor="accent5" w:themeShade="BF"/>
          <w:sz w:val="24"/>
          <w:szCs w:val="24"/>
        </w:rPr>
        <w:t>-pierwszą , wykorzystującą procesy fermentacyjne</w:t>
      </w:r>
    </w:p>
    <w:p w:rsidR="00B015FA" w:rsidRPr="00490BD2" w:rsidRDefault="00B015FA" w:rsidP="002E2AB0">
      <w:pPr>
        <w:ind w:left="1440"/>
        <w:rPr>
          <w:i/>
          <w:color w:val="31849B" w:themeColor="accent5" w:themeShade="BF"/>
          <w:sz w:val="24"/>
          <w:szCs w:val="24"/>
        </w:rPr>
      </w:pPr>
      <w:r w:rsidRPr="00490BD2">
        <w:rPr>
          <w:i/>
          <w:color w:val="31849B" w:themeColor="accent5" w:themeShade="BF"/>
          <w:sz w:val="24"/>
          <w:szCs w:val="24"/>
        </w:rPr>
        <w:t>-drugą, polegającą na dodaniu kwasów.</w:t>
      </w:r>
    </w:p>
    <w:p w:rsidR="00B015FA" w:rsidRPr="00490BD2" w:rsidRDefault="00B015FA" w:rsidP="002E2AB0">
      <w:pPr>
        <w:ind w:left="1440"/>
        <w:rPr>
          <w:color w:val="00B0F0"/>
          <w:sz w:val="24"/>
          <w:szCs w:val="24"/>
        </w:rPr>
      </w:pPr>
      <w:r w:rsidRPr="00490BD2">
        <w:rPr>
          <w:color w:val="00B0F0"/>
          <w:sz w:val="24"/>
          <w:szCs w:val="24"/>
        </w:rPr>
        <w:t xml:space="preserve">Wykorzystanie procesów fermentacyjnych do przedłużenia trwałości można określić jako biologiczne metody utrwalania żywności. Wykorzystuje się w nich działanie naturalnie powstałych kwasów </w:t>
      </w:r>
      <w:proofErr w:type="spellStart"/>
      <w:r w:rsidRPr="00490BD2">
        <w:rPr>
          <w:color w:val="00B0F0"/>
          <w:sz w:val="24"/>
          <w:szCs w:val="24"/>
        </w:rPr>
        <w:t>np</w:t>
      </w:r>
      <w:proofErr w:type="spellEnd"/>
      <w:r w:rsidRPr="00490BD2">
        <w:rPr>
          <w:color w:val="00B0F0"/>
          <w:sz w:val="24"/>
          <w:szCs w:val="24"/>
        </w:rPr>
        <w:t xml:space="preserve"> mlekowego</w:t>
      </w:r>
      <w:r w:rsidR="00490BD2" w:rsidRPr="00490BD2">
        <w:rPr>
          <w:color w:val="00B0F0"/>
          <w:sz w:val="24"/>
          <w:szCs w:val="24"/>
        </w:rPr>
        <w:t>( fermentacja mlekowa przykład otrzymywanie ciasta żytniego). Proces ten wykorzystuje się</w:t>
      </w:r>
      <w:r w:rsidR="00490BD2" w:rsidRPr="00490BD2">
        <w:rPr>
          <w:rStyle w:val="Odwoanieprzypisukocowego"/>
          <w:color w:val="00B0F0"/>
          <w:sz w:val="24"/>
          <w:szCs w:val="24"/>
        </w:rPr>
        <w:endnoteReference w:id="1"/>
      </w:r>
      <w:r w:rsidR="00490BD2" w:rsidRPr="00490BD2">
        <w:rPr>
          <w:color w:val="00B0F0"/>
          <w:sz w:val="24"/>
          <w:szCs w:val="24"/>
        </w:rPr>
        <w:t xml:space="preserve"> najczęściej podczas kiszenia ogórków, kapusty, buraków oraz produktów mlecznych fermentowanych.</w:t>
      </w:r>
    </w:p>
    <w:p w:rsidR="00490BD2" w:rsidRDefault="00490BD2" w:rsidP="002E2AB0">
      <w:pPr>
        <w:ind w:left="1440"/>
        <w:rPr>
          <w:b/>
          <w:color w:val="00B0F0"/>
          <w:sz w:val="24"/>
          <w:szCs w:val="24"/>
        </w:rPr>
      </w:pPr>
      <w:r>
        <w:rPr>
          <w:sz w:val="24"/>
          <w:szCs w:val="24"/>
        </w:rPr>
        <w:t xml:space="preserve">Dodawanie kwasów pozwala na obniżenie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środowiska. Do konserwowania  żywności stosuje się kwas octowy w postaci 6 % lub 10% z dodatkiem wody, soli, cukru i przypraw. Przetwory te noszą nazwę marynat. </w:t>
      </w:r>
      <w:r w:rsidRPr="00490BD2">
        <w:rPr>
          <w:b/>
          <w:color w:val="00B0F0"/>
          <w:sz w:val="24"/>
          <w:szCs w:val="24"/>
        </w:rPr>
        <w:t>Do utrwalania stosuje się również kwas mlekowy, jabłkowy, cytrynowy lub winny.</w:t>
      </w:r>
    </w:p>
    <w:p w:rsidR="00490BD2" w:rsidRPr="002F11DD" w:rsidRDefault="00490BD2" w:rsidP="002E2AB0">
      <w:pPr>
        <w:ind w:left="144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F11DD">
        <w:rPr>
          <w:b/>
          <w:color w:val="FF0000"/>
          <w:sz w:val="24"/>
          <w:szCs w:val="24"/>
        </w:rPr>
        <w:t>Chemiczne metody utrwalania żywności.</w:t>
      </w:r>
    </w:p>
    <w:p w:rsidR="00490BD2" w:rsidRDefault="00490BD2" w:rsidP="002E2AB0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Polegają </w:t>
      </w:r>
      <w:r w:rsidR="00C674D5">
        <w:rPr>
          <w:sz w:val="24"/>
          <w:szCs w:val="24"/>
        </w:rPr>
        <w:t>na dodaniu  do utrwalonego produktu chemicznego środka konserwującego albo na wędzeniu lub peklowaniu surowca.</w:t>
      </w:r>
    </w:p>
    <w:p w:rsidR="00C674D5" w:rsidRDefault="00C674D5" w:rsidP="002E2AB0">
      <w:pPr>
        <w:ind w:left="1440"/>
        <w:rPr>
          <w:sz w:val="24"/>
          <w:szCs w:val="24"/>
        </w:rPr>
      </w:pPr>
      <w:r w:rsidRPr="002F11DD">
        <w:rPr>
          <w:color w:val="FF0000"/>
          <w:sz w:val="24"/>
          <w:szCs w:val="24"/>
        </w:rPr>
        <w:t>Chemiczne środki konserwujące</w:t>
      </w:r>
      <w:r>
        <w:rPr>
          <w:sz w:val="24"/>
          <w:szCs w:val="24"/>
        </w:rPr>
        <w:t>:</w:t>
      </w:r>
    </w:p>
    <w:p w:rsidR="00C674D5" w:rsidRDefault="00C674D5" w:rsidP="002E2AB0">
      <w:pPr>
        <w:ind w:left="1440"/>
        <w:rPr>
          <w:sz w:val="24"/>
          <w:szCs w:val="24"/>
        </w:rPr>
      </w:pPr>
      <w:r w:rsidRPr="002F11DD">
        <w:rPr>
          <w:color w:val="FF0000"/>
          <w:sz w:val="24"/>
          <w:szCs w:val="24"/>
        </w:rPr>
        <w:t>-bezwodnik i sole kwasu siarkowego</w:t>
      </w:r>
      <w:r>
        <w:rPr>
          <w:sz w:val="24"/>
          <w:szCs w:val="24"/>
        </w:rPr>
        <w:t xml:space="preserve"> np. pulpy przeciery owocowe</w:t>
      </w:r>
    </w:p>
    <w:p w:rsidR="00C674D5" w:rsidRDefault="00C674D5" w:rsidP="002E2AB0">
      <w:pPr>
        <w:ind w:left="1440"/>
        <w:rPr>
          <w:sz w:val="24"/>
          <w:szCs w:val="24"/>
        </w:rPr>
      </w:pPr>
      <w:r w:rsidRPr="002F11DD">
        <w:rPr>
          <w:color w:val="FF0000"/>
          <w:sz w:val="24"/>
          <w:szCs w:val="24"/>
        </w:rPr>
        <w:t>-</w:t>
      </w:r>
      <w:r w:rsidR="002F11DD" w:rsidRPr="002F11DD">
        <w:rPr>
          <w:color w:val="FF0000"/>
          <w:sz w:val="24"/>
          <w:szCs w:val="24"/>
        </w:rPr>
        <w:t>p</w:t>
      </w:r>
      <w:r w:rsidRPr="002F11DD">
        <w:rPr>
          <w:color w:val="FF0000"/>
          <w:sz w:val="24"/>
          <w:szCs w:val="24"/>
        </w:rPr>
        <w:t>rzeciwutleniacze</w:t>
      </w:r>
      <w:r>
        <w:rPr>
          <w:sz w:val="24"/>
          <w:szCs w:val="24"/>
        </w:rPr>
        <w:t xml:space="preserve"> wykorzystuje się do utrwalania np. olejów, margaryn, mleka w proszku, m</w:t>
      </w:r>
      <w:r w:rsidR="002F11DD">
        <w:rPr>
          <w:sz w:val="24"/>
          <w:szCs w:val="24"/>
        </w:rPr>
        <w:t>ą</w:t>
      </w:r>
      <w:r>
        <w:rPr>
          <w:sz w:val="24"/>
          <w:szCs w:val="24"/>
        </w:rPr>
        <w:t>ki, przetworów zbożowych</w:t>
      </w:r>
    </w:p>
    <w:p w:rsidR="00C674D5" w:rsidRDefault="00C674D5" w:rsidP="002E2AB0">
      <w:pPr>
        <w:ind w:left="1440"/>
        <w:rPr>
          <w:sz w:val="24"/>
          <w:szCs w:val="24"/>
        </w:rPr>
      </w:pPr>
      <w:r w:rsidRPr="002F11DD">
        <w:rPr>
          <w:color w:val="FF0000"/>
          <w:sz w:val="24"/>
          <w:szCs w:val="24"/>
        </w:rPr>
        <w:t xml:space="preserve">- </w:t>
      </w:r>
      <w:r w:rsidR="002F11DD" w:rsidRPr="002F11DD">
        <w:rPr>
          <w:color w:val="FF0000"/>
          <w:sz w:val="24"/>
          <w:szCs w:val="24"/>
        </w:rPr>
        <w:t>kwas sorbowy</w:t>
      </w:r>
      <w:r w:rsidR="002F11DD">
        <w:rPr>
          <w:sz w:val="24"/>
          <w:szCs w:val="24"/>
        </w:rPr>
        <w:t xml:space="preserve"> np. używany do utrwalania fermentowanych napojów mlecznych</w:t>
      </w:r>
    </w:p>
    <w:p w:rsidR="002F11DD" w:rsidRDefault="00046E86" w:rsidP="00046E86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                       </w:t>
      </w:r>
      <w:r w:rsidR="002F11DD" w:rsidRPr="002F11DD">
        <w:rPr>
          <w:b/>
          <w:color w:val="984806" w:themeColor="accent6" w:themeShade="80"/>
          <w:sz w:val="28"/>
          <w:szCs w:val="28"/>
        </w:rPr>
        <w:t>4.Receptury piekarskie</w:t>
      </w:r>
    </w:p>
    <w:p w:rsidR="00046E86" w:rsidRDefault="00046E86" w:rsidP="00046E86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6B63663" wp14:editId="265401E2">
            <wp:extent cx="5648325" cy="81915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86" w:rsidRDefault="00046E86" w:rsidP="00046E86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5451768" wp14:editId="0996AE63">
            <wp:extent cx="5760720" cy="160464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86" w:rsidRDefault="00046E86" w:rsidP="00046E86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F559E4E" wp14:editId="54759FAF">
            <wp:extent cx="5760720" cy="374586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86" w:rsidRDefault="00046E86" w:rsidP="00046E86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5DFAB063" wp14:editId="425F40D0">
            <wp:extent cx="5372100" cy="12001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C6" w:rsidRDefault="009546C6" w:rsidP="00046E86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Korzysta się również w dużych piekarniach z programów oto przykład</w:t>
      </w:r>
    </w:p>
    <w:p w:rsidR="009546C6" w:rsidRDefault="009546C6" w:rsidP="00046E86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6A0B1F0" wp14:editId="36E82995">
            <wp:extent cx="6276975" cy="254317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C6" w:rsidRDefault="009546C6" w:rsidP="00046E86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5F39A4" wp14:editId="4A64BBAC">
            <wp:extent cx="6067425" cy="235267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C6" w:rsidRDefault="009546C6" w:rsidP="00046E86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BB43CA5" wp14:editId="6F4FF510">
            <wp:extent cx="6200775" cy="286702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1DD" w:rsidRPr="009546C6" w:rsidRDefault="009546C6" w:rsidP="009546C6">
      <w:pPr>
        <w:rPr>
          <w:sz w:val="16"/>
          <w:szCs w:val="16"/>
        </w:rPr>
      </w:pPr>
      <w:r w:rsidRPr="009546C6">
        <w:rPr>
          <w:sz w:val="16"/>
          <w:szCs w:val="16"/>
        </w:rPr>
        <w:t xml:space="preserve">Materiały pochodzą  ze stron internetowych </w:t>
      </w:r>
      <w:hyperlink r:id="rId27" w:history="1">
        <w:r w:rsidRPr="009546C6">
          <w:rPr>
            <w:rStyle w:val="Hipercze"/>
            <w:sz w:val="16"/>
            <w:szCs w:val="16"/>
          </w:rPr>
          <w:t>http://www.elside.pl/receptownik_pc/</w:t>
        </w:r>
      </w:hyperlink>
      <w:r w:rsidRPr="009546C6">
        <w:rPr>
          <w:sz w:val="16"/>
          <w:szCs w:val="16"/>
        </w:rPr>
        <w:t>, z podręcznika  Magazynowanie surowców piekarskich, technologii, grafiki ze stron internetowych, z czasopism specjalistycznych</w:t>
      </w:r>
    </w:p>
    <w:p w:rsidR="009546C6" w:rsidRDefault="009546C6" w:rsidP="009546C6">
      <w:pPr>
        <w:rPr>
          <w:color w:val="548DD4" w:themeColor="text2" w:themeTint="99"/>
          <w:sz w:val="28"/>
          <w:szCs w:val="28"/>
        </w:rPr>
      </w:pPr>
    </w:p>
    <w:p w:rsidR="002E2AB0" w:rsidRDefault="009546C6" w:rsidP="009546C6">
      <w:pPr>
        <w:rPr>
          <w:color w:val="548DD4" w:themeColor="text2" w:themeTint="99"/>
          <w:sz w:val="28"/>
          <w:szCs w:val="28"/>
        </w:rPr>
      </w:pPr>
      <w:r w:rsidRPr="009546C6">
        <w:rPr>
          <w:color w:val="548DD4" w:themeColor="text2" w:themeTint="99"/>
          <w:sz w:val="28"/>
          <w:szCs w:val="28"/>
        </w:rPr>
        <w:lastRenderedPageBreak/>
        <w:t>ODPOWIEDZI NA ZADANIA ODEŚLIJ NA POCZTĘ SŁUŻBOWĄ DO 29 kwietnia</w:t>
      </w:r>
    </w:p>
    <w:p w:rsidR="009546C6" w:rsidRPr="00FF5B04" w:rsidRDefault="00FF5B04" w:rsidP="00FF5B04">
      <w:pPr>
        <w:rPr>
          <w:b/>
          <w:color w:val="00B050"/>
          <w:sz w:val="24"/>
          <w:szCs w:val="24"/>
        </w:rPr>
      </w:pPr>
      <w:r w:rsidRPr="00FF5B04">
        <w:rPr>
          <w:b/>
          <w:color w:val="00B050"/>
          <w:sz w:val="24"/>
          <w:szCs w:val="24"/>
        </w:rPr>
        <w:t>Zadania</w:t>
      </w:r>
    </w:p>
    <w:p w:rsidR="00FF5B04" w:rsidRPr="00FF5B04" w:rsidRDefault="00FF5B04" w:rsidP="00FF5B04">
      <w:pPr>
        <w:rPr>
          <w:b/>
          <w:color w:val="00B050"/>
          <w:sz w:val="24"/>
          <w:szCs w:val="24"/>
        </w:rPr>
      </w:pPr>
      <w:r w:rsidRPr="00FF5B04">
        <w:rPr>
          <w:b/>
          <w:color w:val="00B050"/>
          <w:sz w:val="24"/>
          <w:szCs w:val="24"/>
        </w:rPr>
        <w:t>1.Wyjasnij pojęcia: drożdże, Salmonella, miano coli, kwas sorbowy.</w:t>
      </w:r>
    </w:p>
    <w:p w:rsidR="00FF5B04" w:rsidRPr="00FF5B04" w:rsidRDefault="00FF5B04" w:rsidP="00FF5B04">
      <w:pPr>
        <w:rPr>
          <w:b/>
          <w:color w:val="00B050"/>
          <w:sz w:val="24"/>
          <w:szCs w:val="24"/>
        </w:rPr>
      </w:pPr>
      <w:r w:rsidRPr="00FF5B04">
        <w:rPr>
          <w:b/>
          <w:color w:val="00B050"/>
          <w:sz w:val="24"/>
          <w:szCs w:val="24"/>
        </w:rPr>
        <w:t>2. Dlaczego dodawanie kwasów do utrwalania żywności pozwala zatrzymać działanie drobnoustrojów.</w:t>
      </w:r>
    </w:p>
    <w:p w:rsidR="00FF5B04" w:rsidRPr="00FF5B04" w:rsidRDefault="00FF5B04" w:rsidP="00FF5B04">
      <w:pPr>
        <w:rPr>
          <w:b/>
          <w:color w:val="00B050"/>
          <w:sz w:val="24"/>
          <w:szCs w:val="24"/>
        </w:rPr>
      </w:pPr>
      <w:r w:rsidRPr="00FF5B04">
        <w:rPr>
          <w:b/>
          <w:color w:val="00B050"/>
          <w:sz w:val="24"/>
          <w:szCs w:val="24"/>
        </w:rPr>
        <w:t>3. Czym różni się chłodzenie od pasteryzacji. Podaj przykłady produktów.</w:t>
      </w:r>
    </w:p>
    <w:p w:rsidR="00FF5B04" w:rsidRPr="00FF5B04" w:rsidRDefault="00FF5B04" w:rsidP="00FF5B04">
      <w:pPr>
        <w:rPr>
          <w:b/>
          <w:color w:val="00B050"/>
          <w:sz w:val="24"/>
          <w:szCs w:val="24"/>
        </w:rPr>
      </w:pPr>
      <w:r w:rsidRPr="00FF5B04">
        <w:rPr>
          <w:b/>
          <w:color w:val="00B050"/>
          <w:sz w:val="24"/>
          <w:szCs w:val="24"/>
        </w:rPr>
        <w:t>4. Jakie jest zastosowanie bakterii mlekowych w przemyśle spożywczym ?</w:t>
      </w:r>
    </w:p>
    <w:p w:rsidR="00FF5B04" w:rsidRPr="00FF5B04" w:rsidRDefault="00FF5B04" w:rsidP="00FF5B04">
      <w:pPr>
        <w:rPr>
          <w:b/>
          <w:color w:val="00B050"/>
          <w:sz w:val="24"/>
          <w:szCs w:val="24"/>
        </w:rPr>
      </w:pPr>
      <w:r w:rsidRPr="00FF5B04">
        <w:rPr>
          <w:b/>
          <w:color w:val="00B050"/>
          <w:sz w:val="24"/>
          <w:szCs w:val="24"/>
        </w:rPr>
        <w:t>5.Co to jest receptura piekarska i na ile kg mąki się ją układa?</w:t>
      </w:r>
    </w:p>
    <w:p w:rsidR="00FF5B04" w:rsidRPr="00FF5B04" w:rsidRDefault="00FF5B04" w:rsidP="00FF5B04">
      <w:pPr>
        <w:rPr>
          <w:b/>
          <w:color w:val="00B050"/>
          <w:sz w:val="24"/>
          <w:szCs w:val="24"/>
        </w:rPr>
      </w:pPr>
      <w:r w:rsidRPr="00FF5B04">
        <w:rPr>
          <w:b/>
          <w:color w:val="00B050"/>
          <w:sz w:val="24"/>
          <w:szCs w:val="24"/>
        </w:rPr>
        <w:t>6.Opisz receptownik PC.</w:t>
      </w:r>
    </w:p>
    <w:p w:rsidR="002E2AB0" w:rsidRPr="002E2AB0" w:rsidRDefault="002E2AB0" w:rsidP="002E2AB0">
      <w:pPr>
        <w:ind w:left="1440"/>
        <w:rPr>
          <w:sz w:val="24"/>
          <w:szCs w:val="24"/>
        </w:rPr>
      </w:pPr>
    </w:p>
    <w:p w:rsidR="00D30CCF" w:rsidRPr="00D30CCF" w:rsidRDefault="00D30CCF" w:rsidP="00947B64">
      <w:pPr>
        <w:pStyle w:val="Akapitzlist"/>
        <w:ind w:left="1440"/>
        <w:rPr>
          <w:b/>
          <w:color w:val="984806" w:themeColor="accent6" w:themeShade="80"/>
          <w:sz w:val="28"/>
          <w:szCs w:val="28"/>
        </w:rPr>
      </w:pPr>
      <w:bookmarkStart w:id="0" w:name="_GoBack"/>
      <w:bookmarkEnd w:id="0"/>
    </w:p>
    <w:sectPr w:rsidR="00D30CCF" w:rsidRPr="00D3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09" w:rsidRDefault="00967709" w:rsidP="00490BD2">
      <w:pPr>
        <w:spacing w:after="0" w:line="240" w:lineRule="auto"/>
      </w:pPr>
      <w:r>
        <w:separator/>
      </w:r>
    </w:p>
  </w:endnote>
  <w:endnote w:type="continuationSeparator" w:id="0">
    <w:p w:rsidR="00967709" w:rsidRDefault="00967709" w:rsidP="00490BD2">
      <w:pPr>
        <w:spacing w:after="0" w:line="240" w:lineRule="auto"/>
      </w:pPr>
      <w:r>
        <w:continuationSeparator/>
      </w:r>
    </w:p>
  </w:endnote>
  <w:endnote w:id="1">
    <w:p w:rsidR="00490BD2" w:rsidRDefault="00490BD2">
      <w:pPr>
        <w:pStyle w:val="Tekstprzypisukocowego"/>
      </w:pPr>
      <w:r>
        <w:rPr>
          <w:rStyle w:val="Odwoanieprzypisukocowego"/>
        </w:rPr>
        <w:endnoteRef/>
      </w:r>
      <w: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09" w:rsidRDefault="00967709" w:rsidP="00490BD2">
      <w:pPr>
        <w:spacing w:after="0" w:line="240" w:lineRule="auto"/>
      </w:pPr>
      <w:r>
        <w:separator/>
      </w:r>
    </w:p>
  </w:footnote>
  <w:footnote w:type="continuationSeparator" w:id="0">
    <w:p w:rsidR="00967709" w:rsidRDefault="00967709" w:rsidP="0049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BB4"/>
    <w:multiLevelType w:val="hybridMultilevel"/>
    <w:tmpl w:val="0764E06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B3E83"/>
    <w:multiLevelType w:val="hybridMultilevel"/>
    <w:tmpl w:val="B14AEA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0688F"/>
    <w:multiLevelType w:val="hybridMultilevel"/>
    <w:tmpl w:val="F772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073A"/>
    <w:multiLevelType w:val="hybridMultilevel"/>
    <w:tmpl w:val="C70E0198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524365"/>
    <w:multiLevelType w:val="hybridMultilevel"/>
    <w:tmpl w:val="814CC1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7C3E37"/>
    <w:multiLevelType w:val="hybridMultilevel"/>
    <w:tmpl w:val="0376FD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C13307"/>
    <w:multiLevelType w:val="hybridMultilevel"/>
    <w:tmpl w:val="B5FC143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4D0CAC"/>
    <w:multiLevelType w:val="hybridMultilevel"/>
    <w:tmpl w:val="B8DE909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C01254A"/>
    <w:multiLevelType w:val="hybridMultilevel"/>
    <w:tmpl w:val="DE60A5BA"/>
    <w:lvl w:ilvl="0" w:tplc="DA84B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D6702"/>
    <w:multiLevelType w:val="hybridMultilevel"/>
    <w:tmpl w:val="239C83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0C8"/>
    <w:rsid w:val="00046E86"/>
    <w:rsid w:val="0029512A"/>
    <w:rsid w:val="002E2AB0"/>
    <w:rsid w:val="002F11DD"/>
    <w:rsid w:val="00354FFA"/>
    <w:rsid w:val="003726D6"/>
    <w:rsid w:val="003D45A3"/>
    <w:rsid w:val="00453387"/>
    <w:rsid w:val="00490BD2"/>
    <w:rsid w:val="005F2CDF"/>
    <w:rsid w:val="00947B64"/>
    <w:rsid w:val="009546C6"/>
    <w:rsid w:val="00967709"/>
    <w:rsid w:val="009D0499"/>
    <w:rsid w:val="00B015FA"/>
    <w:rsid w:val="00B730C8"/>
    <w:rsid w:val="00BC5531"/>
    <w:rsid w:val="00C248C5"/>
    <w:rsid w:val="00C674D5"/>
    <w:rsid w:val="00D30CCF"/>
    <w:rsid w:val="00DC45A0"/>
    <w:rsid w:val="00F5319A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8B42"/>
  <w15:chartTrackingRefBased/>
  <w15:docId w15:val="{1D7013AC-6DDE-4D01-9C9A-756467AC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B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B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B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54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www.elside.pl/receptownik_p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9620-EA1B-4283-8CB8-339F735C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Bogumiła Kosut</cp:lastModifiedBy>
  <cp:revision>5</cp:revision>
  <dcterms:created xsi:type="dcterms:W3CDTF">2021-04-20T19:23:00Z</dcterms:created>
  <dcterms:modified xsi:type="dcterms:W3CDTF">2021-04-21T18:03:00Z</dcterms:modified>
</cp:coreProperties>
</file>