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30" w:rsidRPr="009F78D6" w:rsidRDefault="006D3430" w:rsidP="006D3430">
      <w:pPr>
        <w:rPr>
          <w:rFonts w:asciiTheme="majorHAnsi" w:hAnsiTheme="majorHAnsi"/>
          <w:b/>
          <w:i/>
          <w:sz w:val="24"/>
          <w:szCs w:val="24"/>
        </w:rPr>
      </w:pPr>
    </w:p>
    <w:p w:rsidR="006D3430" w:rsidRPr="00051AFC" w:rsidRDefault="006D3430" w:rsidP="006D3430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KUCHARZ</w:t>
      </w:r>
      <w:r w:rsidRPr="00051AFC">
        <w:rPr>
          <w:rFonts w:ascii="Cambria" w:hAnsi="Cambria"/>
          <w:b/>
          <w:sz w:val="32"/>
          <w:szCs w:val="32"/>
        </w:rPr>
        <w:t xml:space="preserve"> st. I</w:t>
      </w:r>
    </w:p>
    <w:p w:rsidR="006D3430" w:rsidRPr="00051AFC" w:rsidRDefault="006D3430" w:rsidP="006D3430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6D3430" w:rsidRPr="00051AFC" w:rsidRDefault="006D3430" w:rsidP="006D3430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ZASADY ŻYWIENIA</w:t>
      </w:r>
      <w:r w:rsidR="00EF41EB">
        <w:rPr>
          <w:rFonts w:ascii="Cambria" w:hAnsi="Cambria"/>
          <w:b/>
          <w:sz w:val="32"/>
          <w:szCs w:val="32"/>
        </w:rPr>
        <w:t xml:space="preserve"> CZŁOWIEKA</w:t>
      </w:r>
      <w:bookmarkStart w:id="0" w:name="_GoBack"/>
      <w:bookmarkEnd w:id="0"/>
    </w:p>
    <w:p w:rsidR="006D3430" w:rsidRDefault="006D3430" w:rsidP="006D343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6D3430" w:rsidRDefault="006D3430" w:rsidP="006D3430">
      <w:pPr>
        <w:rPr>
          <w:rFonts w:asciiTheme="majorHAnsi" w:hAnsiTheme="majorHAnsi"/>
          <w:b/>
          <w:i/>
          <w:sz w:val="24"/>
          <w:szCs w:val="24"/>
        </w:rPr>
      </w:pPr>
    </w:p>
    <w:p w:rsidR="006D3430" w:rsidRDefault="006D3430" w:rsidP="006D34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 Prace będą sprawdzane po upływie terminu ich wykonania.</w:t>
      </w:r>
    </w:p>
    <w:p w:rsidR="006D3430" w:rsidRDefault="006D3430" w:rsidP="00C103DD">
      <w:pPr>
        <w:jc w:val="center"/>
        <w:rPr>
          <w:rFonts w:ascii="Cambria" w:hAnsi="Cambria"/>
          <w:b/>
          <w:sz w:val="48"/>
          <w:szCs w:val="48"/>
        </w:rPr>
      </w:pPr>
    </w:p>
    <w:p w:rsidR="00C103DD" w:rsidRDefault="00C103DD" w:rsidP="00C103DD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ŻYWIENIE DIETETYCZNE</w:t>
      </w:r>
    </w:p>
    <w:p w:rsidR="00C103DD" w:rsidRDefault="00C103DD" w:rsidP="003477E1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noProof/>
          <w:sz w:val="48"/>
          <w:szCs w:val="48"/>
          <w:lang w:eastAsia="pl-PL"/>
        </w:rPr>
        <w:drawing>
          <wp:inline distT="0" distB="0" distL="0" distR="0">
            <wp:extent cx="2185725" cy="1381125"/>
            <wp:effectExtent l="19050" t="0" r="5025" b="0"/>
            <wp:docPr id="94" name="Obraz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 xml:space="preserve">DIETETYKA </w:t>
      </w:r>
      <w:r w:rsidRPr="00CE6082">
        <w:rPr>
          <w:rFonts w:ascii="Cambria" w:hAnsi="Cambria"/>
          <w:sz w:val="24"/>
          <w:szCs w:val="24"/>
        </w:rPr>
        <w:t>– nauka o żywieniu człowieka chorego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Specjalny sposób żywienia mający na celu dostarczenie składników pokarmowych niezbędnych organizmowi z jednoczesnym uwzględnieniem jego możliwości trawienia i wchłaniania.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Pomimo koniecznych ograniczeń w składzie pożywienia ludzi chorych, dieta powinna uwzględniać wszystkie niezbędne składniki. Posiłki powinny być podawane regularnie często, ale w mniejszych ilościach.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A PROCESY TECHNOLOGICZNE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Procesy technologiczne, którym poddawane są produkty spożywcze powinny być tak dobrane, aby otrzymane potrawy były łatwiej strawne i lepiej przyswajalne przez organizm.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Najwłaściwsze jest gotowanie w wodzie lub na parze. Duszenie jest możliwe pod warunkiem, że wcześniej nie obsmażamy produktów. Pieczenie jest dozwolone, jeżeli produkt jest pieczony w pergaminie lub folii aluminiowej.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Potrawy smażone są ciężko strawne. Przy niektórych schorzeniach można podawać potrawy smażone, ale bez dodatku tłuszczu, przygotowane na patelniach  groszkowych lub z powłoką teflonową.</w:t>
      </w:r>
    </w:p>
    <w:p w:rsidR="00C103DD" w:rsidRPr="00CE6082" w:rsidRDefault="00C103DD" w:rsidP="00CE608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PODZIAŁ DIET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NATURALNA (ZWYCZAJOWA)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Dieta danej społeczności, która zaspakaja jej wszystkie potrzeby żywieniowe i wykorzystuje fizyczne i ekonomicznie dostępne środki spożywcze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ALTERNATYWNA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Stosowana przez zdrowe osoby, które świadomie rezygnują ze spożywania niektórych rodzajów pokarmów, sposobów ich spożywania. Diety alternatywne powinny być tak skomponowane, aby dostarczały w odpowiednich ilościach i proporcjach wszystkich niezbędnych składników odżywczych. W wielu przypadkach mogą one zagrażać zdrowiu i życiu człowieka.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LECZNICZA (ZDROWOTNA)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Jest to żywienie stosowanego w różnych schorzeniach.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lastRenderedPageBreak/>
        <w:t>Stanowi modyfikację żywienia racjonalnego. Modyfikacja może dotyczyć zmiany konsystencji pokarmów, wartości energetycznej pokarmów, zawartości składników odżywczych lub wyeliminowania pewnej grupy produktów z żywienia.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Żywienie dietetyczne ma na celu współdziałanie ze środkami leczniczymi w celu zupełnego wyleczenia choroby lub zahamowania rozwoju choroby. Żywienie dietetyczne powinno prowadzić do poprawy stanu zdrowia, pomagać w wyzdrowieniu i oszczędzać chory narząd.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 xml:space="preserve"> </w:t>
      </w:r>
      <w:r w:rsidRPr="00CE6082">
        <w:rPr>
          <w:rFonts w:ascii="Cambria" w:hAnsi="Cambria"/>
          <w:sz w:val="24"/>
          <w:szCs w:val="24"/>
        </w:rPr>
        <w:t>Dawniej nazwy diet leczniczych ściśle nawiązywały do narządów, których funkcja została patologicznie zmieniona, lub do chorób. Mówiło się o diecie trzustkowej, wątrobowej, cukrzycowej czy żołądkowej. Stosowano również nazwy diet leczniczych pochodzące od nazwisk twórców. Obecnie klasyfikuje się diety ze względu na najważniejsze cechy samej diety.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103DD" w:rsidRPr="00CE6082" w:rsidRDefault="00C103DD" w:rsidP="00CE608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PODZIAŁ DIET LECZNICZYCH</w:t>
      </w:r>
    </w:p>
    <w:p w:rsidR="00C103DD" w:rsidRPr="00CE6082" w:rsidRDefault="00C103DD" w:rsidP="00CE608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podstawowa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bogato resztkowa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łatwostrawna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łatwostrawna z ograniczeniem tłuszczu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łatwostrawna z ograniczeniem substancji pobudzających wydzielanie żołądkowe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o zmiennej konsystencji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o kontrolowanej zawartości kwasów tłuszczowych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bogato białkowa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niskobiałkowa</w:t>
      </w:r>
    </w:p>
    <w:p w:rsidR="00C103DD" w:rsidRPr="00CE6082" w:rsidRDefault="00C103DD" w:rsidP="00CE6082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z ograniczeniem łatwo przyswajalnych węglowodanów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O ZMIENNEJ KONSYSTENCJI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Najczęściej jest modyfikacją diety lekkostrawnej. Do diety tej zaliczamy: dietę płynną, dietę płynną wzmocnioną, dietę papkowatą. Diety te są niezbilansowane, niepełnowartościowe, nie realizują zapotrzebowania na energię, witaminy i składniki mineralne. Dlatego stosuje się je tylko kilka dni.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Zaleca się ją w ostrych nieżytach żołądkowo – jelitowych, w okresie po zabiegach operacyjnych przewodu pokarmowego, w niektórych chorobach zakaźnych.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DIETA Z MODYFIKACJAMI ZAWARTOŚCI SKŁADNIKÓW MINERALNYCH</w:t>
      </w:r>
    </w:p>
    <w:p w:rsidR="00C103DD" w:rsidRPr="00CE6082" w:rsidRDefault="00C103DD" w:rsidP="00CE6082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ograniczeniem chlorku potasu</w:t>
      </w:r>
    </w:p>
    <w:p w:rsidR="00C103DD" w:rsidRPr="00CE6082" w:rsidRDefault="00C103DD" w:rsidP="00CE6082">
      <w:pPr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bogato potasowa – wysokopotasowa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dietę stosuje się w niewydolności krążenia, nadciśnieniu, ostrym zapaleniu kłębuszków nerkowych, marskości wątroby.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E6082">
        <w:rPr>
          <w:rFonts w:ascii="Cambria" w:hAnsi="Cambria"/>
          <w:b/>
          <w:sz w:val="24"/>
          <w:szCs w:val="24"/>
        </w:rPr>
        <w:t>ALERGIE POKARMOWE</w:t>
      </w:r>
    </w:p>
    <w:p w:rsidR="00C103DD" w:rsidRPr="00CE6082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To stan chorobowy spowodowany działaniem alergentu, np. mleko krowie, jaja, soja, ryby, skorupiaki, orzechy, czekolada, truskawki, winogrona, owoce cytrusowe.</w:t>
      </w:r>
    </w:p>
    <w:p w:rsidR="00C103DD" w:rsidRDefault="00C103DD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="Cambria" w:hAnsi="Cambria"/>
          <w:sz w:val="24"/>
          <w:szCs w:val="24"/>
        </w:rPr>
        <w:t>Dolegliwości wywołane przez alergenty pojawiają się na skórze, w działaniu przewodu pokarmowego lub układu oddechowego. Bardzo często uczulenia na białko występuje wspólnie z nietolerancją na węglowodany.</w:t>
      </w:r>
    </w:p>
    <w:p w:rsidR="006D3430" w:rsidRDefault="006D3430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E6082" w:rsidRPr="00CE6082" w:rsidRDefault="00CE6082" w:rsidP="00CE608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E6082">
        <w:rPr>
          <w:rFonts w:ascii="Cambria" w:hAnsi="Cambria"/>
          <w:b/>
          <w:sz w:val="28"/>
          <w:szCs w:val="28"/>
        </w:rPr>
        <w:t>DIETY ALTERNATYWNE</w:t>
      </w:r>
    </w:p>
    <w:p w:rsidR="00CE6082" w:rsidRDefault="00CE6082" w:rsidP="00CE608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Dieta alternatywna – specyficzny sposób żywienia charakteryzujący się świadomą rezygnacją ze stosowania niektórych rodzajów pokarmów</w:t>
      </w:r>
      <w:r w:rsidR="00CE6082" w:rsidRPr="00CE6082">
        <w:rPr>
          <w:rFonts w:asciiTheme="majorHAnsi" w:hAnsiTheme="majorHAnsi"/>
          <w:sz w:val="24"/>
          <w:szCs w:val="24"/>
        </w:rPr>
        <w:t>.</w:t>
      </w:r>
    </w:p>
    <w:p w:rsidR="00CE6082" w:rsidRPr="00CE6082" w:rsidRDefault="00CE608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E6082" w:rsidRPr="00CE6082" w:rsidRDefault="00CE608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Do diet alternatywnych zaliczamy</w:t>
      </w:r>
    </w:p>
    <w:p w:rsidR="00CE6082" w:rsidRPr="00CE6082" w:rsidRDefault="00CE6082" w:rsidP="00CE60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 wegetarianizm i jego odmiany, </w:t>
      </w:r>
    </w:p>
    <w:p w:rsidR="00CE6082" w:rsidRPr="00CE6082" w:rsidRDefault="00CE6082" w:rsidP="00CE60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diety religijne (dieta koszerna, hindusów, buddystów, wyznawców islamu</w:t>
      </w:r>
    </w:p>
    <w:p w:rsidR="00CE6082" w:rsidRPr="00CE6082" w:rsidRDefault="00CE6082" w:rsidP="00CE608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diety ograniczające spożywanie pewnych grup produktów: 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lastRenderedPageBreak/>
        <w:t xml:space="preserve">WEGETARIANIZM </w:t>
      </w:r>
      <w:r w:rsidRPr="00CE6082">
        <w:rPr>
          <w:rFonts w:asciiTheme="majorHAnsi" w:hAnsiTheme="majorHAnsi"/>
          <w:sz w:val="24"/>
          <w:szCs w:val="24"/>
        </w:rPr>
        <w:t>(połączenie dwóch słów łacińskich) vegetabilis (roślinny) i vegetare (rosnąć, kwitnąć, rozwijać się), jest sposobem żywienia się polegający na ograniczeniu lub wyłączeniu z diety: mięsa, drobiu, ryb i innych produktów pochodzenia zwierzęcego.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DIETA WGETARIAŃSKA opiera się zatem na pokarmach roślinnych: roślinach zbożowych, strączkowych, okopowych, warzywach i owocach, grzybach, orzechach.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WEGANIZM to sposób żywienia, który wyklucza podaż wszystkich produktów pochodzenia zwierzęcego, w tym wyciągów mięsnych i miodu. Weganie nie przyjmują również lekarstw na bazie tkanek mięsnych.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Zaletą tej diety jest duża zawartość błonnika pokarmowego – zapobiegającego powstawaniu zaparć, zaburzeń perystaltyki jelit, w konsekwencji – nowotworom jelita grubego.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LAKTOWEGETARIANIZM eliminuje z jadłospisu produkty pochodzenia zwierzęcego z wyjątkiem mleka i jego przetworów.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LAKTOOWOWEGETARIANIZM wyklucza z diety produkty pochodzenia zwierzęcego z wyjątkiem mleka i przetworów mlecznych oraz jaj.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LAKTOOWOPESTKOWEGETARIANIZM (ichtiwegetarianizm), dieta półwegetariańska, ponieważ dopuszcza spożycie ryb i owoców morza, mleka i jego przetworów oraz jaj.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SEMIWEGETARIANIZM – dieta półwegetariańska. Oprócz produktów pochodzenia roślinnego wprowadza się do jadłospisu jaj, nabiał, niewielką ilość mięsa drobiowego i ryb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WITARIANIZM – wyklucza wszystkie potrawy gotowane i zaleca tylko takie produkty roślinne, które można jeść na surowo, przede wszystkim warzywa i owoce.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FRUTARIANIZM w tej diecie spożywa się tylko surowe owoce.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ZALETY DIETY WEGETARIAŃSKIEJ</w:t>
      </w: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3314700" cy="1854571"/>
            <wp:effectExtent l="19050" t="0" r="0" b="0"/>
            <wp:docPr id="95" name="Obraz 2" descr="C:\Users\Viola\Desktop\smak\roślinna 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smak\roślinna kro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Niska gęstość energetyczna i wysoka gęstość odżywcza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Duży udział wielonasyconych kwasów tłuszczowych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Niska zawartość nasyconych kwasów tłuszczowych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Mała zawartość cholesterolu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Wysoka zawartość błonnika pokarmowego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Zwiększona podaż witaminy C i niska podaż sodu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Mniejsze zagrożenie ze strony związków toksycznych dla organizmu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Choroby układu krążenia, otyłość, nadciśnienie tętnicze, cukrzyca, rak okrężnicy u wegetarian występuje rzadko</w:t>
      </w:r>
    </w:p>
    <w:p w:rsidR="003477E1" w:rsidRPr="00CE6082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Dieta zmniejsza ryzyko chorób przewlekłych</w:t>
      </w:r>
    </w:p>
    <w:p w:rsidR="003477E1" w:rsidRPr="00CE6082" w:rsidRDefault="003477E1" w:rsidP="00CE6082">
      <w:pPr>
        <w:pStyle w:val="Akapitzlist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POTENCJALNE ZAGROŻENIA ZWIĄZANE Z NIEPRAWIDŁOWYM ZBILANSOWANIEM DIET WEGETARIAŃSKICH</w:t>
      </w:r>
    </w:p>
    <w:p w:rsidR="003477E1" w:rsidRPr="000F1354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Niedożywienie związane z niską wartością energetyczną diety</w:t>
      </w:r>
    </w:p>
    <w:p w:rsidR="003477E1" w:rsidRPr="000F1354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Niedostateczna podaż białka</w:t>
      </w:r>
    </w:p>
    <w:p w:rsidR="003477E1" w:rsidRPr="000F1354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Deficyt lub brak niektórych witamin (D i B</w:t>
      </w:r>
      <w:r w:rsidRPr="000F1354">
        <w:rPr>
          <w:rFonts w:asciiTheme="majorHAnsi" w:hAnsiTheme="majorHAnsi"/>
          <w:sz w:val="24"/>
          <w:szCs w:val="24"/>
          <w:vertAlign w:val="subscript"/>
        </w:rPr>
        <w:t>12</w:t>
      </w:r>
      <w:r w:rsidRPr="000F1354">
        <w:rPr>
          <w:rFonts w:asciiTheme="majorHAnsi" w:hAnsiTheme="majorHAnsi"/>
          <w:sz w:val="24"/>
          <w:szCs w:val="24"/>
        </w:rPr>
        <w:t>)</w:t>
      </w:r>
    </w:p>
    <w:p w:rsidR="003477E1" w:rsidRPr="000F1354" w:rsidRDefault="003477E1" w:rsidP="00CE6082">
      <w:pPr>
        <w:pStyle w:val="Akapitzlist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Niedostateczna podaż składników mineralnych</w:t>
      </w:r>
    </w:p>
    <w:p w:rsidR="003477E1" w:rsidRPr="000F1354" w:rsidRDefault="003477E1" w:rsidP="00CE60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lastRenderedPageBreak/>
        <w:t>ZAŁOŻENIA DIETY WEGETARIAŃSKIEJ</w:t>
      </w: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1704975" cy="1704975"/>
            <wp:effectExtent l="19050" t="0" r="9525" b="0"/>
            <wp:docPr id="96" name="Obraz 3" descr="C:\Users\Viola\Desktop\smak\soki warzy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smak\soki warzyw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Głównym źródłem energii w diecie wegetariańskiej są nasiona roślin strączkowych (fasola, groch, soja, soczewica, ciecierzyca, bób), produkty zbożowe (pieczywo, kasze, makarony) oraz ziemniaki.</w:t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Dania tej diety należy wzbogacić w kiełki, zarodki, otręby, orzechy.</w:t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Warzywa i owoce powinno się spożywać na surowo, pod postacią surówek, soków, lub też po obróbce termicznej.</w:t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Do potraw należy dodawać różne oleje: rzepakowy, słonecznikowy, sojowy, oliwę z oliwek.</w:t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Pić soki owocowe i warzywne, herbatki owocowe i ziołowe</w:t>
      </w:r>
    </w:p>
    <w:p w:rsidR="003477E1" w:rsidRPr="000F1354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Do przyprawiania potraw używać zioła: koperek, bazylię, tymianek, cząber, kminek, czosnek, rozmaryn, miętę, anyż, sok z cytryny.</w:t>
      </w:r>
    </w:p>
    <w:p w:rsidR="003477E1" w:rsidRPr="000F1354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Współczesna(tradycyjna) dieta nie jest korzystna dla zdrowia, gdyż dostarcza dużej ilości produktów pochodzenia, białka, cukrów prostych przy dość małym spożyciu warzyw i owoców. Taki sposób  żywienia prowadzi do rozwoju wielu chorób dieto zależnych, otyłości, miażdżycy, cukrzycy, nadciśnienia. Zastosowanie łagodnych form wegetarianizmu mogłoby mieć korzystny wpływ na stan zdrowia społeczeństwa, a zwłaszcza osobom cierpiącym na metaboliczne choroby dieto zależne.</w:t>
      </w: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1645285" cy="1520175"/>
            <wp:effectExtent l="19050" t="0" r="0" b="0"/>
            <wp:docPr id="97" name="Obraz 4" descr="C:\Users\Viola\Desktop\smak\warzyw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smak\warzywk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40" cy="151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DIETA DUKANA</w:t>
      </w: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1428750" cy="1405328"/>
            <wp:effectExtent l="19050" t="0" r="0" b="0"/>
            <wp:docPr id="98" name="Obraz 5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E1" w:rsidRPr="000F1354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Dieta proteinowa, dieta wysokobiałkowa, słabo urozmaicona, która bardzo obciąża nerki i wątrobę, może również zwiększyć utratę wapnia z kości, spowodować zaparcia z powodu małej ilości błonnika. Ponadto nadmiar białka w organizmie skutkuje przemianą metioniny w homocysteinę – związku przyczyniającego się do rozwoju chorób krążenia.</w:t>
      </w:r>
    </w:p>
    <w:p w:rsidR="003477E1" w:rsidRPr="000F1354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F1354">
        <w:rPr>
          <w:rFonts w:asciiTheme="majorHAnsi" w:hAnsiTheme="majorHAnsi"/>
          <w:sz w:val="24"/>
          <w:szCs w:val="24"/>
        </w:rPr>
        <w:t>Zastosowanie tej diety skutkuje obniżeniem masy ciała, ale i także utratą dużej ilości wody z organizmu.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DIETA OPARTA NA INDEKSIE GLIKEMICZNYM (IG)</w:t>
      </w:r>
    </w:p>
    <w:p w:rsidR="003477E1" w:rsidRPr="00CE6082" w:rsidRDefault="003477E1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2002913" cy="1862709"/>
            <wp:effectExtent l="19050" t="0" r="0" b="0"/>
            <wp:docPr id="99" name="Obraz 6" descr="C:\Users\Viola\Desktop\motywator_550c0caa75b0f3.47705382-600x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ola\Desktop\motywator_550c0caa75b0f3.47705382-600x5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80" cy="18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Jest zgodna z koncepcją, że w zależności od rodzaju węglowodanów zawartych w danym produkcie spożywczym, obserwuje się szybsze lub wolniejsze wchłanianie, a co za ty idzie, wyższe lub niższe stężenie glukozy we krwi.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IG jest określany jako średni procentowy wzrost stężenia glukozy we krwi po spożyciu porcji produktu zawierającego 50 g przyswajalnych węglowodanów.</w:t>
      </w:r>
    </w:p>
    <w:p w:rsidR="003477E1" w:rsidRPr="00325E23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Produkty  spożywcze o niskim IG są mniejsze lub równe 55</w:t>
      </w:r>
    </w:p>
    <w:p w:rsidR="003477E1" w:rsidRPr="00325E23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Produkty spożywcze o średnim IG pochodzą z przedziału (56- 69)</w:t>
      </w:r>
    </w:p>
    <w:p w:rsidR="003477E1" w:rsidRPr="00325E23" w:rsidRDefault="003477E1" w:rsidP="00CE608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Produkty spożywcze o wysokim IG są wyższe bądź równe 70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Im niższa wartość IG, tym produkt ma większą wartość dietetyczną.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 xml:space="preserve">Na wartość indeksu glikemicznego mają wpływ: rodzaj i stopień przetworzenia żywności, rodzaj błonnika pokarmowego i skrobi, rodzaj zastosowanej obróbki kulinarnej, stopień dojrzałości warzyw i owoców. 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Błonnik pokarmowy obniża IG, natomiast gotowanie i przetwarzanie żywności podwyższa IG.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Im bardziej dojrzalsze owoce i warzywa tym IG wyższe.</w:t>
      </w:r>
    </w:p>
    <w:p w:rsidR="003477E1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Indeks glikemiczny jest podstawą diety Montignaca, która może być stosowana jako zwyczajowy styl żywienia. Jest zgodna z zasadami racjonalnego żywienia. Umożliwia schudnięcie i utrzymanie zredukowanej masy ciała.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DIETA DR ATKINSA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Niskowęglowodanowa, wysokotłuszczowa i wysokobiałkowa. Należy w niej wyeliminować węglowodany. Produkty zabronione to: produkty mączne, ziemniaki, słodycze, owoce. Produkty te nasilają wydzielanie insuliny, która przyczynia się do odkładania trój glicerydów. W tej diecie bez ograniczeń można spożywać mięso i ryby.</w:t>
      </w:r>
    </w:p>
    <w:p w:rsidR="003477E1" w:rsidRPr="00CE6082" w:rsidRDefault="003477E1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DIETA 1000 KCAL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Dieta ta zapewnia duży deficyt energetyczny.  W ciągu 1 tygodnia traci się około 1kg wagi. Niestety szybki spadek wagi wywołuje efekt jo – jo zaraz po zakończeniu kuracji.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Przy tak niskiej wartości energetycznej trudno jest zrealizować zapotrzebowanie na wszystkie składniki odżywcze, witaminy, sole mineralne, dlatego dieta powinna być prowadzona pod kontrolą dietetyka.</w:t>
      </w:r>
    </w:p>
    <w:p w:rsidR="003477E1" w:rsidRPr="00325E23" w:rsidRDefault="003477E1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25E23">
        <w:rPr>
          <w:rFonts w:asciiTheme="majorHAnsi" w:hAnsiTheme="majorHAnsi"/>
          <w:sz w:val="24"/>
          <w:szCs w:val="24"/>
        </w:rPr>
        <w:t>W diecie 1000 kcal zaleca się wykluczenie tzw. pustych kalorii, słodyczy, alkoholu, tłustych wędlin, mięs i serów. Polecane są produkty lekkostrawne, zawierające niewielkie ilości tłuszczu, np. warzywa, chude mięso i ryby gotowane.</w:t>
      </w:r>
    </w:p>
    <w:p w:rsidR="002A26A2" w:rsidRPr="00325E23" w:rsidRDefault="002A26A2" w:rsidP="00CE60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A26A2" w:rsidRPr="00CE6082" w:rsidRDefault="002A26A2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ZWYCZAJE I NAWYKI ŻYWIENIOWE POLAKÓW</w:t>
      </w:r>
    </w:p>
    <w:p w:rsidR="002A26A2" w:rsidRPr="00CE6082" w:rsidRDefault="002A26A2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1408311" cy="1057275"/>
            <wp:effectExtent l="19050" t="0" r="1389" b="0"/>
            <wp:docPr id="100" name="Obraz 1" descr="C:\Users\Viola\Desktop\Zwyczaje żywieniowe Pola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Zwyczaje żywieniowe Polakó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18" cy="10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A2" w:rsidRPr="00CE6082" w:rsidRDefault="002A26A2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lastRenderedPageBreak/>
        <w:t>Dieta Polaków jest uwarunkowana następującymi czynnikami: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Względami gospodarczo – ekonomicznymi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Tradycjami i wzorcami kulturowo – religijnymi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Nawykami żywieniowymi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Poziomem wiedzy żywieniowej</w:t>
      </w:r>
    </w:p>
    <w:p w:rsidR="002A26A2" w:rsidRPr="00CE6082" w:rsidRDefault="002A26A2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2205038" cy="1470025"/>
            <wp:effectExtent l="19050" t="0" r="4762" b="0"/>
            <wp:docPr id="101" name="Obraz 3" descr="C:\Users\Vi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48" cy="147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Statystyki pokazują: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Tradycyjny, trwający od pokoleń sposób żywienia Polaków znacznie odbiega od aktualnych zaleceń żywieniowców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Ponad połowa Polaków nie przywiązuje należytej wagi do żywienia (codzienna dieta jest niezgodna z zasadami racjonalnego żywienia)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1/3 populacji spożywa żywność bez umiaru, wg własnego uznania, kieruje się smakiem i upodobaniami, nie baczy na ewentualne konsekwencje zdrowotne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Polacy sporo wiedzą o dobrych zwyczajach żywieniowych, chorobach dieto zależnych, lecz nie potrafią, nie chcą tej wiedzy zastosować w praktyce.</w:t>
      </w:r>
    </w:p>
    <w:p w:rsidR="002A26A2" w:rsidRPr="00CE6082" w:rsidRDefault="002A26A2" w:rsidP="00CE6082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A26A2" w:rsidRPr="00CE6082" w:rsidRDefault="002A26A2" w:rsidP="00CE6082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Najczęściej popełniane przez Polaków błędy żywieniowe:</w:t>
      </w:r>
    </w:p>
    <w:p w:rsidR="002A26A2" w:rsidRPr="00CE6082" w:rsidRDefault="002A26A2" w:rsidP="00CE6082">
      <w:pPr>
        <w:pStyle w:val="Akapitzlist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A26A2" w:rsidRPr="00CE6082" w:rsidRDefault="002A26A2" w:rsidP="00CE6082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3048000" cy="1494155"/>
            <wp:effectExtent l="19050" t="0" r="0" b="0"/>
            <wp:docPr id="102" name="Obraz 2" descr="C:\Users\Viola\Desktop\błędy żywieni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błędy żywieniow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Zaczynanie dnia od kawy lub herbaty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Nieregularne, niezbilansowane  posiłki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Przejadanie się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Przekąszanie między posiłkami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Zbyt późne i obfite kolacje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Jedzenie nocą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Spożywanie wysokokalorycznych przekąsek (chipsy, ciasteczka, czekoladki)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Picie słodkich, gazowanych napojów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Posiłki składają się z niewielkiej ilości grup produktów spożywczych, są monotonne, mało urozmaicone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Jedzenie szybko, na stojąco, przed telewizorem, podczas czytania gazy lub książki (bezwiednie zjada się wtedy dużo)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Picie zbyt małej ilości wody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Spożywanie produktów wysoko przetworzonych oraz żywności typu  Fast – food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Zbyt małe spożycie warzyw, tłuszczów roślinnych, oliwy z oliwek, roślin strączkowych, węglowodanów złożonych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Nadmierne spożycie soli kuchennej, cukrów prostych, produktów tłustych, ciężkostrawnych, smażonych, przetworów mięsnych, mięsa wieprzowego</w:t>
      </w:r>
    </w:p>
    <w:p w:rsidR="002A26A2" w:rsidRPr="00CE6082" w:rsidRDefault="002A26A2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A26A2" w:rsidRPr="00CE6082" w:rsidRDefault="002A26A2" w:rsidP="00CE6082">
      <w:pPr>
        <w:pStyle w:val="Zagicieoddouformularza"/>
        <w:rPr>
          <w:vanish w:val="0"/>
          <w:sz w:val="24"/>
          <w:szCs w:val="24"/>
        </w:rPr>
      </w:pPr>
    </w:p>
    <w:p w:rsidR="002A26A2" w:rsidRPr="00CE6082" w:rsidRDefault="002A26A2" w:rsidP="00CE6082">
      <w:pPr>
        <w:pStyle w:val="Zagicieoddouformularza"/>
        <w:rPr>
          <w:b/>
          <w:vanish w:val="0"/>
          <w:sz w:val="24"/>
          <w:szCs w:val="24"/>
        </w:rPr>
      </w:pPr>
      <w:r w:rsidRPr="00CE6082">
        <w:rPr>
          <w:b/>
          <w:vanish w:val="0"/>
          <w:sz w:val="24"/>
          <w:szCs w:val="24"/>
        </w:rPr>
        <w:t>WPŁYW SPOSOBU ŻYWIENIA NA ZDROWIE</w:t>
      </w:r>
    </w:p>
    <w:p w:rsidR="009C51DD" w:rsidRPr="00CE6082" w:rsidRDefault="009C51DD" w:rsidP="00CE6082">
      <w:pPr>
        <w:spacing w:after="0" w:line="240" w:lineRule="auto"/>
        <w:rPr>
          <w:sz w:val="24"/>
          <w:szCs w:val="24"/>
          <w:lang w:eastAsia="pl-PL"/>
        </w:rPr>
      </w:pPr>
    </w:p>
    <w:p w:rsidR="002A26A2" w:rsidRPr="00CE6082" w:rsidRDefault="009C51DD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SPOSÓB ŻYWIENIA –odnosi się do zespołu zachowań dotyczących odżywiania się człowieka, uwarunkowanych społecznie i kulturowo. Dotyczy wyboru produktów żywieniowych, metod ich przygotowania i podawania, określa częstotliwość i porę spożywania posiłków</w:t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Sposób żywienia ma wpływ na: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Stan zdrowia człowieka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Samopoczucie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Stan emocjonalny</w:t>
      </w:r>
    </w:p>
    <w:p w:rsidR="002A26A2" w:rsidRPr="00CE6082" w:rsidRDefault="002A26A2" w:rsidP="00CE60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Zdolność do nauki i pracy</w:t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Mało urozmaicone żywienie, z dużą przewagą pewnych produktów nad innymi, z jednej strony powoduje szkodliwy dowóz do organizmu pewnych składników w nadmiarze, z drugiej niedobór innych.</w:t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Duże spożycie tłuszczów zwierzęcych, sprzyja: rozwojowi miażdżycy, choroby niedokrwiennej serca, sprzyja powstawaniu raka jelita grubego.</w:t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Nadmiar węglowodanów to nadwaga, otyłość, uszkodzenia naczyń krwionośnych.</w:t>
      </w:r>
    </w:p>
    <w:p w:rsidR="002A26A2" w:rsidRPr="00CE608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Stres oksydacyjny polega na zaburzeniu równowagi pomiędzy wytwarzaniem wolnych  rodników tlenowych a wydolnością układu antyoksydacyjnego organizmu i zdolnością do obrony przed ich namiarem. Wolne rodniki pełnią ważne funkcje dla organizmu. Jednakże ich nadmiar niebezpieczny.</w:t>
      </w:r>
    </w:p>
    <w:p w:rsidR="002A26A2" w:rsidRDefault="002A26A2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CE6082">
        <w:rPr>
          <w:rFonts w:asciiTheme="majorHAnsi" w:hAnsiTheme="majorHAnsi"/>
          <w:sz w:val="24"/>
          <w:szCs w:val="24"/>
          <w:lang w:eastAsia="pl-PL"/>
        </w:rPr>
        <w:t>Stres oksydacyjny odgrywa kluczową rolę w rozwoju licznych zmian chorobowych ( miażdżyca, choroba niedokrwienna serca, zawał serca, nadciśnienie, choroba wrzodowa, ostre zapalenie trzustki, cukrzyca, nowotwory, choroba Alzheimera procesach starzenia się.</w:t>
      </w:r>
    </w:p>
    <w:p w:rsidR="00325E23" w:rsidRPr="00CE6082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CHOROBY ŻYWIENIOZALEŻNE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Nieracjonalne, niezbilansowane żywienie oraz niewłaściwa jakość zdrowotna spożywanej żywności mogą stać się przyczyną wielu chorób i odchyleń w stanie zdrowia. Obecnie szacuje się, że istnieje ponad  80 jednostek chorobowych, wynikających z nieprzestrzegania prawidłowej diety bądź spożywania żywności o niewłaściwych parametrach zdrowotnych. Określa się je jako choroby lub zaburzenia zdrowia na tle właściwego żywienia, jako choroby dieto zależne, żywieniozależne, przewlekle choroby niezakaźne. W Polsce , choroby żywieniozależne powodują ponad ¾ zgonów. W naszym kraju najczęstszą przyczyną zgonów są choroby układu krążenia, choroby nowotworowe, wypadki, urazy, zatrucia. Bardzo dużo osób choruje na cukrzycę, cierpi na osteoporozę. Bardzo wiele osób jest otyłych.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Do chorób żywieniozależnych należą: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otyłość,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zaburzenia hormonalne,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zmiany zwyrodnieniowe układu kostno – stawowego, osteoporoza, dna moczanowa, choroby degeneracyjne układu ruchowego,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niedobory wysokości i masy ciała, opóźnienie wzrastania i dojrzewania,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obniżenie odporności ogólnoustrojowej i zwiększenie podatności na zakażenia,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bezdech nocny,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choroby układu krążenia – choroba niedokrwienna serca, zawał mięśnia sercowego, choroba nadciśnieniowa, udary mózgu, miażdżyca, niedokrwistość wywołana niedoborem żelaza,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wole endemiczne na tle niedoboru jodu,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zaburzenia w rozwoju układu nerwowego wywołane niedoborem kwasu foliowego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zespół metaboliczny – zaburzenia tolerancji glukozy, podwyższone stężenie tri glicerydów, cukrzyca typu 2, nieprawidłowy poziom cholesterolu,</w:t>
      </w:r>
    </w:p>
    <w:p w:rsidR="00E47F78" w:rsidRPr="00CE6082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choroby nowotworowe,</w:t>
      </w:r>
    </w:p>
    <w:p w:rsidR="00E47F78" w:rsidRDefault="00E47F78" w:rsidP="00CE608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choroby układy trawiennego – stany zapalne woreczka żółciowego, kamica żółciowa, choroby trzustki, przewlekłe zaparcia, próchnica zębów.</w:t>
      </w:r>
    </w:p>
    <w:p w:rsidR="001F3443" w:rsidRPr="00CE6082" w:rsidRDefault="001F3443" w:rsidP="001F3443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lastRenderedPageBreak/>
        <w:t>GŁÓWNE CZYNNIKI RYZYKA ZWIĄZANE Z WYSTĘPOWANIEM CHORÓB ŻYWIENIOZALEŻNYCH</w:t>
      </w:r>
    </w:p>
    <w:p w:rsidR="00E47F78" w:rsidRPr="00CE6082" w:rsidRDefault="00E47F78" w:rsidP="00CE60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palenie tytoniu,</w:t>
      </w:r>
    </w:p>
    <w:p w:rsidR="00E47F78" w:rsidRPr="00CE6082" w:rsidRDefault="00E47F78" w:rsidP="00CE60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mała aktywność fizyczna,</w:t>
      </w:r>
    </w:p>
    <w:p w:rsidR="00E47F78" w:rsidRPr="00CE6082" w:rsidRDefault="00E47F78" w:rsidP="00CE60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nieprawidłowa dieta,</w:t>
      </w:r>
    </w:p>
    <w:p w:rsidR="00E47F78" w:rsidRPr="00CE6082" w:rsidRDefault="00E47F78" w:rsidP="00CE60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nadużywanie alkoholu, nikotynizm, narkomania</w:t>
      </w:r>
    </w:p>
    <w:p w:rsidR="00E47F78" w:rsidRPr="00CE6082" w:rsidRDefault="00E47F78" w:rsidP="00CE6082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E6082">
        <w:rPr>
          <w:rFonts w:asciiTheme="majorHAnsi" w:hAnsiTheme="majorHAnsi"/>
          <w:b/>
          <w:sz w:val="24"/>
          <w:szCs w:val="24"/>
        </w:rPr>
        <w:t>ROLA ŻYWIENIA W PROFILAKTYCE CHORÓB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NADWAGA i OTYŁOŚĆ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714500" cy="1714500"/>
            <wp:effectExtent l="19050" t="0" r="0" b="0"/>
            <wp:docPr id="103" name="Obraz 1" descr="C:\Users\Viola\Desktop\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hj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76" cy="171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 xml:space="preserve">Stosowanie zasad niskoenergetycznej racjonalnej diety oraz codzienna aktywność fizyczna. Modyfikacja diety powinna prowadzić do ujemnego bilansu energetycznego. Dieta powinna być lekkostrawna, urozmaicona, uboga w tłuszcze nasycone i cholesterol. Dieta powinna zawierać: produkty zbożowe pełnoziarniste, warzywa. Zaleca się spożywać takie produkty, jak: chleb razowy, grube kasze, grube makarony razowe, nasiona roślin strączkowych, błonnik pokarmowy, chude mięso i wędlina, drób bez skóry, ryby w postaci duszonej, pieczonej, gotowanej. 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Należy ograniczyć owoce, orzechy, suszone owoce, całkowicie wyeliminować niezdrowe przekąski: chipsy, chrupki, paluszki, słodycze żywność typu fast food.</w:t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Bardzo ważne jest przyjmowanie posiłków mało objętościowych. Najlepiej jest podawać dania gotowane w wodzie lub na parze, pieczone lub duszone bez obsmażania</w:t>
      </w:r>
      <w:r w:rsidR="001F3443">
        <w:rPr>
          <w:rFonts w:asciiTheme="majorHAnsi" w:hAnsiTheme="majorHAnsi"/>
          <w:sz w:val="24"/>
          <w:szCs w:val="24"/>
        </w:rPr>
        <w:t>.</w:t>
      </w:r>
    </w:p>
    <w:p w:rsidR="001F3443" w:rsidRPr="00CE6082" w:rsidRDefault="001F344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CUKRZYCA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465705" cy="1846580"/>
            <wp:effectExtent l="19050" t="0" r="0" b="0"/>
            <wp:docPr id="104" name="Obraz 2" descr="C:\Users\Viola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c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Zaleca się regularne spożywanie 5- 6 posiłków, o tych samych porach. Głównym źródłem  węglowodanów powinny być produkty z pełnego ziarna, warzywa oraz owoce o niskiej zawartości cukrów. Zaleca się produkty o niskim indeksie glikemicznym, ale o wysokiej zawartości błonnika pokarmowego.</w:t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Należy ograniczyć spożycie sacharozy i cukrów prostych poprzez wyeliminowanie cukru do słodzenia, słodkich napojów gazowanych, słodyczy. Produkty mleczne należy spożywać z obniżoną ilością tłuszczu. W profilaktyce cukrzycy 40% powierzchni talerza powinny zajmować warzywa w postaci surówek i sałatek, 30 % - wędliny, ryby, nabiał lub mięso, a pozostałe 30 % węglowodany pod postacią kasz, makaronów, chleba.</w:t>
      </w: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Pr="00CE6082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CHOROBY UKŁADU KRĄŻENIA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669517" cy="1250310"/>
            <wp:effectExtent l="19050" t="0" r="6883" b="0"/>
            <wp:docPr id="105" name="Obraz 3" descr="C:\Users\Viola\Desktop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ola\Desktop\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80" cy="125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Główną przyczyną tych chorób są zła dieta, brak aktywności fizycznej, zbyt krótki sen i stosowanie używek. Dla chorób układu krążenia obok aktywności fizycznej jest dieta śródziemnomorska, którą cechuje: duże spożycie warzyw, owoców, nasion roślin strączkowych, orzechów, produktów zbożowych, stosowanie oliwy z oliwek do gotowania i przyrządzania potraw, umiarkowane a nawet duże spożycie ryb (sardynki, łososie) i owoców morza, niskie spożycie mięsa czerwonego, spożycie produktów mlecznych o obniżonej zawartości tłuszczów, umiarkowane spożycie wina czerwonego, zwykle w czasie posiłków.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Oliwa z oliwek jest niemal wyłącznym tłuszczem stosowanym w kuchni śródziemnomorskiej, używanym zamiast masła, margaryny i innych tłuszczów. Oliwa z oliwek jest bogatym źródłem kwasów tłuszczowych jednonienasyconych, które chronią organizm przed chorobami układu krążenia, oraz dostarcza duże ilości silnego przeciwutleniacza – witaminy E. W polskich warunkach zaleca się olej rzepakowy, który ma podobny do oliwy skład kwasów tłuszczowych.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Tłuste ryby są źródłem wielonasyconych kwasów tłuszczowych, które dzięki właściwościom przeciwzapalnym i rozszerzającym naczynia krwionośne zapewniają prawidłowy przepływ krwi.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Dietę śródziemnomorską można realizować w polskich warunkach, spożywając warzywa i owoce sezonowe, potraw na bazie nasion strączkowych (groch, fasola, soja, soczewica, ciecierzyca, bób).</w:t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Kuchnia śródziemnomorska jest bogata w różne przyprawy (bazylia, kminek, oregano, tymianek, lubczyk, majeranek, estragon, rozmaryn) , które są bardzo korzystne dla organizmu.</w:t>
      </w:r>
    </w:p>
    <w:p w:rsidR="001F3443" w:rsidRPr="00CE6082" w:rsidRDefault="001F344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CHOROBY NOWOTWOROWE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393636" cy="1650907"/>
            <wp:effectExtent l="19050" t="0" r="0" b="0"/>
            <wp:docPr id="106" name="Obraz 4" descr="C:\Users\Viola\Desktop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ola\Desktop\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84" cy="165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Profilaktyka powinna dotyczyć: unikania nadmiernej wagi ciała, aktywności fizycznej, stosowania diety bogatej w warzywa i owoce, produkty zbożowe i nasiona strączkowe, ograniczenia podaży cukru, soli, alkoholu, mięsa czerwonego, tłustych produktów spożywczych, preferowania ryb, drobiu, dziczyzny i olejów roślinnych, niespożywania żywności na której pojawiła się pleśń, unikania żywności przypalonej, sporadycznego używania potraw wędzonych, grillowanych, niepalenia papierosów i tytoniu, używanie smażonych, zjełczałych tłuszczów, unikania pestycydów – pozostałości po szkodnikobójczych, przeciwpasożytniczych środkach ochrony roślin, unikania substancji powstających w żywności grillowanej.</w:t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Ryzyko nowotworów zwiększają: bardzo gorące napoje, tłuszcze pochodzenia zwierzęcego, spożywanie konserw mięsnych, solonych, wędzonych ryb.</w:t>
      </w: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25E23" w:rsidRPr="00CE6082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OSTEOPOROZA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1768207" cy="1304334"/>
            <wp:effectExtent l="19050" t="0" r="3443" b="0"/>
            <wp:docPr id="107" name="Obraz 5" descr="C:\Users\Viola\Desktop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ola\Desktop\z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50" cy="130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 profilaktyce osteoporozy główny nacisk kładzie się na dietę, która powinna uwzględniać podaż produktów bogatych w wapń, witaminę D</w:t>
      </w:r>
      <w:r w:rsidRPr="00CE6082">
        <w:rPr>
          <w:rFonts w:asciiTheme="majorHAnsi" w:hAnsiTheme="majorHAnsi"/>
          <w:sz w:val="24"/>
          <w:szCs w:val="24"/>
          <w:vertAlign w:val="subscript"/>
        </w:rPr>
        <w:t xml:space="preserve">3 </w:t>
      </w:r>
      <w:r w:rsidRPr="00CE6082">
        <w:rPr>
          <w:rFonts w:asciiTheme="majorHAnsi" w:hAnsiTheme="majorHAnsi"/>
          <w:sz w:val="24"/>
          <w:szCs w:val="24"/>
        </w:rPr>
        <w:t>i K</w:t>
      </w:r>
      <w:r w:rsidRPr="00CE6082">
        <w:rPr>
          <w:rFonts w:asciiTheme="majorHAnsi" w:hAnsiTheme="majorHAnsi"/>
          <w:sz w:val="24"/>
          <w:szCs w:val="24"/>
          <w:vertAlign w:val="subscript"/>
        </w:rPr>
        <w:t>2</w:t>
      </w:r>
      <w:r w:rsidRPr="00CE6082">
        <w:rPr>
          <w:rFonts w:asciiTheme="majorHAnsi" w:hAnsiTheme="majorHAnsi"/>
          <w:sz w:val="24"/>
          <w:szCs w:val="24"/>
        </w:rPr>
        <w:t>.</w:t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Dieta powinna zawierać napoje fermentowane, mleko, twarogi, sery o obniżonej zawartości tłuszczu, ryby, ciemnozielone warzywa liściaste, kapustne, nasiona i orzechy. Dieta powinna dostarczać 1000 mg wapnia. Należy również zadbać o to, aby utrzymać prawidłowy stosunek wapnia do fosforu – powyżej 1. Można to osiągnąć poprzez zmniejszenie spożycia mięsa i wędlin, gotowanych potraw i koncentratów potraw oraz napojów typu cola.</w:t>
      </w:r>
    </w:p>
    <w:p w:rsidR="00325E23" w:rsidRPr="00CE6082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NIEDOKRWISTOŚĆ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289175" cy="1522095"/>
            <wp:effectExtent l="19050" t="0" r="0" b="0"/>
            <wp:docPr id="108" name="Obraz 8" descr="C:\Users\Viola\Desktop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z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 profilaktyce należy zwrócić uwagę na czynniki pokarmowe zwiększające i zmniejszające wchłanianie żelaza, które występuje w produktach spożywczych w postaci hemowej i niehemowej. Żelazo hemowe występuje w produktach pochodzenia zwierzęcego (mięso, drób, ryby, owoce morze), jego wchłanianie jest najlepsze. W pozostałych produktach występuje żelazo niehemowe, którego biodostępność jest znacznie niższa.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Wchłanianie żelaza upośledza błonnik pokarmowy, duża zawartość tłuszczu w diecie, kwas fitynowy (występuje w kawie i w herbacie) i jego sole, polifenole, długie ogrzewanie potrawy oraz wapń zawarty w produktach mlecznych.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Wchłanianie żelaza zwiększa witamina C, żywność fermentowana (kapusta, ogórki kiszone), kwas mlekowy, kwas winowy. Dlatego w profilaktyce niedokrwistości należy zwrócić uwagę na spożycie warzyw i owoców. Dieta powinna zawierać także odpowiednią ilość witamin z grupy B orz witaminę E.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ALKOHOLIZM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2619375" cy="1740535"/>
            <wp:effectExtent l="19050" t="0" r="9525" b="0"/>
            <wp:docPr id="109" name="Obraz 7" descr="C:\Users\Viola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ola\Desktop\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Nadużywanie alkoholu wywołuje stłuszczenie i zapalenie wątroby, zapalenie trzustki, nieżyt  żołądka.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lastRenderedPageBreak/>
        <w:t>Profilaktyka obejmuje zaprzestanie spożywania alkoholu, odpowiednie nawodnienie organizmu, picie herbat ziołowych, spożywanie produktów z dużą zawartością witamin z grupy B, warzyw bogatych w foliany, spożywanie owoców, podawanie odpowiedniej ilości olejów roślinnych dostarczających witaminę E.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NIKOTYNIZM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855595" cy="1598930"/>
            <wp:effectExtent l="19050" t="0" r="1905" b="0"/>
            <wp:docPr id="110" name="Obraz 9" descr="C:\Users\Viola\Desktop\SDC1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ola\Desktop\SDC1029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Palenie papierosów jest najczęstszą przyczyną zawałów serca oraz powstawania licznych nowotworów płuc i górnych dróg oddechowych. W profilaktyce należy  zwrócić uwagę na większą podaż świeżych owoców i warzyw, ograniczenie spożycia soli, zastąpienie jej aromatycznymi ziołami, ograniczenie produktów o wysokiej zawartości tłuszczów (wędliny, kiełbasy, chipsy, frytki, krakersy, żółte sery), zwiększenie ilości wody w diecie do 1- 2l dziennie.</w:t>
      </w:r>
    </w:p>
    <w:p w:rsidR="00E47F78" w:rsidRPr="00CE6082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sz w:val="24"/>
          <w:szCs w:val="24"/>
          <w:u w:val="single"/>
        </w:rPr>
        <w:t>AIDS (zespół nabytego niedoboru odporności)</w:t>
      </w: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CE6082">
        <w:rPr>
          <w:rFonts w:asciiTheme="majorHAnsi" w:hAnsiTheme="majorHAnsi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1996110" cy="1157400"/>
            <wp:effectExtent l="19050" t="0" r="4140" b="0"/>
            <wp:docPr id="111" name="Obraz 10" descr="C:\Users\Viola\Desktop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ola\Desktop\i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10" cy="11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8" w:rsidRDefault="00E47F78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sz w:val="24"/>
          <w:szCs w:val="24"/>
        </w:rPr>
        <w:t>Jednym z ważniejszych problemów w AIDS jest postępujące wyniszczenie organizmu. We wspomaganiu leczenia należy przyjąć zasadę: wartość energetyczna diety to 30 -35 kcal na kilogram rzeczywistej masy ciała, 1,5 g białka na kg rzeczywistej masy ciała, odpowiednia podaż antyoksydantów, zastosowanie preparatów zwiększających łaknienie.</w:t>
      </w:r>
    </w:p>
    <w:p w:rsidR="00325E23" w:rsidRPr="00CE6082" w:rsidRDefault="00325E23" w:rsidP="00CE60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47F78" w:rsidRPr="00CE6082" w:rsidRDefault="00E47F78" w:rsidP="00CE60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E6082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465705" cy="1846580"/>
            <wp:effectExtent l="19050" t="0" r="0" b="0"/>
            <wp:docPr id="112" name="Obraz 12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A2" w:rsidRDefault="002A26A2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D3430" w:rsidRDefault="006D3430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D3430" w:rsidRDefault="006D3430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D3430" w:rsidRPr="006D3430" w:rsidRDefault="006D3430" w:rsidP="00CE6082">
      <w:pPr>
        <w:spacing w:after="0" w:line="240" w:lineRule="auto"/>
        <w:jc w:val="both"/>
        <w:rPr>
          <w:rFonts w:asciiTheme="majorHAnsi" w:hAnsiTheme="majorHAnsi"/>
          <w:b/>
          <w:color w:val="984806" w:themeColor="accent6" w:themeShade="80"/>
          <w:sz w:val="40"/>
          <w:szCs w:val="40"/>
        </w:rPr>
      </w:pPr>
      <w:r w:rsidRPr="006D3430">
        <w:rPr>
          <w:rFonts w:asciiTheme="majorHAnsi" w:hAnsiTheme="majorHAnsi"/>
          <w:b/>
          <w:color w:val="984806" w:themeColor="accent6" w:themeShade="80"/>
          <w:sz w:val="40"/>
          <w:szCs w:val="40"/>
        </w:rPr>
        <w:t>Pytania kontrolne</w:t>
      </w:r>
    </w:p>
    <w:p w:rsidR="006D3430" w:rsidRDefault="006D3430" w:rsidP="00CE608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D3430" w:rsidRDefault="006D3430" w:rsidP="006D3430">
      <w:pPr>
        <w:jc w:val="both"/>
        <w:rPr>
          <w:rStyle w:val="Hipercze"/>
          <w:rFonts w:asciiTheme="majorHAnsi" w:hAnsiTheme="majorHAnsi"/>
          <w:b/>
          <w:i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>
        <w:rPr>
          <w:rFonts w:ascii="Cambria" w:hAnsi="Cambria"/>
          <w:i/>
          <w:sz w:val="24"/>
          <w:szCs w:val="24"/>
        </w:rPr>
        <w:t>żywienie dietetyczne,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>
        <w:rPr>
          <w:rFonts w:ascii="Cambria" w:hAnsi="Cambria"/>
          <w:b/>
          <w:color w:val="FF0000"/>
          <w:sz w:val="24"/>
          <w:szCs w:val="24"/>
        </w:rPr>
        <w:t>do 10.05.2021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>
        <w:rPr>
          <w:rFonts w:ascii="Cambria" w:hAnsi="Cambria"/>
          <w:sz w:val="24"/>
          <w:szCs w:val="24"/>
        </w:rPr>
        <w:t xml:space="preserve">: </w:t>
      </w:r>
      <w:hyperlink r:id="rId27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28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6D3430" w:rsidRDefault="006D3430" w:rsidP="006D34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Wyjaśnij pojęcie diety.</w:t>
      </w:r>
    </w:p>
    <w:p w:rsidR="006D3430" w:rsidRDefault="006D3430" w:rsidP="006D34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Jakie diety zaliczamy do diet leczniczych?</w:t>
      </w:r>
    </w:p>
    <w:p w:rsidR="006D3430" w:rsidRDefault="006D3430" w:rsidP="006D34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Co to są diety alternatywne i jakie diety zaliczamy do diet alternatywnych.</w:t>
      </w:r>
    </w:p>
    <w:p w:rsidR="006D3430" w:rsidRDefault="006D3430" w:rsidP="006D34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Wymień 8 błędów żywieniowych Polaków.</w:t>
      </w:r>
    </w:p>
    <w:p w:rsidR="006D3430" w:rsidRDefault="006D3430" w:rsidP="006D34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Co to są choroby dietozależne?</w:t>
      </w:r>
    </w:p>
    <w:p w:rsidR="006D3430" w:rsidRDefault="006D3430" w:rsidP="006D34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Na czym polega profilaktyka chorób nowotworowych?</w:t>
      </w:r>
    </w:p>
    <w:p w:rsidR="006D3430" w:rsidRPr="00266D9A" w:rsidRDefault="006D3430" w:rsidP="006D3430">
      <w:pPr>
        <w:jc w:val="both"/>
        <w:rPr>
          <w:rFonts w:ascii="Cambria" w:hAnsi="Cambria"/>
          <w:sz w:val="24"/>
          <w:szCs w:val="24"/>
        </w:rPr>
      </w:pPr>
    </w:p>
    <w:p w:rsidR="006D3430" w:rsidRDefault="006D3430" w:rsidP="006D34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6D3430" w:rsidRPr="00F74C69" w:rsidRDefault="006D3430" w:rsidP="006D34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 kopiowane nie będę sprawdzane.</w:t>
      </w:r>
    </w:p>
    <w:p w:rsidR="006D3430" w:rsidRDefault="006D3430" w:rsidP="006D3430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6D3430" w:rsidRPr="00F45011" w:rsidRDefault="006D3430" w:rsidP="006D343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6D3430" w:rsidRPr="00F45011" w:rsidRDefault="006D3430" w:rsidP="006D34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103DD" w:rsidRPr="002C391A" w:rsidRDefault="00C103DD" w:rsidP="00CE608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C103DD" w:rsidRPr="002C391A" w:rsidSect="00D512D1">
      <w:head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8B" w:rsidRDefault="005E0B8B" w:rsidP="00C90851">
      <w:pPr>
        <w:spacing w:after="0" w:line="240" w:lineRule="auto"/>
      </w:pPr>
      <w:r>
        <w:separator/>
      </w:r>
    </w:p>
  </w:endnote>
  <w:endnote w:type="continuationSeparator" w:id="0">
    <w:p w:rsidR="005E0B8B" w:rsidRDefault="005E0B8B" w:rsidP="00C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8B" w:rsidRDefault="005E0B8B" w:rsidP="00C90851">
      <w:pPr>
        <w:spacing w:after="0" w:line="240" w:lineRule="auto"/>
      </w:pPr>
      <w:r>
        <w:separator/>
      </w:r>
    </w:p>
  </w:footnote>
  <w:footnote w:type="continuationSeparator" w:id="0">
    <w:p w:rsidR="005E0B8B" w:rsidRDefault="005E0B8B" w:rsidP="00C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9681"/>
      <w:docPartObj>
        <w:docPartGallery w:val="Page Numbers (Top of Page)"/>
        <w:docPartUnique/>
      </w:docPartObj>
    </w:sdtPr>
    <w:sdtEndPr/>
    <w:sdtContent>
      <w:p w:rsidR="005B76F8" w:rsidRDefault="00A369C9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1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6F8" w:rsidRDefault="005B7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425"/>
    <w:multiLevelType w:val="hybridMultilevel"/>
    <w:tmpl w:val="84F63EB0"/>
    <w:lvl w:ilvl="0" w:tplc="DA1AA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15681"/>
    <w:multiLevelType w:val="hybridMultilevel"/>
    <w:tmpl w:val="301AB404"/>
    <w:lvl w:ilvl="0" w:tplc="7672919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703"/>
    <w:multiLevelType w:val="hybridMultilevel"/>
    <w:tmpl w:val="D3C4A6C0"/>
    <w:lvl w:ilvl="0" w:tplc="6B980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50F56"/>
    <w:multiLevelType w:val="hybridMultilevel"/>
    <w:tmpl w:val="471429B8"/>
    <w:lvl w:ilvl="0" w:tplc="3104E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F6D67"/>
    <w:multiLevelType w:val="hybridMultilevel"/>
    <w:tmpl w:val="1BC6052E"/>
    <w:lvl w:ilvl="0" w:tplc="A36C1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0512"/>
    <w:multiLevelType w:val="hybridMultilevel"/>
    <w:tmpl w:val="0340FA6E"/>
    <w:lvl w:ilvl="0" w:tplc="CDC459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2355"/>
    <w:multiLevelType w:val="hybridMultilevel"/>
    <w:tmpl w:val="97D8D7F8"/>
    <w:lvl w:ilvl="0" w:tplc="07B898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5131"/>
    <w:multiLevelType w:val="hybridMultilevel"/>
    <w:tmpl w:val="65D0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1240C"/>
    <w:multiLevelType w:val="hybridMultilevel"/>
    <w:tmpl w:val="DB04CE02"/>
    <w:lvl w:ilvl="0" w:tplc="7C10D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32943"/>
    <w:multiLevelType w:val="hybridMultilevel"/>
    <w:tmpl w:val="000ADF16"/>
    <w:lvl w:ilvl="0" w:tplc="9F20307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10E34"/>
    <w:multiLevelType w:val="hybridMultilevel"/>
    <w:tmpl w:val="4914F79A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0C84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F699F"/>
    <w:multiLevelType w:val="hybridMultilevel"/>
    <w:tmpl w:val="6F324016"/>
    <w:lvl w:ilvl="0" w:tplc="4C525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E0AB6"/>
    <w:multiLevelType w:val="hybridMultilevel"/>
    <w:tmpl w:val="090C5DBE"/>
    <w:lvl w:ilvl="0" w:tplc="FBB84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82E90"/>
    <w:multiLevelType w:val="hybridMultilevel"/>
    <w:tmpl w:val="A9C68BF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778"/>
    <w:multiLevelType w:val="hybridMultilevel"/>
    <w:tmpl w:val="44C82F1E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11A8A"/>
    <w:multiLevelType w:val="hybridMultilevel"/>
    <w:tmpl w:val="1D8249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969CF"/>
    <w:multiLevelType w:val="hybridMultilevel"/>
    <w:tmpl w:val="764A95EC"/>
    <w:lvl w:ilvl="0" w:tplc="1BFCF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524460"/>
    <w:multiLevelType w:val="hybridMultilevel"/>
    <w:tmpl w:val="FB1603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831"/>
    <w:multiLevelType w:val="hybridMultilevel"/>
    <w:tmpl w:val="7688D6BE"/>
    <w:lvl w:ilvl="0" w:tplc="B79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FB2135"/>
    <w:multiLevelType w:val="hybridMultilevel"/>
    <w:tmpl w:val="207CBEF0"/>
    <w:lvl w:ilvl="0" w:tplc="75DA9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CB2200"/>
    <w:multiLevelType w:val="hybridMultilevel"/>
    <w:tmpl w:val="E3967F96"/>
    <w:lvl w:ilvl="0" w:tplc="9F5880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A6300"/>
    <w:multiLevelType w:val="hybridMultilevel"/>
    <w:tmpl w:val="F8768482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00DD5"/>
    <w:multiLevelType w:val="hybridMultilevel"/>
    <w:tmpl w:val="FF08A03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07307"/>
    <w:multiLevelType w:val="hybridMultilevel"/>
    <w:tmpl w:val="F4B0B140"/>
    <w:lvl w:ilvl="0" w:tplc="8FB0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566C47"/>
    <w:multiLevelType w:val="hybridMultilevel"/>
    <w:tmpl w:val="7C7AB272"/>
    <w:lvl w:ilvl="0" w:tplc="19FAE5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81992"/>
    <w:multiLevelType w:val="hybridMultilevel"/>
    <w:tmpl w:val="39922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B0030"/>
    <w:multiLevelType w:val="hybridMultilevel"/>
    <w:tmpl w:val="E5F2F0D0"/>
    <w:lvl w:ilvl="0" w:tplc="EA02F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FA0FBA"/>
    <w:multiLevelType w:val="hybridMultilevel"/>
    <w:tmpl w:val="7E422D1A"/>
    <w:lvl w:ilvl="0" w:tplc="61906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D6BCD"/>
    <w:multiLevelType w:val="hybridMultilevel"/>
    <w:tmpl w:val="D152D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B515E"/>
    <w:multiLevelType w:val="hybridMultilevel"/>
    <w:tmpl w:val="FC4C91EC"/>
    <w:lvl w:ilvl="0" w:tplc="441C5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777248"/>
    <w:multiLevelType w:val="hybridMultilevel"/>
    <w:tmpl w:val="C0D2B03C"/>
    <w:lvl w:ilvl="0" w:tplc="109C7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B48E8"/>
    <w:multiLevelType w:val="hybridMultilevel"/>
    <w:tmpl w:val="1814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6521E"/>
    <w:multiLevelType w:val="hybridMultilevel"/>
    <w:tmpl w:val="A8E86F5A"/>
    <w:lvl w:ilvl="0" w:tplc="F4248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"/>
  </w:num>
  <w:num w:numId="5">
    <w:abstractNumId w:val="28"/>
  </w:num>
  <w:num w:numId="6">
    <w:abstractNumId w:val="3"/>
  </w:num>
  <w:num w:numId="7">
    <w:abstractNumId w:val="5"/>
  </w:num>
  <w:num w:numId="8">
    <w:abstractNumId w:val="9"/>
  </w:num>
  <w:num w:numId="9">
    <w:abstractNumId w:val="15"/>
  </w:num>
  <w:num w:numId="10">
    <w:abstractNumId w:val="17"/>
  </w:num>
  <w:num w:numId="11">
    <w:abstractNumId w:val="0"/>
  </w:num>
  <w:num w:numId="12">
    <w:abstractNumId w:val="30"/>
  </w:num>
  <w:num w:numId="13">
    <w:abstractNumId w:val="8"/>
  </w:num>
  <w:num w:numId="14">
    <w:abstractNumId w:val="32"/>
  </w:num>
  <w:num w:numId="15">
    <w:abstractNumId w:val="18"/>
  </w:num>
  <w:num w:numId="16">
    <w:abstractNumId w:val="29"/>
  </w:num>
  <w:num w:numId="17">
    <w:abstractNumId w:val="19"/>
  </w:num>
  <w:num w:numId="18">
    <w:abstractNumId w:val="23"/>
  </w:num>
  <w:num w:numId="19">
    <w:abstractNumId w:val="11"/>
  </w:num>
  <w:num w:numId="20">
    <w:abstractNumId w:val="24"/>
  </w:num>
  <w:num w:numId="21">
    <w:abstractNumId w:val="4"/>
  </w:num>
  <w:num w:numId="22">
    <w:abstractNumId w:val="6"/>
  </w:num>
  <w:num w:numId="23">
    <w:abstractNumId w:val="14"/>
  </w:num>
  <w:num w:numId="24">
    <w:abstractNumId w:val="22"/>
  </w:num>
  <w:num w:numId="25">
    <w:abstractNumId w:val="12"/>
  </w:num>
  <w:num w:numId="26">
    <w:abstractNumId w:val="1"/>
  </w:num>
  <w:num w:numId="27">
    <w:abstractNumId w:val="10"/>
  </w:num>
  <w:num w:numId="28">
    <w:abstractNumId w:val="13"/>
  </w:num>
  <w:num w:numId="29">
    <w:abstractNumId w:val="21"/>
  </w:num>
  <w:num w:numId="30">
    <w:abstractNumId w:val="31"/>
  </w:num>
  <w:num w:numId="31">
    <w:abstractNumId w:val="20"/>
  </w:num>
  <w:num w:numId="32">
    <w:abstractNumId w:val="27"/>
  </w:num>
  <w:num w:numId="3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758"/>
    <w:rsid w:val="000153E7"/>
    <w:rsid w:val="000713A1"/>
    <w:rsid w:val="000F1354"/>
    <w:rsid w:val="000F4758"/>
    <w:rsid w:val="00115581"/>
    <w:rsid w:val="00156ACE"/>
    <w:rsid w:val="00156CE7"/>
    <w:rsid w:val="00191B88"/>
    <w:rsid w:val="001A1835"/>
    <w:rsid w:val="001D38E5"/>
    <w:rsid w:val="001E2099"/>
    <w:rsid w:val="001E55D1"/>
    <w:rsid w:val="001F3443"/>
    <w:rsid w:val="002A26A2"/>
    <w:rsid w:val="002A6939"/>
    <w:rsid w:val="002B6896"/>
    <w:rsid w:val="002C391A"/>
    <w:rsid w:val="002E6683"/>
    <w:rsid w:val="00323710"/>
    <w:rsid w:val="00325E23"/>
    <w:rsid w:val="00336377"/>
    <w:rsid w:val="003477E1"/>
    <w:rsid w:val="003722D2"/>
    <w:rsid w:val="00386FB4"/>
    <w:rsid w:val="003E3CB5"/>
    <w:rsid w:val="00425C58"/>
    <w:rsid w:val="00473EA9"/>
    <w:rsid w:val="00477112"/>
    <w:rsid w:val="00485769"/>
    <w:rsid w:val="00494F13"/>
    <w:rsid w:val="004A3141"/>
    <w:rsid w:val="004D1B1C"/>
    <w:rsid w:val="004D6A47"/>
    <w:rsid w:val="004F0D00"/>
    <w:rsid w:val="00504EA9"/>
    <w:rsid w:val="00551E26"/>
    <w:rsid w:val="00564116"/>
    <w:rsid w:val="005B04B2"/>
    <w:rsid w:val="005B76F8"/>
    <w:rsid w:val="005E0B8B"/>
    <w:rsid w:val="006611BF"/>
    <w:rsid w:val="00677029"/>
    <w:rsid w:val="006D3430"/>
    <w:rsid w:val="006E13F2"/>
    <w:rsid w:val="007A0C05"/>
    <w:rsid w:val="007D280A"/>
    <w:rsid w:val="007D56CF"/>
    <w:rsid w:val="00803E80"/>
    <w:rsid w:val="00812AF4"/>
    <w:rsid w:val="00813E62"/>
    <w:rsid w:val="00837C0C"/>
    <w:rsid w:val="00837ED3"/>
    <w:rsid w:val="00862EA3"/>
    <w:rsid w:val="0087601D"/>
    <w:rsid w:val="00890303"/>
    <w:rsid w:val="008B041E"/>
    <w:rsid w:val="008F26CA"/>
    <w:rsid w:val="00900DBC"/>
    <w:rsid w:val="009074D2"/>
    <w:rsid w:val="009251FE"/>
    <w:rsid w:val="00955566"/>
    <w:rsid w:val="009939C3"/>
    <w:rsid w:val="009B6DE2"/>
    <w:rsid w:val="009C2985"/>
    <w:rsid w:val="009C51DD"/>
    <w:rsid w:val="009D4358"/>
    <w:rsid w:val="009F78D6"/>
    <w:rsid w:val="00A369C9"/>
    <w:rsid w:val="00B3227B"/>
    <w:rsid w:val="00BF35E5"/>
    <w:rsid w:val="00BF6BA7"/>
    <w:rsid w:val="00C02FCD"/>
    <w:rsid w:val="00C103DD"/>
    <w:rsid w:val="00C16F98"/>
    <w:rsid w:val="00C34E49"/>
    <w:rsid w:val="00C90851"/>
    <w:rsid w:val="00CE6082"/>
    <w:rsid w:val="00D22D83"/>
    <w:rsid w:val="00D26524"/>
    <w:rsid w:val="00D50A5B"/>
    <w:rsid w:val="00D512D1"/>
    <w:rsid w:val="00DF7159"/>
    <w:rsid w:val="00E12909"/>
    <w:rsid w:val="00E30A8A"/>
    <w:rsid w:val="00E47F78"/>
    <w:rsid w:val="00E71525"/>
    <w:rsid w:val="00EA52BB"/>
    <w:rsid w:val="00EB2577"/>
    <w:rsid w:val="00EF41EB"/>
    <w:rsid w:val="00F44861"/>
    <w:rsid w:val="00F45011"/>
    <w:rsid w:val="00FB16C6"/>
    <w:rsid w:val="00FB291B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85AF"/>
  <w15:docId w15:val="{B4E6E56F-D05C-44E0-9489-24443E42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F4501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51"/>
  </w:style>
  <w:style w:type="paragraph" w:styleId="Stopka">
    <w:name w:val="footer"/>
    <w:basedOn w:val="Normalny"/>
    <w:link w:val="StopkaZnak"/>
    <w:uiPriority w:val="99"/>
    <w:semiHidden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851"/>
  </w:style>
  <w:style w:type="paragraph" w:styleId="NormalnyWeb">
    <w:name w:val="Normal (Web)"/>
    <w:basedOn w:val="Normalny"/>
    <w:uiPriority w:val="99"/>
    <w:semiHidden/>
    <w:unhideWhenUsed/>
    <w:rsid w:val="006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41E"/>
    <w:rPr>
      <w:vertAlign w:val="superscript"/>
    </w:rPr>
  </w:style>
  <w:style w:type="paragraph" w:styleId="Tytu">
    <w:name w:val="Title"/>
    <w:basedOn w:val="Normalny"/>
    <w:link w:val="TytuZnak"/>
    <w:qFormat/>
    <w:rsid w:val="007D5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56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39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39C0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153E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450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4501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0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mailto:vkuklinska@ckz.swidnica.p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mailto:viola300@autograf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F9527-4312-4006-BAAC-27294838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3284</Words>
  <Characters>19708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23</cp:revision>
  <cp:lastPrinted>2021-04-27T18:17:00Z</cp:lastPrinted>
  <dcterms:created xsi:type="dcterms:W3CDTF">2020-03-26T17:35:00Z</dcterms:created>
  <dcterms:modified xsi:type="dcterms:W3CDTF">2021-04-27T18:27:00Z</dcterms:modified>
</cp:coreProperties>
</file>