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AFC" w:rsidRPr="00051AFC" w:rsidRDefault="00BD50C6" w:rsidP="00C944DA">
      <w:pPr>
        <w:spacing w:after="0" w:line="240" w:lineRule="auto"/>
        <w:jc w:val="center"/>
        <w:rPr>
          <w:rFonts w:ascii="Cambria" w:hAnsi="Cambria"/>
          <w:b/>
          <w:sz w:val="32"/>
          <w:szCs w:val="32"/>
        </w:rPr>
      </w:pPr>
      <w:r>
        <w:rPr>
          <w:rFonts w:ascii="Cambria" w:hAnsi="Cambria"/>
          <w:b/>
          <w:sz w:val="32"/>
          <w:szCs w:val="32"/>
        </w:rPr>
        <w:t>PIEKARZ</w:t>
      </w:r>
      <w:r w:rsidR="00CE2B93" w:rsidRPr="00051AFC">
        <w:rPr>
          <w:rFonts w:ascii="Cambria" w:hAnsi="Cambria"/>
          <w:b/>
          <w:sz w:val="32"/>
          <w:szCs w:val="32"/>
        </w:rPr>
        <w:t xml:space="preserve"> st. I</w:t>
      </w:r>
      <w:r w:rsidR="0049672C">
        <w:rPr>
          <w:rFonts w:ascii="Cambria" w:hAnsi="Cambria"/>
          <w:b/>
          <w:sz w:val="32"/>
          <w:szCs w:val="32"/>
        </w:rPr>
        <w:t>I</w:t>
      </w:r>
    </w:p>
    <w:p w:rsidR="00CE2B93" w:rsidRPr="00051AFC" w:rsidRDefault="00CE2B93" w:rsidP="00C944DA">
      <w:pPr>
        <w:spacing w:after="0" w:line="240" w:lineRule="auto"/>
        <w:jc w:val="center"/>
        <w:rPr>
          <w:rFonts w:ascii="Cambria" w:hAnsi="Cambria"/>
          <w:b/>
          <w:sz w:val="32"/>
          <w:szCs w:val="32"/>
        </w:rPr>
      </w:pPr>
      <w:r w:rsidRPr="00051AFC">
        <w:rPr>
          <w:rFonts w:ascii="Cambria" w:hAnsi="Cambria"/>
          <w:b/>
          <w:sz w:val="32"/>
          <w:szCs w:val="32"/>
        </w:rPr>
        <w:t xml:space="preserve"> NAUCZANIE ZDALNE</w:t>
      </w:r>
    </w:p>
    <w:p w:rsidR="00CE2B93" w:rsidRPr="00051AFC" w:rsidRDefault="00CE2B93" w:rsidP="00C944DA">
      <w:pPr>
        <w:spacing w:after="0" w:line="240" w:lineRule="auto"/>
        <w:jc w:val="center"/>
        <w:rPr>
          <w:rFonts w:ascii="Cambria" w:hAnsi="Cambria"/>
          <w:b/>
          <w:sz w:val="32"/>
          <w:szCs w:val="32"/>
        </w:rPr>
      </w:pPr>
      <w:r w:rsidRPr="00051AFC">
        <w:rPr>
          <w:rFonts w:ascii="Cambria" w:hAnsi="Cambria"/>
          <w:b/>
          <w:sz w:val="32"/>
          <w:szCs w:val="32"/>
        </w:rPr>
        <w:t>TECHNIKA</w:t>
      </w:r>
      <w:r w:rsidR="0049672C">
        <w:rPr>
          <w:rFonts w:ascii="Cambria" w:hAnsi="Cambria"/>
          <w:b/>
          <w:sz w:val="32"/>
          <w:szCs w:val="32"/>
        </w:rPr>
        <w:t xml:space="preserve"> w</w:t>
      </w:r>
      <w:r w:rsidR="00BD50C6">
        <w:rPr>
          <w:rFonts w:ascii="Cambria" w:hAnsi="Cambria"/>
          <w:b/>
          <w:sz w:val="32"/>
          <w:szCs w:val="32"/>
        </w:rPr>
        <w:t xml:space="preserve"> PRODUKCJI PIEKARSKIEJ</w:t>
      </w:r>
    </w:p>
    <w:p w:rsidR="00CE2B93" w:rsidRDefault="00CE2B93" w:rsidP="00C944DA">
      <w:pPr>
        <w:spacing w:after="0" w:line="240" w:lineRule="auto"/>
        <w:jc w:val="center"/>
        <w:rPr>
          <w:rFonts w:ascii="Cambria" w:hAnsi="Cambria"/>
          <w:b/>
          <w:sz w:val="28"/>
          <w:szCs w:val="28"/>
        </w:rPr>
      </w:pPr>
      <w:r>
        <w:rPr>
          <w:rFonts w:ascii="Cambria" w:hAnsi="Cambria"/>
          <w:b/>
          <w:sz w:val="28"/>
          <w:szCs w:val="28"/>
        </w:rPr>
        <w:t>Violetta Kuklińska – Woźny</w:t>
      </w:r>
    </w:p>
    <w:p w:rsidR="00EE212B" w:rsidRDefault="00EE212B" w:rsidP="00C944DA">
      <w:pPr>
        <w:spacing w:after="0" w:line="240" w:lineRule="auto"/>
        <w:jc w:val="center"/>
        <w:rPr>
          <w:rFonts w:ascii="Cambria" w:hAnsi="Cambria"/>
          <w:b/>
          <w:sz w:val="28"/>
          <w:szCs w:val="28"/>
        </w:rPr>
      </w:pPr>
    </w:p>
    <w:p w:rsidR="00EE212B" w:rsidRDefault="00EE212B" w:rsidP="00EE212B">
      <w:pPr>
        <w:spacing w:after="0" w:line="240" w:lineRule="auto"/>
        <w:jc w:val="center"/>
        <w:rPr>
          <w:rFonts w:asciiTheme="majorHAnsi" w:hAnsiTheme="majorHAnsi"/>
          <w:sz w:val="24"/>
          <w:szCs w:val="24"/>
        </w:rPr>
      </w:pPr>
      <w:r>
        <w:rPr>
          <w:rFonts w:asciiTheme="majorHAnsi" w:hAnsiTheme="majorHAnsi"/>
          <w:b/>
          <w:sz w:val="24"/>
          <w:szCs w:val="24"/>
        </w:rPr>
        <w:t>UWAGA</w:t>
      </w:r>
      <w:r>
        <w:rPr>
          <w:rFonts w:asciiTheme="majorHAnsi" w:hAnsiTheme="majorHAnsi"/>
          <w:sz w:val="24"/>
          <w:szCs w:val="24"/>
        </w:rPr>
        <w:t xml:space="preserve"> na końcu materiału znajduje się zadanie do wykonania i termin.</w:t>
      </w:r>
    </w:p>
    <w:p w:rsidR="000530AF" w:rsidRDefault="000530AF" w:rsidP="00CA5A33">
      <w:pPr>
        <w:rPr>
          <w:szCs w:val="24"/>
        </w:rPr>
      </w:pPr>
    </w:p>
    <w:p w:rsidR="00C4115B" w:rsidRDefault="00BD50C6" w:rsidP="00CA5A33">
      <w:pPr>
        <w:pStyle w:val="Akapitzlist"/>
        <w:jc w:val="center"/>
        <w:rPr>
          <w:rFonts w:ascii="Cambria" w:hAnsi="Cambria"/>
          <w:b/>
          <w:sz w:val="40"/>
          <w:szCs w:val="40"/>
        </w:rPr>
      </w:pPr>
      <w:r w:rsidRPr="00BD50C6">
        <w:rPr>
          <w:rFonts w:ascii="Cambria" w:hAnsi="Cambria"/>
          <w:b/>
          <w:sz w:val="40"/>
          <w:szCs w:val="40"/>
        </w:rPr>
        <w:t>7</w:t>
      </w:r>
      <w:r w:rsidR="00CA5A33" w:rsidRPr="00BD50C6">
        <w:rPr>
          <w:rFonts w:ascii="Cambria" w:hAnsi="Cambria"/>
          <w:b/>
          <w:sz w:val="40"/>
          <w:szCs w:val="40"/>
        </w:rPr>
        <w:t xml:space="preserve">. </w:t>
      </w:r>
      <w:r w:rsidR="00883D1B" w:rsidRPr="00BD50C6">
        <w:rPr>
          <w:rFonts w:ascii="Cambria" w:hAnsi="Cambria"/>
          <w:b/>
          <w:sz w:val="40"/>
          <w:szCs w:val="40"/>
        </w:rPr>
        <w:t>M</w:t>
      </w:r>
      <w:r w:rsidR="00573023" w:rsidRPr="00BD50C6">
        <w:rPr>
          <w:rFonts w:ascii="Cambria" w:hAnsi="Cambria"/>
          <w:b/>
          <w:sz w:val="40"/>
          <w:szCs w:val="40"/>
        </w:rPr>
        <w:t>ECHANIZACJA  PRODUKCJI</w:t>
      </w:r>
      <w:r w:rsidRPr="00BD50C6">
        <w:rPr>
          <w:rFonts w:ascii="Cambria" w:hAnsi="Cambria"/>
          <w:b/>
          <w:sz w:val="40"/>
          <w:szCs w:val="40"/>
        </w:rPr>
        <w:t xml:space="preserve"> PIEKARSKIEJ</w:t>
      </w:r>
      <w:r w:rsidR="00883D1B" w:rsidRPr="00BD50C6">
        <w:rPr>
          <w:rFonts w:ascii="Cambria" w:hAnsi="Cambria"/>
          <w:b/>
          <w:sz w:val="40"/>
          <w:szCs w:val="40"/>
        </w:rPr>
        <w:t>. LINIE PRODUKCYJNE</w:t>
      </w:r>
    </w:p>
    <w:p w:rsidR="00BD50C6" w:rsidRPr="00BD50C6" w:rsidRDefault="001A5CAF" w:rsidP="00CA5A33">
      <w:pPr>
        <w:pStyle w:val="Akapitzlist"/>
        <w:jc w:val="center"/>
        <w:rPr>
          <w:rFonts w:ascii="Cambria" w:hAnsi="Cambria"/>
          <w:b/>
          <w:sz w:val="40"/>
          <w:szCs w:val="40"/>
        </w:rPr>
      </w:pPr>
      <w:r w:rsidRPr="001A5CAF">
        <w:rPr>
          <w:rFonts w:ascii="Cambria" w:hAnsi="Cambria"/>
          <w:b/>
          <w:noProof/>
          <w:sz w:val="40"/>
          <w:szCs w:val="40"/>
          <w:lang w:eastAsia="pl-PL"/>
        </w:rPr>
        <w:drawing>
          <wp:inline distT="0" distB="0" distL="0" distR="0">
            <wp:extent cx="2780421" cy="2042160"/>
            <wp:effectExtent l="0" t="0" r="1270" b="0"/>
            <wp:docPr id="12" name="Obraz 12" descr="C:\Users\Alek\Desktop\OI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Desktop\OIP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1109" cy="2064700"/>
                    </a:xfrm>
                    <a:prstGeom prst="rect">
                      <a:avLst/>
                    </a:prstGeom>
                    <a:noFill/>
                    <a:ln>
                      <a:noFill/>
                    </a:ln>
                  </pic:spPr>
                </pic:pic>
              </a:graphicData>
            </a:graphic>
          </wp:inline>
        </w:drawing>
      </w:r>
    </w:p>
    <w:p w:rsidR="00573023" w:rsidRPr="00797D98" w:rsidRDefault="00797D98" w:rsidP="00797D98">
      <w:pPr>
        <w:jc w:val="both"/>
        <w:rPr>
          <w:rFonts w:ascii="Cambria" w:hAnsi="Cambria"/>
          <w:b/>
          <w:sz w:val="28"/>
          <w:szCs w:val="28"/>
        </w:rPr>
      </w:pPr>
      <w:r w:rsidRPr="00797D98">
        <w:rPr>
          <w:rFonts w:ascii="Cambria" w:hAnsi="Cambria" w:cs="Arial"/>
          <w:color w:val="252525"/>
          <w:sz w:val="28"/>
          <w:szCs w:val="28"/>
        </w:rPr>
        <w:t>Automatyzacja dotknęła każdego aspektu życia i produkcji – nawet piekarni. Nie jest to zła rzecz, gdyż pełna automatyzacja przyspiesza cały żmudny proces, jednocześnie go standaryzując. Dzięki temu wiadomo że każdy chleb i każda bułka będzie jednakowo, odpowiednio wypieczon</w:t>
      </w:r>
      <w:r>
        <w:rPr>
          <w:rFonts w:ascii="Cambria" w:hAnsi="Cambria" w:cs="Arial"/>
          <w:color w:val="252525"/>
          <w:sz w:val="28"/>
          <w:szCs w:val="28"/>
        </w:rPr>
        <w:t>a.</w:t>
      </w:r>
    </w:p>
    <w:p w:rsidR="00B634FE" w:rsidRDefault="00356BE3" w:rsidP="00B634FE">
      <w:pPr>
        <w:pStyle w:val="Akapitzlist"/>
        <w:jc w:val="center"/>
        <w:rPr>
          <w:rFonts w:ascii="Cambria" w:hAnsi="Cambria"/>
          <w:b/>
          <w:noProof/>
          <w:color w:val="0070C0"/>
          <w:sz w:val="28"/>
          <w:szCs w:val="28"/>
          <w:lang w:eastAsia="pl-PL"/>
        </w:rPr>
      </w:pPr>
      <w:r w:rsidRPr="00356BE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44"/>
          <w:szCs w:val="44"/>
          <w:lang w:eastAsia="pl-PL"/>
        </w:rPr>
        <w:t xml:space="preserve">     </w:t>
      </w:r>
      <w:r w:rsidRPr="00624047">
        <w:rPr>
          <w:rFonts w:ascii="Cambria" w:hAnsi="Cambria"/>
          <w:b/>
          <w:noProof/>
          <w:color w:val="0070C0"/>
          <w:sz w:val="28"/>
          <w:szCs w:val="28"/>
          <w:lang w:eastAsia="pl-PL"/>
        </w:rPr>
        <w:t xml:space="preserve"> </w:t>
      </w:r>
      <w:r w:rsidR="00624047">
        <w:rPr>
          <w:rFonts w:ascii="Cambria" w:hAnsi="Cambria"/>
          <w:b/>
          <w:noProof/>
          <w:color w:val="0070C0"/>
          <w:sz w:val="28"/>
          <w:szCs w:val="28"/>
          <w:lang w:eastAsia="pl-PL"/>
        </w:rPr>
        <w:t xml:space="preserve">7.1 </w:t>
      </w:r>
      <w:r w:rsidR="00624047" w:rsidRPr="00624047">
        <w:rPr>
          <w:rFonts w:ascii="Cambria" w:hAnsi="Cambria"/>
          <w:b/>
          <w:noProof/>
          <w:color w:val="0070C0"/>
          <w:sz w:val="28"/>
          <w:szCs w:val="28"/>
          <w:lang w:eastAsia="pl-PL"/>
        </w:rPr>
        <w:t>LINIA DO PRODUKCJI CHLEBA</w:t>
      </w:r>
    </w:p>
    <w:p w:rsidR="00FE57E5" w:rsidRDefault="00FE57E5" w:rsidP="00B634FE">
      <w:pPr>
        <w:pStyle w:val="Akapitzlist"/>
        <w:jc w:val="center"/>
        <w:rPr>
          <w:rFonts w:ascii="Cambria" w:hAnsi="Cambria"/>
          <w:b/>
          <w:noProof/>
          <w:color w:val="0070C0"/>
          <w:sz w:val="28"/>
          <w:szCs w:val="28"/>
          <w:lang w:eastAsia="pl-PL"/>
        </w:rPr>
      </w:pPr>
    </w:p>
    <w:p w:rsidR="00FE57E5" w:rsidRDefault="00FE57E5" w:rsidP="00B634FE">
      <w:pPr>
        <w:pStyle w:val="Akapitzlist"/>
        <w:jc w:val="center"/>
        <w:rPr>
          <w:rFonts w:ascii="Cambria" w:hAnsi="Cambria"/>
          <w:b/>
          <w:noProof/>
          <w:color w:val="0070C0"/>
          <w:sz w:val="28"/>
          <w:szCs w:val="28"/>
          <w:lang w:eastAsia="pl-PL"/>
        </w:rPr>
      </w:pPr>
      <w:r w:rsidRPr="00FE3018">
        <w:rPr>
          <w:rFonts w:ascii="Cambria" w:hAnsi="Cambria"/>
          <w:b/>
          <w:noProof/>
          <w:color w:val="0070C0"/>
          <w:sz w:val="28"/>
          <w:szCs w:val="28"/>
          <w:lang w:eastAsia="pl-PL"/>
        </w:rPr>
        <w:drawing>
          <wp:inline distT="0" distB="0" distL="0" distR="0" wp14:anchorId="19DDD370" wp14:editId="6E052A34">
            <wp:extent cx="2800350" cy="1971675"/>
            <wp:effectExtent l="0" t="0" r="0" b="9525"/>
            <wp:docPr id="15" name="Obraz 15" descr="C:\Users\Alek\Desktop\O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Desktop\OI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inline>
        </w:drawing>
      </w:r>
    </w:p>
    <w:p w:rsidR="00B634FE" w:rsidRDefault="0030457F" w:rsidP="00B634FE">
      <w:pPr>
        <w:jc w:val="both"/>
        <w:rPr>
          <w:rFonts w:ascii="Cambria" w:hAnsi="Cambria" w:cs="Arial"/>
          <w:color w:val="000000"/>
          <w:sz w:val="28"/>
          <w:szCs w:val="28"/>
        </w:rPr>
      </w:pPr>
      <w:r w:rsidRPr="00B634FE">
        <w:rPr>
          <w:rFonts w:ascii="Cambria" w:hAnsi="Cambria" w:cs="Arial"/>
          <w:color w:val="000000"/>
          <w:sz w:val="28"/>
          <w:szCs w:val="28"/>
        </w:rPr>
        <w:t>Profesjonalni piekarze są na dziś na wagę złot</w:t>
      </w:r>
      <w:r w:rsidR="00B634FE">
        <w:rPr>
          <w:rFonts w:ascii="Cambria" w:hAnsi="Cambria" w:cs="Arial"/>
          <w:color w:val="000000"/>
          <w:sz w:val="28"/>
          <w:szCs w:val="28"/>
        </w:rPr>
        <w:t>a - a lista zamówień nie maleje.  W takiej sytuacji piekarnie mogą rozważyć zakup linii do produkcji chleba, bułek czy też linii cukierniczej.</w:t>
      </w:r>
    </w:p>
    <w:p w:rsidR="0030457F" w:rsidRPr="00B634FE" w:rsidRDefault="0030457F" w:rsidP="00B634FE">
      <w:pPr>
        <w:pStyle w:val="NormalnyWeb"/>
        <w:spacing w:before="0" w:beforeAutospacing="0" w:after="0" w:afterAutospacing="0"/>
        <w:jc w:val="both"/>
        <w:textAlignment w:val="baseline"/>
        <w:rPr>
          <w:rFonts w:ascii="Cambria" w:hAnsi="Cambria" w:cs="Arial"/>
          <w:color w:val="000000"/>
          <w:sz w:val="28"/>
          <w:szCs w:val="28"/>
        </w:rPr>
      </w:pPr>
      <w:r w:rsidRPr="00B634FE">
        <w:rPr>
          <w:rFonts w:ascii="Cambria" w:hAnsi="Cambria" w:cs="Arial"/>
          <w:color w:val="000000"/>
          <w:sz w:val="28"/>
          <w:szCs w:val="28"/>
        </w:rPr>
        <w:lastRenderedPageBreak/>
        <w:t>Intuicyjna obsługa linii do produkcji pieczywa sprawia, że nad całym procesem może czuwać jedna osoba. Panele dotykowe zainstalowane w maszynach zapewniają prosty i przejrzysty dostęp do wszystkich opcji.</w:t>
      </w:r>
      <w:r w:rsidR="00B634FE">
        <w:rPr>
          <w:rFonts w:ascii="Cambria" w:hAnsi="Cambria" w:cs="Arial"/>
          <w:color w:val="000000"/>
          <w:sz w:val="28"/>
          <w:szCs w:val="28"/>
        </w:rPr>
        <w:t xml:space="preserve"> Proces wypieku jest nie tylko prosty, ale i ergonomiczny</w:t>
      </w:r>
      <w:r w:rsidRPr="00B634FE">
        <w:rPr>
          <w:rFonts w:ascii="Cambria" w:hAnsi="Cambria" w:cs="Arial"/>
          <w:color w:val="000000"/>
          <w:sz w:val="28"/>
          <w:szCs w:val="28"/>
        </w:rPr>
        <w:t>.</w:t>
      </w:r>
    </w:p>
    <w:p w:rsidR="0030457F" w:rsidRPr="00B634FE" w:rsidRDefault="0030457F" w:rsidP="00B634FE">
      <w:pPr>
        <w:pStyle w:val="NormalnyWeb"/>
        <w:spacing w:before="0" w:beforeAutospacing="0" w:after="0" w:afterAutospacing="0"/>
        <w:jc w:val="both"/>
        <w:textAlignment w:val="baseline"/>
        <w:rPr>
          <w:rFonts w:ascii="Cambria" w:hAnsi="Cambria" w:cs="Arial"/>
          <w:caps/>
          <w:color w:val="F5821E"/>
          <w:sz w:val="28"/>
          <w:szCs w:val="28"/>
        </w:rPr>
      </w:pPr>
      <w:r w:rsidRPr="00B634FE">
        <w:rPr>
          <w:rFonts w:ascii="Cambria" w:hAnsi="Cambria" w:cs="Arial"/>
          <w:color w:val="000000"/>
          <w:sz w:val="28"/>
          <w:szCs w:val="28"/>
        </w:rPr>
        <w:t xml:space="preserve">Idealna synchronizacja działania linii produkcyjnych sprawia, że proces wypieku odbywa się w dokładnie określonym czasie. </w:t>
      </w:r>
    </w:p>
    <w:p w:rsidR="0030457F" w:rsidRPr="00B634FE" w:rsidRDefault="00B634FE" w:rsidP="00B634FE">
      <w:pPr>
        <w:pStyle w:val="NormalnyWeb"/>
        <w:spacing w:before="0" w:beforeAutospacing="0" w:after="0" w:afterAutospacing="0"/>
        <w:jc w:val="both"/>
        <w:textAlignment w:val="baseline"/>
        <w:rPr>
          <w:rFonts w:ascii="Cambria" w:hAnsi="Cambria" w:cs="Arial"/>
          <w:color w:val="000000"/>
          <w:sz w:val="28"/>
          <w:szCs w:val="28"/>
        </w:rPr>
      </w:pPr>
      <w:r w:rsidRPr="00B634FE">
        <w:rPr>
          <w:rFonts w:ascii="Cambria" w:hAnsi="Cambria" w:cs="Arial"/>
          <w:color w:val="000000"/>
          <w:sz w:val="28"/>
          <w:szCs w:val="28"/>
        </w:rPr>
        <w:t>L</w:t>
      </w:r>
      <w:r w:rsidR="0030457F" w:rsidRPr="00B634FE">
        <w:rPr>
          <w:rFonts w:ascii="Cambria" w:hAnsi="Cambria" w:cs="Arial"/>
          <w:color w:val="000000"/>
          <w:sz w:val="28"/>
          <w:szCs w:val="28"/>
        </w:rPr>
        <w:t>inie cukiernicze - jak również linie do chleba i bułek - występują w różnych wariantach.</w:t>
      </w:r>
    </w:p>
    <w:p w:rsidR="0030457F" w:rsidRPr="00B634FE" w:rsidRDefault="0030457F" w:rsidP="00B634FE">
      <w:pPr>
        <w:pStyle w:val="NormalnyWeb"/>
        <w:spacing w:before="0" w:beforeAutospacing="0" w:after="0" w:afterAutospacing="0"/>
        <w:jc w:val="both"/>
        <w:textAlignment w:val="baseline"/>
        <w:rPr>
          <w:rFonts w:ascii="Cambria" w:hAnsi="Cambria" w:cs="Arial"/>
          <w:color w:val="000000"/>
          <w:sz w:val="28"/>
          <w:szCs w:val="28"/>
        </w:rPr>
      </w:pPr>
      <w:r w:rsidRPr="00B634FE">
        <w:rPr>
          <w:rFonts w:ascii="Cambria" w:hAnsi="Cambria" w:cs="Arial"/>
          <w:color w:val="000000"/>
          <w:sz w:val="28"/>
          <w:szCs w:val="28"/>
        </w:rPr>
        <w:t>Linie do produkcji pieczywa są wyjątkowo łatwe do utrzymania w czystości. Automatyzacja tego procesu sprawia, że poziom higieny w piekarni pozostanie na nieskazitelnym poziomie.</w:t>
      </w:r>
    </w:p>
    <w:p w:rsidR="0030457F" w:rsidRDefault="00F636A7" w:rsidP="00624047">
      <w:pPr>
        <w:pStyle w:val="Akapitzlist"/>
        <w:jc w:val="center"/>
        <w:rPr>
          <w:rFonts w:ascii="Cambria" w:hAnsi="Cambria"/>
          <w:b/>
          <w:noProof/>
          <w:color w:val="0070C0"/>
          <w:sz w:val="28"/>
          <w:szCs w:val="28"/>
          <w:lang w:eastAsia="pl-PL"/>
        </w:rPr>
      </w:pPr>
      <w:r w:rsidRPr="00F636A7">
        <w:rPr>
          <w:rFonts w:ascii="Cambria" w:hAnsi="Cambria"/>
          <w:b/>
          <w:noProof/>
          <w:color w:val="0070C0"/>
          <w:sz w:val="28"/>
          <w:szCs w:val="28"/>
          <w:lang w:eastAsia="pl-PL"/>
        </w:rPr>
        <w:drawing>
          <wp:inline distT="0" distB="0" distL="0" distR="0">
            <wp:extent cx="2857500" cy="2857500"/>
            <wp:effectExtent l="0" t="0" r="0" b="0"/>
            <wp:docPr id="61" name="Obraz 61" descr="C:\Users\Alek\Desktop\linia-do-chlebkow-foremkowych-drb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lek\Desktop\linia-do-chlebkow-foremkowych-drb4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F636A7" w:rsidRPr="00F636A7" w:rsidRDefault="00F636A7" w:rsidP="00624047">
      <w:pPr>
        <w:pStyle w:val="Akapitzlist"/>
        <w:jc w:val="center"/>
        <w:rPr>
          <w:rFonts w:ascii="Cambria" w:hAnsi="Cambria"/>
          <w:b/>
          <w:noProof/>
          <w:sz w:val="28"/>
          <w:szCs w:val="28"/>
          <w:lang w:eastAsia="pl-PL"/>
        </w:rPr>
      </w:pPr>
      <w:r w:rsidRPr="00F636A7">
        <w:rPr>
          <w:rFonts w:ascii="Cambria" w:hAnsi="Cambria"/>
          <w:b/>
          <w:noProof/>
          <w:sz w:val="28"/>
          <w:szCs w:val="28"/>
          <w:lang w:eastAsia="pl-PL"/>
        </w:rPr>
        <w:t>Automatyczna linia do chlebków</w:t>
      </w:r>
    </w:p>
    <w:p w:rsidR="00FE3018" w:rsidRDefault="00FE3018" w:rsidP="00624047">
      <w:pPr>
        <w:pStyle w:val="Akapitzlist"/>
        <w:jc w:val="center"/>
        <w:rPr>
          <w:rFonts w:ascii="Cambria" w:hAnsi="Cambria"/>
          <w:b/>
          <w:noProof/>
          <w:color w:val="0070C0"/>
          <w:sz w:val="28"/>
          <w:szCs w:val="28"/>
          <w:lang w:eastAsia="pl-PL"/>
        </w:rPr>
      </w:pPr>
    </w:p>
    <w:p w:rsidR="00624047" w:rsidRDefault="000904FF" w:rsidP="00624047">
      <w:pPr>
        <w:pStyle w:val="Akapitzlist"/>
        <w:jc w:val="center"/>
        <w:rPr>
          <w:rFonts w:ascii="Cambria" w:hAnsi="Cambria"/>
          <w:b/>
          <w:noProof/>
          <w:color w:val="0070C0"/>
          <w:sz w:val="28"/>
          <w:szCs w:val="28"/>
          <w:lang w:eastAsia="pl-PL"/>
        </w:rPr>
      </w:pPr>
      <w:r>
        <w:rPr>
          <w:rFonts w:ascii="Cambria" w:hAnsi="Cambria"/>
          <w:b/>
          <w:noProof/>
          <w:color w:val="0070C0"/>
          <w:sz w:val="28"/>
          <w:szCs w:val="28"/>
          <w:lang w:eastAsia="pl-PL"/>
        </w:rPr>
        <w:br/>
        <w:t>7.2 LINIA DO PRODUKCJI BUŁEK</w:t>
      </w:r>
    </w:p>
    <w:p w:rsidR="00FE3018" w:rsidRDefault="00FE3018" w:rsidP="00624047">
      <w:pPr>
        <w:pStyle w:val="Akapitzlist"/>
        <w:jc w:val="center"/>
        <w:rPr>
          <w:rFonts w:ascii="Cambria" w:hAnsi="Cambria"/>
          <w:b/>
          <w:noProof/>
          <w:color w:val="0070C0"/>
          <w:sz w:val="28"/>
          <w:szCs w:val="28"/>
          <w:lang w:eastAsia="pl-PL"/>
        </w:rPr>
      </w:pPr>
    </w:p>
    <w:p w:rsidR="00AC18C8" w:rsidRDefault="00AC18C8" w:rsidP="00624047">
      <w:pPr>
        <w:pStyle w:val="Akapitzlist"/>
        <w:jc w:val="center"/>
        <w:rPr>
          <w:rFonts w:ascii="Cambria" w:hAnsi="Cambria"/>
          <w:b/>
          <w:noProof/>
          <w:color w:val="0070C0"/>
          <w:sz w:val="28"/>
          <w:szCs w:val="28"/>
          <w:lang w:eastAsia="pl-PL"/>
        </w:rPr>
      </w:pPr>
      <w:r w:rsidRPr="00AC18C8">
        <w:rPr>
          <w:b/>
          <w:noProof/>
          <w:sz w:val="44"/>
          <w:szCs w:val="44"/>
          <w:lang w:eastAsia="pl-PL"/>
        </w:rPr>
        <w:drawing>
          <wp:inline distT="0" distB="0" distL="0" distR="0" wp14:anchorId="0C7B1FDE" wp14:editId="6A823B92">
            <wp:extent cx="3457009" cy="2076450"/>
            <wp:effectExtent l="0" t="0" r="0" b="0"/>
            <wp:docPr id="11" name="Obraz 11" descr="C:\Users\Alek\Desktop\buł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Desktop\bułk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2999" cy="2080048"/>
                    </a:xfrm>
                    <a:prstGeom prst="rect">
                      <a:avLst/>
                    </a:prstGeom>
                    <a:noFill/>
                    <a:ln>
                      <a:noFill/>
                    </a:ln>
                  </pic:spPr>
                </pic:pic>
              </a:graphicData>
            </a:graphic>
          </wp:inline>
        </w:drawing>
      </w:r>
    </w:p>
    <w:p w:rsidR="000904FF" w:rsidRPr="00FE3018" w:rsidRDefault="000904FF" w:rsidP="00FE3018">
      <w:pPr>
        <w:pStyle w:val="NormalnyWeb"/>
        <w:shd w:val="clear" w:color="auto" w:fill="FFFFFF"/>
        <w:spacing w:before="0" w:beforeAutospacing="0" w:after="312" w:afterAutospacing="0"/>
        <w:jc w:val="both"/>
        <w:textAlignment w:val="baseline"/>
        <w:rPr>
          <w:rFonts w:asciiTheme="majorHAnsi" w:hAnsiTheme="majorHAnsi" w:cs="Arial"/>
          <w:sz w:val="28"/>
          <w:szCs w:val="28"/>
        </w:rPr>
      </w:pPr>
      <w:r w:rsidRPr="00FE3018">
        <w:rPr>
          <w:rFonts w:asciiTheme="majorHAnsi" w:hAnsiTheme="majorHAnsi" w:cs="Arial"/>
          <w:sz w:val="28"/>
          <w:szCs w:val="28"/>
        </w:rPr>
        <w:t> </w:t>
      </w:r>
      <w:r w:rsidR="00FE3018" w:rsidRPr="00FE3018">
        <w:rPr>
          <w:rFonts w:asciiTheme="majorHAnsi" w:hAnsiTheme="majorHAnsi" w:cs="Arial"/>
          <w:sz w:val="28"/>
          <w:szCs w:val="28"/>
        </w:rPr>
        <w:t xml:space="preserve">Linia do produkcji bułek </w:t>
      </w:r>
      <w:r w:rsidRPr="00FE3018">
        <w:rPr>
          <w:rFonts w:asciiTheme="majorHAnsi" w:hAnsiTheme="majorHAnsi" w:cs="Arial"/>
          <w:sz w:val="28"/>
          <w:szCs w:val="28"/>
        </w:rPr>
        <w:t xml:space="preserve">to profesjonalne urządzenia o konstrukcji modułowej, sterowane komputerowo. Kilkadziesiąt programów pieczenia drobnego pozwala wyprodukować wypieki odmienne pod względem formy, rodzaju ciasta i gramatury. Przy pomocy urządzeń można uzyskać między innymi bułki okrągłe nieznakowane, cięte </w:t>
      </w:r>
      <w:r w:rsidRPr="00FE3018">
        <w:rPr>
          <w:rFonts w:asciiTheme="majorHAnsi" w:hAnsiTheme="majorHAnsi" w:cs="Arial"/>
          <w:sz w:val="28"/>
          <w:szCs w:val="28"/>
        </w:rPr>
        <w:lastRenderedPageBreak/>
        <w:t>i kajzerki, a także bagietki, pączki, chałki, hot-dogi czy hamburgery. Linie do bułek są z reguły wykonywane ze stali nierdzewnej. Cechują się prostotą użytkowania oraz łatwym dostępem do czyszczenia i konserwacji. Spotykamy linie o różnym stopniu wydajności, produkujące po kilka tysięcy bułek na godzinę.</w:t>
      </w:r>
    </w:p>
    <w:p w:rsidR="000904FF" w:rsidRPr="00FE3018" w:rsidRDefault="000904FF" w:rsidP="00FE3018">
      <w:pPr>
        <w:pStyle w:val="Nagwek2"/>
        <w:pBdr>
          <w:left w:val="single" w:sz="36" w:space="15" w:color="990022"/>
        </w:pBdr>
        <w:shd w:val="clear" w:color="auto" w:fill="FFFFFF"/>
        <w:spacing w:before="339" w:after="120"/>
        <w:jc w:val="both"/>
        <w:textAlignment w:val="baseline"/>
        <w:rPr>
          <w:rFonts w:cs="Times New Roman"/>
          <w:color w:val="auto"/>
          <w:sz w:val="28"/>
          <w:szCs w:val="28"/>
        </w:rPr>
      </w:pPr>
      <w:r w:rsidRPr="00FE3018">
        <w:rPr>
          <w:color w:val="auto"/>
          <w:sz w:val="28"/>
          <w:szCs w:val="28"/>
        </w:rPr>
        <w:t>Linie do 5000 szt./h</w:t>
      </w:r>
    </w:p>
    <w:p w:rsidR="000904FF" w:rsidRPr="00FE3018" w:rsidRDefault="000904FF" w:rsidP="00FE3018">
      <w:pPr>
        <w:pStyle w:val="NormalnyWeb"/>
        <w:shd w:val="clear" w:color="auto" w:fill="FFFFFF"/>
        <w:spacing w:before="0" w:beforeAutospacing="0" w:after="0" w:afterAutospacing="0"/>
        <w:jc w:val="both"/>
        <w:textAlignment w:val="baseline"/>
        <w:rPr>
          <w:rFonts w:asciiTheme="majorHAnsi" w:hAnsiTheme="majorHAnsi" w:cs="Arial"/>
          <w:sz w:val="28"/>
          <w:szCs w:val="28"/>
        </w:rPr>
      </w:pPr>
      <w:r w:rsidRPr="00FE3018">
        <w:rPr>
          <w:rFonts w:asciiTheme="majorHAnsi" w:hAnsiTheme="majorHAnsi" w:cs="Arial"/>
          <w:sz w:val="28"/>
          <w:szCs w:val="28"/>
        </w:rPr>
        <w:t>Linie produkujące do 5000 sztuk bułek na godzinę to stosunkowo niewielkie, zgrabne rozwiązania nie zajmujące dużo miejsca. Takie urządzenia sprawdzają się przede wszystkim w małych zakładach rzemieślniczych, które mimo ograniczonych warunków lokalowych nie chcą rezygnować z produkcji zróżnicowanego asortymentu. Wśród ciekawych przykładów linii do 5000 szt./h warto wymienić linie do bułek Fortuna, dostępne w asortymencie </w:t>
      </w:r>
      <w:hyperlink r:id="rId12" w:history="1">
        <w:r w:rsidRPr="00FE3018">
          <w:rPr>
            <w:rStyle w:val="Hipercze"/>
            <w:rFonts w:asciiTheme="majorHAnsi" w:hAnsiTheme="majorHAnsi" w:cs="Arial"/>
            <w:color w:val="auto"/>
            <w:sz w:val="28"/>
            <w:szCs w:val="28"/>
            <w:bdr w:val="none" w:sz="0" w:space="0" w:color="auto" w:frame="1"/>
          </w:rPr>
          <w:t>firmy GETH</w:t>
        </w:r>
      </w:hyperlink>
      <w:r w:rsidRPr="00FE3018">
        <w:rPr>
          <w:rFonts w:asciiTheme="majorHAnsi" w:hAnsiTheme="majorHAnsi" w:cs="Arial"/>
          <w:sz w:val="28"/>
          <w:szCs w:val="28"/>
        </w:rPr>
        <w:t>, renomowanego dystrybutora profesjonalnych maszyn oraz urządzeń piekarniczych.</w:t>
      </w:r>
    </w:p>
    <w:p w:rsidR="000904FF" w:rsidRPr="00FE3018" w:rsidRDefault="000904FF" w:rsidP="00FE3018">
      <w:pPr>
        <w:pStyle w:val="Nagwek2"/>
        <w:pBdr>
          <w:left w:val="single" w:sz="36" w:space="15" w:color="990022"/>
        </w:pBdr>
        <w:shd w:val="clear" w:color="auto" w:fill="FFFFFF"/>
        <w:spacing w:before="339" w:after="120"/>
        <w:jc w:val="both"/>
        <w:textAlignment w:val="baseline"/>
        <w:rPr>
          <w:rFonts w:cs="Times New Roman"/>
          <w:color w:val="auto"/>
          <w:sz w:val="28"/>
          <w:szCs w:val="28"/>
        </w:rPr>
      </w:pPr>
      <w:r w:rsidRPr="00FE3018">
        <w:rPr>
          <w:color w:val="auto"/>
          <w:sz w:val="28"/>
          <w:szCs w:val="28"/>
        </w:rPr>
        <w:t>Linie do 8000 szt./h</w:t>
      </w:r>
    </w:p>
    <w:p w:rsidR="000904FF" w:rsidRPr="00740803" w:rsidRDefault="000904FF" w:rsidP="00740803">
      <w:pPr>
        <w:pStyle w:val="NormalnyWeb"/>
        <w:shd w:val="clear" w:color="auto" w:fill="FFFFFF"/>
        <w:spacing w:before="0" w:beforeAutospacing="0" w:after="312" w:afterAutospacing="0"/>
        <w:jc w:val="both"/>
        <w:textAlignment w:val="baseline"/>
        <w:rPr>
          <w:rFonts w:asciiTheme="majorHAnsi" w:hAnsiTheme="majorHAnsi" w:cs="Arial"/>
          <w:sz w:val="28"/>
          <w:szCs w:val="28"/>
        </w:rPr>
      </w:pPr>
      <w:r w:rsidRPr="00FE3018">
        <w:rPr>
          <w:rFonts w:asciiTheme="majorHAnsi" w:hAnsiTheme="majorHAnsi" w:cs="Arial"/>
          <w:sz w:val="28"/>
          <w:szCs w:val="28"/>
        </w:rPr>
        <w:t>Urządzenia produkujące do 8000 sztuk wypieków na godzinę to z reguły sześciorzędowe linie kompaktowe. Są one konstruowane głównie z myślą o średnich i małych zakładach piekarniczych, wypiekających rozmaite typy bułek. W ofercie dystrybucyjnej firmy GETH, w tej kategorii sprzętów mamy do dyspozycji linie do bułek ciętych i bułek o różnych kształtach. Ponadto, dostępne są specjalne linie w konfiguracji ze stacją nacinania oraz znakowania.</w:t>
      </w:r>
    </w:p>
    <w:p w:rsidR="00B5034C" w:rsidRPr="00740803" w:rsidRDefault="00B5034C" w:rsidP="00C53B68">
      <w:pPr>
        <w:jc w:val="center"/>
        <w:rPr>
          <w:rFonts w:asciiTheme="majorHAnsi" w:hAnsiTheme="majorHAnsi"/>
          <w:b/>
          <w:noProof/>
          <w:sz w:val="28"/>
          <w:szCs w:val="28"/>
          <w:lang w:eastAsia="pl-PL"/>
        </w:rPr>
      </w:pPr>
      <w:r w:rsidRPr="00740803">
        <w:rPr>
          <w:rFonts w:asciiTheme="majorHAnsi" w:hAnsiTheme="majorHAnsi"/>
          <w:b/>
          <w:noProof/>
          <w:sz w:val="28"/>
          <w:szCs w:val="28"/>
          <w:lang w:eastAsia="pl-PL"/>
        </w:rPr>
        <w:t>Automatyczna linia do producji  bułek</w:t>
      </w:r>
    </w:p>
    <w:p w:rsidR="00B5034C" w:rsidRDefault="0030457F" w:rsidP="00FE3018">
      <w:pPr>
        <w:pStyle w:val="Akapitzlist"/>
        <w:jc w:val="both"/>
        <w:rPr>
          <w:rFonts w:asciiTheme="majorHAnsi" w:hAnsiTheme="majorHAnsi"/>
          <w:b/>
          <w:noProof/>
          <w:sz w:val="28"/>
          <w:szCs w:val="28"/>
          <w:lang w:eastAsia="pl-PL"/>
        </w:rPr>
      </w:pPr>
      <w:r w:rsidRPr="0030457F">
        <w:rPr>
          <w:rFonts w:asciiTheme="majorHAnsi" w:hAnsiTheme="majorHAnsi"/>
          <w:b/>
          <w:noProof/>
          <w:sz w:val="28"/>
          <w:szCs w:val="28"/>
          <w:lang w:eastAsia="pl-PL"/>
        </w:rPr>
        <w:drawing>
          <wp:inline distT="0" distB="0" distL="0" distR="0">
            <wp:extent cx="4105275" cy="3078956"/>
            <wp:effectExtent l="0" t="0" r="0" b="7620"/>
            <wp:docPr id="22" name="Obraz 22" descr="C:\Users\Alek\Desktop\kompaktowa-linia-do-bulek-m110-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Desktop\kompaktowa-linia-do-bulek-m110-600x4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1444" cy="3083583"/>
                    </a:xfrm>
                    <a:prstGeom prst="rect">
                      <a:avLst/>
                    </a:prstGeom>
                    <a:noFill/>
                    <a:ln>
                      <a:noFill/>
                    </a:ln>
                  </pic:spPr>
                </pic:pic>
              </a:graphicData>
            </a:graphic>
          </wp:inline>
        </w:drawing>
      </w:r>
    </w:p>
    <w:p w:rsidR="00FE57E5" w:rsidRDefault="00FE57E5" w:rsidP="00FE3018">
      <w:pPr>
        <w:pStyle w:val="Akapitzlist"/>
        <w:jc w:val="both"/>
        <w:rPr>
          <w:rFonts w:asciiTheme="majorHAnsi" w:hAnsiTheme="majorHAnsi"/>
          <w:b/>
          <w:noProof/>
          <w:sz w:val="28"/>
          <w:szCs w:val="28"/>
          <w:lang w:eastAsia="pl-PL"/>
        </w:rPr>
      </w:pPr>
    </w:p>
    <w:p w:rsidR="00C53B68" w:rsidRPr="00C53B68" w:rsidRDefault="00C53B68" w:rsidP="00C53B68">
      <w:pPr>
        <w:pStyle w:val="Nagwek2"/>
        <w:rPr>
          <w:rFonts w:ascii="Arial" w:hAnsi="Arial" w:cs="Arial"/>
          <w:b/>
          <w:color w:val="7030A0"/>
        </w:rPr>
      </w:pPr>
      <w:r w:rsidRPr="00C53B68">
        <w:rPr>
          <w:rFonts w:ascii="Arial" w:hAnsi="Arial" w:cs="Arial"/>
          <w:b/>
          <w:color w:val="7030A0"/>
        </w:rPr>
        <w:lastRenderedPageBreak/>
        <w:t>Profesjonalna linia do wyrobu pieczywa</w:t>
      </w:r>
    </w:p>
    <w:p w:rsidR="00737264" w:rsidRDefault="00C53B68" w:rsidP="00737264">
      <w:pPr>
        <w:pStyle w:val="NormalnyWeb"/>
        <w:jc w:val="both"/>
        <w:rPr>
          <w:rFonts w:asciiTheme="majorHAnsi" w:hAnsiTheme="majorHAnsi" w:cs="Arial"/>
          <w:color w:val="252525"/>
          <w:sz w:val="28"/>
          <w:szCs w:val="28"/>
        </w:rPr>
      </w:pPr>
      <w:r w:rsidRPr="00C53B68">
        <w:rPr>
          <w:rFonts w:asciiTheme="majorHAnsi" w:hAnsiTheme="majorHAnsi" w:cs="Arial"/>
          <w:color w:val="252525"/>
          <w:sz w:val="28"/>
          <w:szCs w:val="28"/>
        </w:rPr>
        <w:t>Coraz więcej piekarni decyduje się na nowoczesne urządzenia, które przez pracowników muszą być jedynie ustawiane i doglądane. Jak już wspominaliśmy jest to bardzo wygodne i bezpieczne rozwiązanie, głównie ze względu obniżonych szans na jakikolwiek błąd ludzki. O ile obie linie są podobne w niektórych aspektach, to mają również swoje różnice. Głównymi elementami obu linii są wagodzielarko-zaokrąglarki i komory garownicze, czyli komory wstępnej fermentacji. Linia do chleba zawiera również specjalną wydłużarkę do formowania chleba, a linia do bułek posiada moduł odkładania na blachy. Obie znacznie zwiększają wydajność produkcyjną i są w stanie zapewnić dużo większą ilość produktu wykonanego na godzinę niż przy produkcji ręcznej lub półautomatycznej.</w:t>
      </w:r>
    </w:p>
    <w:p w:rsidR="00C53B68" w:rsidRPr="00737264" w:rsidRDefault="00C53B68" w:rsidP="00737264">
      <w:pPr>
        <w:pStyle w:val="NormalnyWeb"/>
        <w:jc w:val="both"/>
        <w:rPr>
          <w:rFonts w:asciiTheme="majorHAnsi" w:hAnsiTheme="majorHAnsi" w:cs="Arial"/>
          <w:color w:val="252525"/>
          <w:sz w:val="28"/>
          <w:szCs w:val="28"/>
        </w:rPr>
      </w:pPr>
      <w:r w:rsidRPr="00737264">
        <w:rPr>
          <w:rFonts w:asciiTheme="majorHAnsi" w:hAnsiTheme="majorHAnsi" w:cs="Arial"/>
          <w:b/>
          <w:color w:val="0070C0"/>
          <w:sz w:val="28"/>
          <w:szCs w:val="28"/>
        </w:rPr>
        <w:t>Produkcja pieczywa</w:t>
      </w:r>
    </w:p>
    <w:p w:rsidR="00737264" w:rsidRDefault="00C53B68" w:rsidP="00737264">
      <w:pPr>
        <w:pStyle w:val="NormalnyWeb"/>
        <w:jc w:val="both"/>
        <w:rPr>
          <w:rFonts w:asciiTheme="majorHAnsi" w:hAnsiTheme="majorHAnsi" w:cs="Arial"/>
          <w:color w:val="252525"/>
          <w:sz w:val="28"/>
          <w:szCs w:val="28"/>
        </w:rPr>
      </w:pPr>
      <w:r w:rsidRPr="00C53B68">
        <w:rPr>
          <w:rFonts w:asciiTheme="majorHAnsi" w:hAnsiTheme="majorHAnsi" w:cs="Arial"/>
          <w:color w:val="252525"/>
          <w:sz w:val="28"/>
          <w:szCs w:val="28"/>
        </w:rPr>
        <w:t>Sama produkcja ciasta zaczyna się w taki sam sposób, jak normalna produkcja – pracownik napowietrza mąkę, po czym dodaje sól, drożdże i wodę. Proces można oczywiście również zautomatyzować, jednak to wymaga już linii zaopatrzonej w taśmociąg i dodatkowe urządzenia. Mieszanie ciasta odbywa się w specjalnej miesiarce pozwalającej w szybki i precyzyjny sposób rozrobić ciasto. Po jego wyrobieniu pracownik przekazuje go do wagodzielarki. Ona całkowicie eliminuje zadanie wykonywania kęsów ciasta – wystarczy uzupełnić zbiornik, a maszyna precyzyjnie odmierzy równe fragmenty zachowując jednakową gramaturę. Sama maszyna jest prosta w obsłudze i może być skutecznie obsługiwana przez jednego pracownika, znacznie oszczędzając na kosztach zatrudnienia. Tutaj zaczynają powstawać różnice między linią do chleba i bułek. Linie do chleba zaraz po uformowaniu kęsów przekazują je do formowania w wydłużarce. Ona nadaje kęsowi kształt chleba znany i lubiany przez każdego. Natomiast kęsy w linii do bułek przekazane są już do komory wstępnej fermentacji, gdzie przechodzą przez stację znakowania. Tam nadaje się jej wyjątkowe dla każdego rodzaju bułki znaki, dzięki której można choćby odróżnić kajzerkę od sznytki. Sama komora garownicza zapewnia idealne warunki do rozrostu ciasta obu rodzajów pieczywa, co wpływa na lepszy smak bez konieczności dodawania jakichkolwiek ulepszaczy. Ustawienia komory oczywiście można ustawić manualnie, zgodnie z potrzebami.</w:t>
      </w:r>
    </w:p>
    <w:p w:rsidR="00C53B68" w:rsidRPr="00737264" w:rsidRDefault="00C53B68" w:rsidP="00737264">
      <w:pPr>
        <w:pStyle w:val="NormalnyWeb"/>
        <w:jc w:val="both"/>
        <w:rPr>
          <w:rFonts w:asciiTheme="majorHAnsi" w:hAnsiTheme="majorHAnsi" w:cs="Arial"/>
          <w:color w:val="252525"/>
          <w:sz w:val="28"/>
          <w:szCs w:val="28"/>
        </w:rPr>
      </w:pPr>
      <w:r w:rsidRPr="00737264">
        <w:rPr>
          <w:rFonts w:asciiTheme="majorHAnsi" w:hAnsiTheme="majorHAnsi" w:cs="Arial"/>
          <w:b/>
          <w:color w:val="0070C0"/>
          <w:sz w:val="28"/>
          <w:szCs w:val="28"/>
        </w:rPr>
        <w:t>Wypiekanie ciasta</w:t>
      </w:r>
    </w:p>
    <w:p w:rsidR="00C53B68" w:rsidRPr="00C53B68" w:rsidRDefault="00C53B68" w:rsidP="00C53B68">
      <w:pPr>
        <w:pStyle w:val="NormalnyWeb"/>
        <w:jc w:val="both"/>
        <w:rPr>
          <w:rFonts w:asciiTheme="majorHAnsi" w:hAnsiTheme="majorHAnsi" w:cs="Arial"/>
          <w:color w:val="252525"/>
          <w:sz w:val="28"/>
          <w:szCs w:val="28"/>
        </w:rPr>
      </w:pPr>
      <w:r w:rsidRPr="00C53B68">
        <w:rPr>
          <w:rFonts w:asciiTheme="majorHAnsi" w:hAnsiTheme="majorHAnsi" w:cs="Arial"/>
          <w:color w:val="252525"/>
          <w:sz w:val="28"/>
          <w:szCs w:val="28"/>
        </w:rPr>
        <w:t xml:space="preserve">O ile przygotowanie ciasta można prawie w pełni zautomatyzować, o tyle wypiekanie ciasta jest procesem którego nie sposób zmienić w inny sposób niż przy użyciu taśmociągu. Można go jednakowoż na wiele sposobów przyspieszyć – wystarczy mieć odpowiedni do tego celu piec. Jest wiele rodzajów, które mogłyby posłużyć w celu zachowania prędkości produkcji, między innymi piec wsadowy rurowy lub piec obrotowy. W wypadku pieca wsadowego pracownicy mają do dyspozycję małą taśmę, na której mogą przygotować pieczywo do załadunku. Jest to dość wygodny sposób znacznie przyspieszający manualny załadunek, jednak w jego przypadku więcej niż jeden </w:t>
      </w:r>
      <w:r w:rsidRPr="00C53B68">
        <w:rPr>
          <w:rFonts w:asciiTheme="majorHAnsi" w:hAnsiTheme="majorHAnsi" w:cs="Arial"/>
          <w:color w:val="252525"/>
          <w:sz w:val="28"/>
          <w:szCs w:val="28"/>
        </w:rPr>
        <w:lastRenderedPageBreak/>
        <w:t>pracownik to prawie konieczność. Piec obrotowy natomiast potrzebuje tylko jedną osobę, która odpowiednio rozmieści pieczywo na blachach, umieści we wnętrzu pieca wózek z załadowanym pieczywem i uruchomi piec.</w:t>
      </w:r>
    </w:p>
    <w:p w:rsidR="00C53B68" w:rsidRPr="00C53B68" w:rsidRDefault="00C53B68" w:rsidP="00C53B68">
      <w:pPr>
        <w:jc w:val="both"/>
        <w:rPr>
          <w:rFonts w:asciiTheme="majorHAnsi" w:hAnsiTheme="majorHAnsi" w:cs="Arial"/>
          <w:color w:val="252525"/>
          <w:sz w:val="28"/>
          <w:szCs w:val="28"/>
        </w:rPr>
      </w:pPr>
      <w:r w:rsidRPr="00C53B68">
        <w:rPr>
          <w:rFonts w:asciiTheme="majorHAnsi" w:hAnsiTheme="majorHAnsi" w:cs="Arial"/>
          <w:color w:val="252525"/>
          <w:sz w:val="28"/>
          <w:szCs w:val="28"/>
        </w:rPr>
        <w:pict>
          <v:rect id="_x0000_i1110" style="width:0;height:1.5pt" o:hralign="center" o:hrstd="t" o:hr="t" fillcolor="#a0a0a0" stroked="f"/>
        </w:pict>
      </w:r>
    </w:p>
    <w:p w:rsidR="00C53B68" w:rsidRPr="00737264" w:rsidRDefault="00C53B68" w:rsidP="00C53B68">
      <w:pPr>
        <w:pStyle w:val="NormalnyWeb"/>
        <w:jc w:val="both"/>
        <w:rPr>
          <w:rFonts w:asciiTheme="majorHAnsi" w:hAnsiTheme="majorHAnsi" w:cs="Arial"/>
          <w:color w:val="252525"/>
          <w:sz w:val="28"/>
          <w:szCs w:val="28"/>
        </w:rPr>
      </w:pPr>
      <w:r w:rsidRPr="00C53B68">
        <w:rPr>
          <w:rFonts w:asciiTheme="majorHAnsi" w:hAnsiTheme="majorHAnsi" w:cs="Arial"/>
          <w:color w:val="252525"/>
          <w:sz w:val="28"/>
          <w:szCs w:val="28"/>
        </w:rPr>
        <w:t>Automatyzacja pracy kolejnych urządzeń w linii do produkcji chleba czy bułek naturalnie usprawnia działanie całego procesu i pozwala na znaczną oszczędność. Dodatkowo profesjonalnie zmontowana linia jest w stanie zapewnić dużo większy nakład wypieków niż zakład wykonujący swoje produkty ręcznie. Dochodzi też fakt ograniczenia możliwych błędów ludzkich, gdyż produkcja na takiej linii osiąga przewidywalne efekty.</w:t>
      </w:r>
      <w:bookmarkStart w:id="0" w:name="_GoBack"/>
      <w:bookmarkEnd w:id="0"/>
      <w:r w:rsidRPr="00C53B68">
        <w:rPr>
          <w:rFonts w:asciiTheme="majorHAnsi" w:hAnsiTheme="majorHAnsi" w:cs="Arial"/>
          <w:color w:val="FFFFFF"/>
          <w:sz w:val="28"/>
          <w:szCs w:val="28"/>
        </w:rPr>
        <w:t>ięcej i sp</w:t>
      </w:r>
      <w:r>
        <w:rPr>
          <w:rFonts w:ascii="Arial" w:hAnsi="Arial" w:cs="Arial"/>
          <w:color w:val="FFFFFF"/>
          <w:sz w:val="36"/>
          <w:szCs w:val="36"/>
        </w:rPr>
        <w:t>rawdź naszą ofertę</w:t>
      </w:r>
    </w:p>
    <w:p w:rsidR="00C53B68" w:rsidRPr="00FE3018" w:rsidRDefault="00C53B68" w:rsidP="00FE3018">
      <w:pPr>
        <w:pStyle w:val="Akapitzlist"/>
        <w:jc w:val="both"/>
        <w:rPr>
          <w:rFonts w:asciiTheme="majorHAnsi" w:hAnsiTheme="majorHAnsi"/>
          <w:b/>
          <w:noProof/>
          <w:sz w:val="28"/>
          <w:szCs w:val="28"/>
          <w:lang w:eastAsia="pl-PL"/>
        </w:rPr>
      </w:pPr>
    </w:p>
    <w:p w:rsidR="00573023" w:rsidRDefault="00883D1B" w:rsidP="00FE3018">
      <w:pPr>
        <w:pStyle w:val="Akapitzlist"/>
        <w:numPr>
          <w:ilvl w:val="1"/>
          <w:numId w:val="36"/>
        </w:numPr>
        <w:jc w:val="both"/>
        <w:rPr>
          <w:rFonts w:asciiTheme="majorHAnsi" w:hAnsiTheme="majorHAnsi"/>
          <w:b/>
          <w:noProof/>
          <w:color w:val="0070C0"/>
          <w:sz w:val="28"/>
          <w:szCs w:val="28"/>
          <w:lang w:eastAsia="pl-PL"/>
        </w:rPr>
      </w:pPr>
      <w:r w:rsidRPr="00FE3018">
        <w:rPr>
          <w:rFonts w:asciiTheme="majorHAnsi" w:hAnsiTheme="majorHAnsi"/>
          <w:b/>
          <w:noProof/>
          <w:color w:val="0070C0"/>
          <w:sz w:val="28"/>
          <w:szCs w:val="28"/>
          <w:lang w:eastAsia="pl-PL"/>
        </w:rPr>
        <w:t>LINIA DO PRODUKCJI PĄCZKÓW</w:t>
      </w:r>
    </w:p>
    <w:p w:rsidR="0030457F" w:rsidRPr="00FE3018" w:rsidRDefault="0030457F" w:rsidP="0030457F">
      <w:pPr>
        <w:pStyle w:val="Akapitzlist"/>
        <w:jc w:val="both"/>
        <w:rPr>
          <w:rFonts w:asciiTheme="majorHAnsi" w:hAnsiTheme="majorHAnsi"/>
          <w:b/>
          <w:noProof/>
          <w:color w:val="0070C0"/>
          <w:sz w:val="28"/>
          <w:szCs w:val="28"/>
          <w:lang w:eastAsia="pl-PL"/>
        </w:rPr>
      </w:pPr>
    </w:p>
    <w:p w:rsidR="00AC18C8" w:rsidRDefault="00AC18C8" w:rsidP="00FE57E5">
      <w:pPr>
        <w:pStyle w:val="Akapitzlist"/>
        <w:jc w:val="center"/>
        <w:rPr>
          <w:rFonts w:ascii="Cambria" w:hAnsi="Cambria"/>
          <w:b/>
          <w:noProof/>
          <w:color w:val="0070C0"/>
          <w:sz w:val="28"/>
          <w:szCs w:val="28"/>
          <w:lang w:eastAsia="pl-PL"/>
        </w:rPr>
      </w:pPr>
      <w:r w:rsidRPr="00573023">
        <w:rPr>
          <w:b/>
          <w:noProof/>
          <w:sz w:val="44"/>
          <w:szCs w:val="44"/>
          <w:lang w:eastAsia="pl-PL"/>
        </w:rPr>
        <w:drawing>
          <wp:inline distT="0" distB="0" distL="0" distR="0" wp14:anchorId="68AB3DE4" wp14:editId="0C7251C9">
            <wp:extent cx="3363383" cy="2162175"/>
            <wp:effectExtent l="0" t="0" r="8890" b="0"/>
            <wp:docPr id="1" name="Obraz 1" descr="C:\Users\Alek\Desktop\O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Desktop\OI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1543" cy="2173849"/>
                    </a:xfrm>
                    <a:prstGeom prst="rect">
                      <a:avLst/>
                    </a:prstGeom>
                    <a:noFill/>
                    <a:ln>
                      <a:noFill/>
                    </a:ln>
                  </pic:spPr>
                </pic:pic>
              </a:graphicData>
            </a:graphic>
          </wp:inline>
        </w:drawing>
      </w:r>
    </w:p>
    <w:p w:rsidR="00135309" w:rsidRDefault="00135309" w:rsidP="00135309">
      <w:pPr>
        <w:pStyle w:val="Akapitzlist"/>
        <w:jc w:val="both"/>
        <w:rPr>
          <w:rFonts w:ascii="Cambria" w:hAnsi="Cambria"/>
          <w:b/>
          <w:noProof/>
          <w:color w:val="0070C0"/>
          <w:sz w:val="28"/>
          <w:szCs w:val="28"/>
          <w:lang w:eastAsia="pl-PL"/>
        </w:rPr>
      </w:pPr>
    </w:p>
    <w:p w:rsidR="00135309" w:rsidRPr="00573023" w:rsidRDefault="00135309" w:rsidP="00135309">
      <w:pPr>
        <w:pStyle w:val="Akapitzlist"/>
        <w:jc w:val="center"/>
        <w:rPr>
          <w:rFonts w:ascii="Cambria" w:hAnsi="Cambria"/>
          <w:b/>
          <w:noProof/>
          <w:color w:val="0070C0"/>
          <w:sz w:val="28"/>
          <w:szCs w:val="28"/>
          <w:lang w:eastAsia="pl-PL"/>
        </w:rPr>
      </w:pPr>
      <w:r w:rsidRPr="00135309">
        <w:rPr>
          <w:rFonts w:ascii="Cambria" w:hAnsi="Cambria"/>
          <w:b/>
          <w:noProof/>
          <w:color w:val="0070C0"/>
          <w:sz w:val="28"/>
          <w:szCs w:val="28"/>
          <w:lang w:eastAsia="pl-PL"/>
        </w:rPr>
        <w:drawing>
          <wp:inline distT="0" distB="0" distL="0" distR="0">
            <wp:extent cx="3257550" cy="2118360"/>
            <wp:effectExtent l="0" t="0" r="0" b="0"/>
            <wp:docPr id="2" name="Obraz 2" descr="C:\Users\Alek\Desktop\pobie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Desktop\pobier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5081" cy="2129760"/>
                    </a:xfrm>
                    <a:prstGeom prst="rect">
                      <a:avLst/>
                    </a:prstGeom>
                    <a:noFill/>
                    <a:ln>
                      <a:noFill/>
                    </a:ln>
                  </pic:spPr>
                </pic:pic>
              </a:graphicData>
            </a:graphic>
          </wp:inline>
        </w:drawing>
      </w:r>
    </w:p>
    <w:p w:rsidR="00573023" w:rsidRDefault="00573023" w:rsidP="00883D1B">
      <w:pPr>
        <w:jc w:val="both"/>
        <w:rPr>
          <w:rFonts w:ascii="Cambria" w:hAnsi="Cambria"/>
          <w:noProof/>
          <w:sz w:val="28"/>
          <w:szCs w:val="28"/>
          <w:lang w:eastAsia="pl-PL"/>
        </w:rPr>
      </w:pPr>
      <w:r>
        <w:rPr>
          <w:rFonts w:ascii="Cambria" w:hAnsi="Cambria"/>
          <w:noProof/>
          <w:sz w:val="28"/>
          <w:szCs w:val="28"/>
          <w:lang w:eastAsia="pl-PL"/>
        </w:rPr>
        <w:t>Linia do produkcji pączków składa się z:</w:t>
      </w:r>
    </w:p>
    <w:p w:rsidR="00573023" w:rsidRDefault="00573023" w:rsidP="00573023">
      <w:pPr>
        <w:pStyle w:val="Akapitzlist"/>
        <w:numPr>
          <w:ilvl w:val="0"/>
          <w:numId w:val="33"/>
        </w:numPr>
        <w:jc w:val="both"/>
        <w:rPr>
          <w:rFonts w:ascii="Cambria" w:hAnsi="Cambria"/>
          <w:noProof/>
          <w:sz w:val="28"/>
          <w:szCs w:val="28"/>
          <w:lang w:eastAsia="pl-PL"/>
        </w:rPr>
      </w:pPr>
      <w:r w:rsidRPr="00CA7BDA">
        <w:rPr>
          <w:rFonts w:ascii="Cambria" w:hAnsi="Cambria"/>
          <w:noProof/>
          <w:color w:val="00B0F0"/>
          <w:sz w:val="28"/>
          <w:szCs w:val="28"/>
          <w:lang w:eastAsia="pl-PL"/>
        </w:rPr>
        <w:t xml:space="preserve">Miesiarki </w:t>
      </w:r>
      <w:r>
        <w:rPr>
          <w:rFonts w:ascii="Cambria" w:hAnsi="Cambria"/>
          <w:noProof/>
          <w:sz w:val="28"/>
          <w:szCs w:val="28"/>
          <w:lang w:eastAsia="pl-PL"/>
        </w:rPr>
        <w:t xml:space="preserve">– </w:t>
      </w:r>
      <w:r w:rsidR="00CA7BDA">
        <w:rPr>
          <w:rFonts w:ascii="Cambria" w:hAnsi="Cambria"/>
          <w:noProof/>
          <w:sz w:val="28"/>
          <w:szCs w:val="28"/>
          <w:lang w:eastAsia="pl-PL"/>
        </w:rPr>
        <w:t xml:space="preserve"> potrzebne surowce do produkcji pączków wyrabia się w miesiarce. </w:t>
      </w:r>
      <w:r w:rsidR="00CA7BDA" w:rsidRPr="00CA7BDA">
        <w:rPr>
          <w:rFonts w:ascii="Cambria" w:hAnsi="Cambria"/>
          <w:i/>
          <w:noProof/>
          <w:sz w:val="28"/>
          <w:szCs w:val="28"/>
          <w:lang w:eastAsia="pl-PL"/>
        </w:rPr>
        <w:t>U</w:t>
      </w:r>
      <w:r w:rsidRPr="00CA7BDA">
        <w:rPr>
          <w:rFonts w:ascii="Cambria" w:hAnsi="Cambria"/>
          <w:i/>
          <w:noProof/>
          <w:sz w:val="28"/>
          <w:szCs w:val="28"/>
          <w:lang w:eastAsia="pl-PL"/>
        </w:rPr>
        <w:t>rządzenie zostało omówione w materiałach nr 4</w:t>
      </w:r>
      <w:r w:rsidR="00CA7BDA" w:rsidRPr="00CA7BDA">
        <w:rPr>
          <w:rFonts w:ascii="Cambria" w:hAnsi="Cambria"/>
          <w:i/>
          <w:noProof/>
          <w:sz w:val="28"/>
          <w:szCs w:val="28"/>
          <w:lang w:eastAsia="pl-PL"/>
        </w:rPr>
        <w:t>.</w:t>
      </w:r>
    </w:p>
    <w:p w:rsidR="00573023" w:rsidRPr="00573023" w:rsidRDefault="00573023" w:rsidP="00573023">
      <w:pPr>
        <w:pStyle w:val="Akapitzlist"/>
        <w:numPr>
          <w:ilvl w:val="0"/>
          <w:numId w:val="33"/>
        </w:numPr>
        <w:jc w:val="both"/>
        <w:rPr>
          <w:rFonts w:ascii="Cambria" w:hAnsi="Cambria"/>
          <w:noProof/>
          <w:sz w:val="28"/>
          <w:szCs w:val="28"/>
          <w:lang w:eastAsia="pl-PL"/>
        </w:rPr>
      </w:pPr>
      <w:r w:rsidRPr="00CA7BDA">
        <w:rPr>
          <w:rFonts w:ascii="Cambria" w:hAnsi="Cambria"/>
          <w:noProof/>
          <w:color w:val="00B0F0"/>
          <w:sz w:val="28"/>
          <w:szCs w:val="28"/>
          <w:lang w:eastAsia="pl-PL"/>
        </w:rPr>
        <w:lastRenderedPageBreak/>
        <w:t>Wywrotnicy</w:t>
      </w:r>
      <w:r>
        <w:rPr>
          <w:rFonts w:ascii="Cambria" w:hAnsi="Cambria"/>
          <w:noProof/>
          <w:sz w:val="28"/>
          <w:szCs w:val="28"/>
          <w:lang w:eastAsia="pl-PL"/>
        </w:rPr>
        <w:t xml:space="preserve"> </w:t>
      </w:r>
      <w:r w:rsidR="00CA7BDA">
        <w:rPr>
          <w:rFonts w:ascii="Cambria" w:hAnsi="Cambria"/>
          <w:noProof/>
          <w:sz w:val="28"/>
          <w:szCs w:val="28"/>
          <w:lang w:eastAsia="pl-PL"/>
        </w:rPr>
        <w:t>–</w:t>
      </w:r>
      <w:r w:rsidRPr="00573023">
        <w:rPr>
          <w:rFonts w:ascii="Cambria" w:hAnsi="Cambria"/>
          <w:noProof/>
          <w:sz w:val="28"/>
          <w:szCs w:val="28"/>
          <w:lang w:eastAsia="pl-PL"/>
        </w:rPr>
        <w:t xml:space="preserve"> </w:t>
      </w:r>
      <w:r w:rsidR="00CA7BDA">
        <w:rPr>
          <w:rFonts w:ascii="Cambria" w:hAnsi="Cambria"/>
          <w:noProof/>
          <w:sz w:val="28"/>
          <w:szCs w:val="28"/>
          <w:lang w:eastAsia="pl-PL"/>
        </w:rPr>
        <w:t xml:space="preserve">przygotowane ciasto w miesiarce za pomocą wywrotnicy podaje się do dzielarkoformierki. </w:t>
      </w:r>
      <w:r w:rsidR="00CA7BDA" w:rsidRPr="00CA7BDA">
        <w:rPr>
          <w:rFonts w:ascii="Cambria" w:hAnsi="Cambria"/>
          <w:i/>
          <w:noProof/>
          <w:sz w:val="28"/>
          <w:szCs w:val="28"/>
          <w:lang w:eastAsia="pl-PL"/>
        </w:rPr>
        <w:t>U</w:t>
      </w:r>
      <w:r w:rsidRPr="00CA7BDA">
        <w:rPr>
          <w:rFonts w:ascii="Cambria" w:hAnsi="Cambria"/>
          <w:i/>
          <w:noProof/>
          <w:sz w:val="28"/>
          <w:szCs w:val="28"/>
          <w:lang w:eastAsia="pl-PL"/>
        </w:rPr>
        <w:t>rządzenie zostało omówione w materiałach nr 4</w:t>
      </w:r>
      <w:r w:rsidR="00CA7BDA">
        <w:rPr>
          <w:rFonts w:ascii="Cambria" w:hAnsi="Cambria"/>
          <w:i/>
          <w:noProof/>
          <w:sz w:val="28"/>
          <w:szCs w:val="28"/>
          <w:lang w:eastAsia="pl-PL"/>
        </w:rPr>
        <w:t>.</w:t>
      </w:r>
    </w:p>
    <w:p w:rsidR="00573023" w:rsidRPr="00573023" w:rsidRDefault="00573023" w:rsidP="00573023">
      <w:pPr>
        <w:pStyle w:val="Akapitzlist"/>
        <w:numPr>
          <w:ilvl w:val="0"/>
          <w:numId w:val="33"/>
        </w:numPr>
        <w:jc w:val="both"/>
        <w:rPr>
          <w:rFonts w:ascii="Cambria" w:hAnsi="Cambria"/>
          <w:noProof/>
          <w:sz w:val="28"/>
          <w:szCs w:val="28"/>
          <w:lang w:eastAsia="pl-PL"/>
        </w:rPr>
      </w:pPr>
      <w:r w:rsidRPr="00CA7BDA">
        <w:rPr>
          <w:rFonts w:ascii="Cambria" w:hAnsi="Cambria"/>
          <w:noProof/>
          <w:color w:val="00B0F0"/>
          <w:sz w:val="28"/>
          <w:szCs w:val="28"/>
          <w:lang w:eastAsia="pl-PL"/>
        </w:rPr>
        <w:t>Dziedlarkozaokrąglarki</w:t>
      </w:r>
      <w:r>
        <w:rPr>
          <w:rFonts w:ascii="Cambria" w:hAnsi="Cambria"/>
          <w:noProof/>
          <w:sz w:val="28"/>
          <w:szCs w:val="28"/>
          <w:lang w:eastAsia="pl-PL"/>
        </w:rPr>
        <w:t xml:space="preserve"> –</w:t>
      </w:r>
      <w:r w:rsidRPr="00573023">
        <w:rPr>
          <w:rFonts w:ascii="Cambria" w:hAnsi="Cambria"/>
          <w:noProof/>
          <w:sz w:val="28"/>
          <w:szCs w:val="28"/>
          <w:lang w:eastAsia="pl-PL"/>
        </w:rPr>
        <w:t xml:space="preserve"> </w:t>
      </w:r>
      <w:r w:rsidR="00CA7BDA">
        <w:rPr>
          <w:rFonts w:ascii="Cambria" w:hAnsi="Cambria"/>
          <w:noProof/>
          <w:sz w:val="28"/>
          <w:szCs w:val="28"/>
          <w:lang w:eastAsia="pl-PL"/>
        </w:rPr>
        <w:t xml:space="preserve">urządzenie dzieli  ciasto na  pączki na kęsy  o masie 35 – 50 g i zaokrągla. </w:t>
      </w:r>
      <w:r w:rsidR="00CA7BDA" w:rsidRPr="00CA7BDA">
        <w:rPr>
          <w:rFonts w:ascii="Cambria" w:hAnsi="Cambria"/>
          <w:i/>
          <w:noProof/>
          <w:sz w:val="28"/>
          <w:szCs w:val="28"/>
          <w:lang w:eastAsia="pl-PL"/>
        </w:rPr>
        <w:t>U</w:t>
      </w:r>
      <w:r w:rsidRPr="00CA7BDA">
        <w:rPr>
          <w:rFonts w:ascii="Cambria" w:hAnsi="Cambria"/>
          <w:i/>
          <w:noProof/>
          <w:sz w:val="28"/>
          <w:szCs w:val="28"/>
          <w:lang w:eastAsia="pl-PL"/>
        </w:rPr>
        <w:t>rządzenie zostało omówione w materiałach nr 4</w:t>
      </w:r>
      <w:r w:rsidR="00CA7BDA" w:rsidRPr="00CA7BDA">
        <w:rPr>
          <w:rFonts w:ascii="Cambria" w:hAnsi="Cambria"/>
          <w:i/>
          <w:noProof/>
          <w:sz w:val="28"/>
          <w:szCs w:val="28"/>
          <w:lang w:eastAsia="pl-PL"/>
        </w:rPr>
        <w:t>.</w:t>
      </w:r>
    </w:p>
    <w:p w:rsidR="00573023" w:rsidRDefault="00573023" w:rsidP="00573023">
      <w:pPr>
        <w:pStyle w:val="Akapitzlist"/>
        <w:numPr>
          <w:ilvl w:val="0"/>
          <w:numId w:val="33"/>
        </w:numPr>
        <w:jc w:val="both"/>
        <w:rPr>
          <w:rFonts w:ascii="Cambria" w:hAnsi="Cambria"/>
          <w:noProof/>
          <w:sz w:val="28"/>
          <w:szCs w:val="28"/>
          <w:lang w:eastAsia="pl-PL"/>
        </w:rPr>
      </w:pPr>
      <w:r w:rsidRPr="00CA7BDA">
        <w:rPr>
          <w:rFonts w:ascii="Cambria" w:hAnsi="Cambria"/>
          <w:noProof/>
          <w:color w:val="00B0F0"/>
          <w:sz w:val="28"/>
          <w:szCs w:val="28"/>
          <w:lang w:eastAsia="pl-PL"/>
        </w:rPr>
        <w:t>Przenośnika nakładającego</w:t>
      </w:r>
      <w:r w:rsidR="00CA7BDA" w:rsidRPr="00CA7BDA">
        <w:rPr>
          <w:rFonts w:ascii="Cambria" w:hAnsi="Cambria"/>
          <w:noProof/>
          <w:color w:val="00B0F0"/>
          <w:sz w:val="28"/>
          <w:szCs w:val="28"/>
          <w:lang w:eastAsia="pl-PL"/>
        </w:rPr>
        <w:t xml:space="preserve"> </w:t>
      </w:r>
      <w:r w:rsidR="00CA7BDA">
        <w:rPr>
          <w:rFonts w:ascii="Cambria" w:hAnsi="Cambria"/>
          <w:noProof/>
          <w:sz w:val="28"/>
          <w:szCs w:val="28"/>
          <w:lang w:eastAsia="pl-PL"/>
        </w:rPr>
        <w:t>– zaokrąglone kęsy ciasta spadają na przenośnik 4 rzędowy, który przechodzi pod wałkiem dociskowym, a kęsy ciasta ulegają spłaszczeniu. Z kolei przekładarka umieszcza kęsy w kołyskach komory fermentacyjnej.</w:t>
      </w:r>
    </w:p>
    <w:p w:rsidR="00573023" w:rsidRDefault="00573023" w:rsidP="00573023">
      <w:pPr>
        <w:pStyle w:val="Akapitzlist"/>
        <w:numPr>
          <w:ilvl w:val="0"/>
          <w:numId w:val="33"/>
        </w:numPr>
        <w:jc w:val="both"/>
        <w:rPr>
          <w:rFonts w:ascii="Cambria" w:hAnsi="Cambria"/>
          <w:noProof/>
          <w:sz w:val="28"/>
          <w:szCs w:val="28"/>
          <w:lang w:eastAsia="pl-PL"/>
        </w:rPr>
      </w:pPr>
      <w:r w:rsidRPr="00CA7BDA">
        <w:rPr>
          <w:rFonts w:ascii="Cambria" w:hAnsi="Cambria"/>
          <w:noProof/>
          <w:color w:val="00B0F0"/>
          <w:sz w:val="28"/>
          <w:szCs w:val="28"/>
          <w:lang w:eastAsia="pl-PL"/>
        </w:rPr>
        <w:t>Komory fermentacyjnej</w:t>
      </w:r>
      <w:r w:rsidR="00CA7BDA" w:rsidRPr="00CA7BDA">
        <w:rPr>
          <w:rFonts w:ascii="Cambria" w:hAnsi="Cambria"/>
          <w:noProof/>
          <w:color w:val="00B0F0"/>
          <w:sz w:val="28"/>
          <w:szCs w:val="28"/>
          <w:lang w:eastAsia="pl-PL"/>
        </w:rPr>
        <w:t xml:space="preserve"> </w:t>
      </w:r>
      <w:r w:rsidR="00CA7BDA">
        <w:rPr>
          <w:rFonts w:ascii="Cambria" w:hAnsi="Cambria"/>
          <w:noProof/>
          <w:sz w:val="28"/>
          <w:szCs w:val="28"/>
          <w:lang w:eastAsia="pl-PL"/>
        </w:rPr>
        <w:t>– komora  fermentacyjna podzielona jest na dwie strefy</w:t>
      </w:r>
      <w:r w:rsidR="00135309">
        <w:rPr>
          <w:rFonts w:ascii="Cambria" w:hAnsi="Cambria"/>
          <w:noProof/>
          <w:sz w:val="28"/>
          <w:szCs w:val="28"/>
          <w:lang w:eastAsia="pl-PL"/>
        </w:rPr>
        <w:t xml:space="preserve"> o różnej wilgotności. Fermentacja trwa 40 minut. Wyrośnięte kęśy ciasta przechodzą na przenośnik siatkowy, skąd trafiają</w:t>
      </w:r>
      <w:r w:rsidR="00AB42B0">
        <w:rPr>
          <w:rFonts w:ascii="Cambria" w:hAnsi="Cambria"/>
          <w:noProof/>
          <w:sz w:val="28"/>
          <w:szCs w:val="28"/>
          <w:lang w:eastAsia="pl-PL"/>
        </w:rPr>
        <w:t xml:space="preserve"> do wanny smażalniczej.</w:t>
      </w:r>
    </w:p>
    <w:p w:rsidR="00573023" w:rsidRDefault="00573023" w:rsidP="00573023">
      <w:pPr>
        <w:pStyle w:val="Akapitzlist"/>
        <w:numPr>
          <w:ilvl w:val="0"/>
          <w:numId w:val="33"/>
        </w:numPr>
        <w:jc w:val="both"/>
        <w:rPr>
          <w:rFonts w:ascii="Cambria" w:hAnsi="Cambria"/>
          <w:noProof/>
          <w:sz w:val="28"/>
          <w:szCs w:val="28"/>
          <w:lang w:eastAsia="pl-PL"/>
        </w:rPr>
      </w:pPr>
      <w:r w:rsidRPr="00AB42B0">
        <w:rPr>
          <w:rFonts w:ascii="Cambria" w:hAnsi="Cambria"/>
          <w:noProof/>
          <w:color w:val="00B0F0"/>
          <w:sz w:val="28"/>
          <w:szCs w:val="28"/>
          <w:lang w:eastAsia="pl-PL"/>
        </w:rPr>
        <w:t>Wanny smażalniczej</w:t>
      </w:r>
      <w:r w:rsidR="00AB42B0" w:rsidRPr="00AB42B0">
        <w:rPr>
          <w:rFonts w:ascii="Cambria" w:hAnsi="Cambria"/>
          <w:noProof/>
          <w:color w:val="00B0F0"/>
          <w:sz w:val="28"/>
          <w:szCs w:val="28"/>
          <w:lang w:eastAsia="pl-PL"/>
        </w:rPr>
        <w:t xml:space="preserve"> </w:t>
      </w:r>
      <w:r w:rsidR="00AB42B0">
        <w:rPr>
          <w:rFonts w:ascii="Cambria" w:hAnsi="Cambria"/>
          <w:noProof/>
          <w:sz w:val="28"/>
          <w:szCs w:val="28"/>
          <w:lang w:eastAsia="pl-PL"/>
        </w:rPr>
        <w:t>– wanna wypełniona jest  tłuszczem o temperaturze 170 – 175 stopni C. Smażenie pączków trwa 4 minuty. Smażlone kęśy ciasta są przesuwane wzdłuż wanny</w:t>
      </w:r>
      <w:r w:rsidR="00203661">
        <w:rPr>
          <w:rFonts w:ascii="Cambria" w:hAnsi="Cambria"/>
          <w:noProof/>
          <w:sz w:val="28"/>
          <w:szCs w:val="28"/>
          <w:lang w:eastAsia="pl-PL"/>
        </w:rPr>
        <w:t>. Pośrodku wanny jest urządzenia do odwracania pączków. Wysmażone pączki dostają się do kołysek nadziewarki.</w:t>
      </w:r>
    </w:p>
    <w:p w:rsidR="00573023" w:rsidRDefault="00573023" w:rsidP="00573023">
      <w:pPr>
        <w:pStyle w:val="Akapitzlist"/>
        <w:numPr>
          <w:ilvl w:val="0"/>
          <w:numId w:val="33"/>
        </w:numPr>
        <w:jc w:val="both"/>
        <w:rPr>
          <w:rFonts w:ascii="Cambria" w:hAnsi="Cambria"/>
          <w:noProof/>
          <w:sz w:val="28"/>
          <w:szCs w:val="28"/>
          <w:lang w:eastAsia="pl-PL"/>
        </w:rPr>
      </w:pPr>
      <w:r w:rsidRPr="00203661">
        <w:rPr>
          <w:rFonts w:ascii="Cambria" w:hAnsi="Cambria"/>
          <w:noProof/>
          <w:color w:val="00B0F0"/>
          <w:sz w:val="28"/>
          <w:szCs w:val="28"/>
          <w:lang w:eastAsia="pl-PL"/>
        </w:rPr>
        <w:t>Nadziewarki</w:t>
      </w:r>
      <w:r w:rsidR="00203661">
        <w:rPr>
          <w:rFonts w:ascii="Cambria" w:hAnsi="Cambria"/>
          <w:noProof/>
          <w:sz w:val="28"/>
          <w:szCs w:val="28"/>
          <w:lang w:eastAsia="pl-PL"/>
        </w:rPr>
        <w:t>-  w nadziewarkach pączki przytrzymywane są specjalnym uchwytem i za pomocą igieł i sprężonego powietrza</w:t>
      </w:r>
      <w:r w:rsidR="009549F2">
        <w:rPr>
          <w:rFonts w:ascii="Cambria" w:hAnsi="Cambria"/>
          <w:noProof/>
          <w:sz w:val="28"/>
          <w:szCs w:val="28"/>
          <w:lang w:eastAsia="pl-PL"/>
        </w:rPr>
        <w:t>, nadziewane odpowiednio przygotowaną marmoladą. Nadziewane pączki spadają na przenośnik  siatkowy, nad którym są umieszczone wentylatory  do chłodzenia pączków.</w:t>
      </w:r>
    </w:p>
    <w:p w:rsidR="00573023" w:rsidRDefault="00573023" w:rsidP="00573023">
      <w:pPr>
        <w:pStyle w:val="Akapitzlist"/>
        <w:numPr>
          <w:ilvl w:val="0"/>
          <w:numId w:val="33"/>
        </w:numPr>
        <w:jc w:val="both"/>
        <w:rPr>
          <w:rFonts w:ascii="Cambria" w:hAnsi="Cambria"/>
          <w:noProof/>
          <w:sz w:val="28"/>
          <w:szCs w:val="28"/>
          <w:lang w:eastAsia="pl-PL"/>
        </w:rPr>
      </w:pPr>
      <w:r w:rsidRPr="009549F2">
        <w:rPr>
          <w:rFonts w:ascii="Cambria" w:hAnsi="Cambria"/>
          <w:noProof/>
          <w:color w:val="00B0F0"/>
          <w:sz w:val="28"/>
          <w:szCs w:val="28"/>
          <w:lang w:eastAsia="pl-PL"/>
        </w:rPr>
        <w:t>Urządzenia do glazurowania</w:t>
      </w:r>
      <w:r w:rsidR="009549F2">
        <w:rPr>
          <w:rFonts w:ascii="Cambria" w:hAnsi="Cambria"/>
          <w:noProof/>
          <w:sz w:val="28"/>
          <w:szCs w:val="28"/>
          <w:lang w:eastAsia="pl-PL"/>
        </w:rPr>
        <w:t>- następnie pączki na przenośniku</w:t>
      </w:r>
      <w:r w:rsidR="007D7619">
        <w:rPr>
          <w:rFonts w:ascii="Cambria" w:hAnsi="Cambria"/>
          <w:noProof/>
          <w:sz w:val="28"/>
          <w:szCs w:val="28"/>
          <w:lang w:eastAsia="pl-PL"/>
        </w:rPr>
        <w:t xml:space="preserve"> są zanurzane do połowy w zbiorniku z przygotowaną glazurą.</w:t>
      </w:r>
    </w:p>
    <w:p w:rsidR="00573023" w:rsidRPr="00573023" w:rsidRDefault="00573023" w:rsidP="00573023">
      <w:pPr>
        <w:pStyle w:val="Akapitzlist"/>
        <w:numPr>
          <w:ilvl w:val="0"/>
          <w:numId w:val="33"/>
        </w:numPr>
        <w:jc w:val="both"/>
        <w:rPr>
          <w:rFonts w:ascii="Cambria" w:hAnsi="Cambria"/>
          <w:noProof/>
          <w:sz w:val="28"/>
          <w:szCs w:val="28"/>
          <w:lang w:eastAsia="pl-PL"/>
        </w:rPr>
      </w:pPr>
      <w:r w:rsidRPr="007D7619">
        <w:rPr>
          <w:rFonts w:ascii="Cambria" w:hAnsi="Cambria"/>
          <w:noProof/>
          <w:color w:val="00B0F0"/>
          <w:sz w:val="28"/>
          <w:szCs w:val="28"/>
          <w:lang w:eastAsia="pl-PL"/>
        </w:rPr>
        <w:t>Stołu odbierającego</w:t>
      </w:r>
      <w:r w:rsidR="007D7619" w:rsidRPr="007D7619">
        <w:rPr>
          <w:rFonts w:ascii="Cambria" w:hAnsi="Cambria"/>
          <w:noProof/>
          <w:color w:val="00B0F0"/>
          <w:sz w:val="28"/>
          <w:szCs w:val="28"/>
          <w:lang w:eastAsia="pl-PL"/>
        </w:rPr>
        <w:t xml:space="preserve"> </w:t>
      </w:r>
      <w:r w:rsidR="007D7619">
        <w:rPr>
          <w:rFonts w:ascii="Cambria" w:hAnsi="Cambria"/>
          <w:noProof/>
          <w:sz w:val="28"/>
          <w:szCs w:val="28"/>
          <w:lang w:eastAsia="pl-PL"/>
        </w:rPr>
        <w:t>– pokryte glazurą pączki dostają się na stół odbierający, odwrócone oblaną stroną do góry.</w:t>
      </w:r>
    </w:p>
    <w:p w:rsidR="00573023" w:rsidRDefault="00573023" w:rsidP="007D7619">
      <w:pPr>
        <w:pStyle w:val="Akapitzlist"/>
        <w:jc w:val="both"/>
        <w:rPr>
          <w:rFonts w:ascii="Cambria" w:hAnsi="Cambria"/>
          <w:noProof/>
          <w:sz w:val="28"/>
          <w:szCs w:val="28"/>
          <w:lang w:eastAsia="pl-PL"/>
        </w:rPr>
      </w:pPr>
    </w:p>
    <w:p w:rsidR="007D7619" w:rsidRDefault="007D7619" w:rsidP="007D7619">
      <w:pPr>
        <w:pStyle w:val="Akapitzlist"/>
        <w:jc w:val="both"/>
        <w:rPr>
          <w:rFonts w:ascii="Cambria" w:hAnsi="Cambria"/>
          <w:noProof/>
          <w:sz w:val="28"/>
          <w:szCs w:val="28"/>
          <w:lang w:eastAsia="pl-PL"/>
        </w:rPr>
      </w:pPr>
      <w:r>
        <w:rPr>
          <w:rFonts w:ascii="Cambria" w:hAnsi="Cambria"/>
          <w:noProof/>
          <w:sz w:val="28"/>
          <w:szCs w:val="28"/>
          <w:lang w:eastAsia="pl-PL"/>
        </w:rPr>
        <w:t>Wydajność linii na godzinę wynosi około 7000 pączków.</w:t>
      </w:r>
    </w:p>
    <w:p w:rsidR="00FE57E5" w:rsidRPr="00FE57E5" w:rsidRDefault="00FE57E5" w:rsidP="00FE57E5">
      <w:pPr>
        <w:jc w:val="both"/>
        <w:rPr>
          <w:rFonts w:ascii="Cambria" w:hAnsi="Cambria"/>
          <w:b/>
          <w:noProof/>
          <w:sz w:val="28"/>
          <w:szCs w:val="28"/>
          <w:lang w:eastAsia="pl-PL"/>
        </w:rPr>
      </w:pPr>
      <w:r w:rsidRPr="00FE57E5">
        <w:rPr>
          <w:rFonts w:ascii="Cambria" w:hAnsi="Cambria"/>
          <w:b/>
          <w:noProof/>
          <w:sz w:val="28"/>
          <w:szCs w:val="28"/>
          <w:lang w:eastAsia="pl-PL"/>
        </w:rPr>
        <w:t>Nowoczesna linia do produkcji pączków</w:t>
      </w:r>
    </w:p>
    <w:p w:rsidR="00FE57E5" w:rsidRPr="00FE57E5" w:rsidRDefault="00FE57E5" w:rsidP="00EB799F">
      <w:pPr>
        <w:jc w:val="center"/>
        <w:rPr>
          <w:rFonts w:ascii="Cambria" w:hAnsi="Cambria"/>
          <w:noProof/>
          <w:sz w:val="28"/>
          <w:szCs w:val="28"/>
          <w:lang w:eastAsia="pl-PL"/>
        </w:rPr>
      </w:pPr>
      <w:r w:rsidRPr="00FE57E5">
        <w:rPr>
          <w:rFonts w:ascii="Cambria" w:hAnsi="Cambria"/>
          <w:noProof/>
          <w:sz w:val="28"/>
          <w:szCs w:val="28"/>
          <w:lang w:eastAsia="pl-PL"/>
        </w:rPr>
        <w:drawing>
          <wp:inline distT="0" distB="0" distL="0" distR="0">
            <wp:extent cx="2085975" cy="2085975"/>
            <wp:effectExtent l="0" t="0" r="9525" b="9525"/>
            <wp:docPr id="59" name="Obraz 59" descr="C:\Users\Alek\Desktop\linie-do-smazenia-paczkow-clean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lek\Desktop\linie-do-smazenia-paczkow-cleanflex.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rsidR="007D7619" w:rsidRPr="007D7619" w:rsidRDefault="007D7619" w:rsidP="007D7619">
      <w:pPr>
        <w:jc w:val="both"/>
        <w:rPr>
          <w:rFonts w:ascii="Cambria" w:hAnsi="Cambria"/>
          <w:noProof/>
          <w:sz w:val="28"/>
          <w:szCs w:val="28"/>
          <w:lang w:eastAsia="pl-PL"/>
        </w:rPr>
      </w:pPr>
    </w:p>
    <w:p w:rsidR="00883D1B" w:rsidRDefault="00883D1B" w:rsidP="0030457F">
      <w:pPr>
        <w:pStyle w:val="Akapitzlist"/>
        <w:numPr>
          <w:ilvl w:val="1"/>
          <w:numId w:val="36"/>
        </w:numPr>
        <w:jc w:val="both"/>
        <w:rPr>
          <w:rFonts w:ascii="Cambria" w:hAnsi="Cambria"/>
          <w:b/>
          <w:noProof/>
          <w:color w:val="0070C0"/>
          <w:sz w:val="28"/>
          <w:szCs w:val="28"/>
          <w:lang w:eastAsia="pl-PL"/>
        </w:rPr>
      </w:pPr>
      <w:r w:rsidRPr="00822217">
        <w:rPr>
          <w:rFonts w:ascii="Cambria" w:hAnsi="Cambria"/>
          <w:b/>
          <w:noProof/>
          <w:color w:val="0070C0"/>
          <w:sz w:val="28"/>
          <w:szCs w:val="28"/>
          <w:lang w:eastAsia="pl-PL"/>
        </w:rPr>
        <w:t>MASZYNY I URZĄDZENIA DO PRODUKCJI WAFLI</w:t>
      </w:r>
    </w:p>
    <w:p w:rsidR="00822217" w:rsidRPr="00822217" w:rsidRDefault="00822217" w:rsidP="00822217">
      <w:pPr>
        <w:pStyle w:val="Akapitzlist"/>
        <w:numPr>
          <w:ilvl w:val="0"/>
          <w:numId w:val="34"/>
        </w:numPr>
        <w:jc w:val="center"/>
        <w:rPr>
          <w:rFonts w:ascii="Cambria" w:hAnsi="Cambria"/>
          <w:b/>
          <w:noProof/>
          <w:color w:val="0070C0"/>
          <w:sz w:val="28"/>
          <w:szCs w:val="28"/>
          <w:lang w:eastAsia="pl-PL"/>
        </w:rPr>
      </w:pPr>
      <w:r w:rsidRPr="00822217">
        <w:rPr>
          <w:rFonts w:ascii="Cambria" w:hAnsi="Cambria"/>
          <w:b/>
          <w:noProof/>
          <w:color w:val="0070C0"/>
          <w:sz w:val="28"/>
          <w:szCs w:val="28"/>
          <w:lang w:eastAsia="pl-PL"/>
        </w:rPr>
        <w:lastRenderedPageBreak/>
        <w:drawing>
          <wp:inline distT="0" distB="0" distL="0" distR="0">
            <wp:extent cx="3228975" cy="2334199"/>
            <wp:effectExtent l="0" t="0" r="0" b="9525"/>
            <wp:docPr id="3" name="Obraz 3" descr="C:\Users\Alek\Desktop\OI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Desktop\OIP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5849" cy="2339168"/>
                    </a:xfrm>
                    <a:prstGeom prst="rect">
                      <a:avLst/>
                    </a:prstGeom>
                    <a:noFill/>
                    <a:ln>
                      <a:noFill/>
                    </a:ln>
                  </pic:spPr>
                </pic:pic>
              </a:graphicData>
            </a:graphic>
          </wp:inline>
        </w:drawing>
      </w:r>
    </w:p>
    <w:p w:rsidR="00822217" w:rsidRDefault="00822217" w:rsidP="00822217">
      <w:pPr>
        <w:jc w:val="both"/>
        <w:rPr>
          <w:rFonts w:ascii="Cambria" w:hAnsi="Cambria"/>
          <w:i/>
          <w:noProof/>
          <w:sz w:val="28"/>
          <w:szCs w:val="28"/>
          <w:lang w:eastAsia="pl-PL"/>
        </w:rPr>
      </w:pPr>
      <w:r>
        <w:rPr>
          <w:rFonts w:ascii="Cambria" w:hAnsi="Cambria"/>
          <w:noProof/>
          <w:sz w:val="28"/>
          <w:szCs w:val="28"/>
          <w:lang w:eastAsia="pl-PL"/>
        </w:rPr>
        <w:t xml:space="preserve">Proces wypieku wafli jest związany ze specjalną konstrukcją pieców waflarskich. Wafle suche w różnych postaciach i formach wypieka się w tzw. waflarkach (żelazkach do wafli). </w:t>
      </w:r>
      <w:r w:rsidRPr="00822217">
        <w:rPr>
          <w:rFonts w:ascii="Cambria" w:hAnsi="Cambria"/>
          <w:i/>
          <w:noProof/>
          <w:sz w:val="28"/>
          <w:szCs w:val="28"/>
          <w:lang w:eastAsia="pl-PL"/>
        </w:rPr>
        <w:t>Urządzenia te zostały omowione w materialach nr 4.</w:t>
      </w:r>
    </w:p>
    <w:p w:rsidR="00822217" w:rsidRPr="00822217" w:rsidRDefault="00822217" w:rsidP="00822217">
      <w:pPr>
        <w:shd w:val="clear" w:color="auto" w:fill="FFFFFF"/>
        <w:spacing w:after="0"/>
        <w:rPr>
          <w:rFonts w:ascii="Cambria" w:eastAsia="Times New Roman" w:hAnsi="Cambria" w:cs="Arial"/>
          <w:b/>
          <w:bCs/>
          <w:color w:val="111111"/>
          <w:sz w:val="28"/>
          <w:szCs w:val="28"/>
          <w:u w:val="single"/>
          <w:lang w:eastAsia="pl-PL"/>
        </w:rPr>
      </w:pPr>
      <w:r w:rsidRPr="00822217">
        <w:rPr>
          <w:rFonts w:ascii="Cambria" w:eastAsia="Times New Roman" w:hAnsi="Cambria" w:cs="Arial"/>
          <w:b/>
          <w:bCs/>
          <w:color w:val="984806" w:themeColor="accent6" w:themeShade="80"/>
          <w:sz w:val="28"/>
          <w:szCs w:val="28"/>
          <w:u w:val="single"/>
          <w:lang w:eastAsia="pl-PL"/>
        </w:rPr>
        <w:t xml:space="preserve">Części składowe linii do produkcji wafli przekładanych kremem </w:t>
      </w:r>
    </w:p>
    <w:p w:rsidR="0034562E" w:rsidRDefault="0034562E" w:rsidP="0034562E">
      <w:pPr>
        <w:shd w:val="clear" w:color="auto" w:fill="FFFFFF"/>
        <w:spacing w:after="0"/>
        <w:rPr>
          <w:rFonts w:ascii="Cambria" w:eastAsia="Times New Roman" w:hAnsi="Cambria" w:cs="Arial"/>
          <w:color w:val="111111"/>
          <w:sz w:val="28"/>
          <w:szCs w:val="28"/>
          <w:lang w:eastAsia="pl-PL"/>
        </w:rPr>
      </w:pPr>
    </w:p>
    <w:p w:rsidR="0034562E" w:rsidRPr="00822217" w:rsidRDefault="0034562E" w:rsidP="0034562E">
      <w:pPr>
        <w:shd w:val="clear" w:color="auto" w:fill="FFFFFF"/>
        <w:spacing w:after="0"/>
        <w:jc w:val="both"/>
        <w:rPr>
          <w:rFonts w:ascii="Cambria" w:eastAsia="Times New Roman" w:hAnsi="Cambria" w:cs="Arial"/>
          <w:sz w:val="28"/>
          <w:szCs w:val="28"/>
          <w:lang w:eastAsia="pl-PL"/>
        </w:rPr>
      </w:pPr>
      <w:r w:rsidRPr="0034562E">
        <w:rPr>
          <w:rFonts w:ascii="Cambria" w:hAnsi="Cambria" w:cs="Arial"/>
          <w:sz w:val="28"/>
          <w:szCs w:val="28"/>
        </w:rPr>
        <w:t>Automatyczna linia do produkcji wafli przekładanych kremem składa się z pieca wypiekającego, wieży schładzającej i odprężającej listki waflowe, smarowaczki, kabiny schładzającej, przecinarki, maszyny pakującej, miksera do ciasta, miksera do kremów oraz maszyny rozdrabniającej. Dodatkowo dla wyrobów oblewanych czekoladą może być uzupełniona o oblewarkę czekolady i tunel schładzający.</w:t>
      </w:r>
    </w:p>
    <w:p w:rsidR="00822217" w:rsidRDefault="00822217" w:rsidP="00822217">
      <w:pPr>
        <w:jc w:val="both"/>
        <w:rPr>
          <w:rFonts w:ascii="Cambria" w:hAnsi="Cambria"/>
          <w:noProof/>
          <w:sz w:val="28"/>
          <w:szCs w:val="28"/>
          <w:lang w:eastAsia="pl-PL"/>
        </w:rPr>
      </w:pPr>
    </w:p>
    <w:p w:rsidR="00822217" w:rsidRDefault="00822217" w:rsidP="00822217">
      <w:pPr>
        <w:jc w:val="both"/>
        <w:rPr>
          <w:rFonts w:ascii="Cambria" w:hAnsi="Cambria"/>
          <w:noProof/>
          <w:sz w:val="28"/>
          <w:szCs w:val="28"/>
          <w:lang w:eastAsia="pl-PL"/>
        </w:rPr>
      </w:pPr>
      <w:r>
        <w:rPr>
          <w:rFonts w:ascii="Cambria" w:hAnsi="Cambria"/>
          <w:noProof/>
          <w:sz w:val="28"/>
          <w:szCs w:val="28"/>
          <w:lang w:eastAsia="pl-PL"/>
        </w:rPr>
        <w:t>Czas wypieku wafli jest bardzo krótki (1,5  do 5 minut).</w:t>
      </w:r>
      <w:r w:rsidR="0034562E">
        <w:rPr>
          <w:rFonts w:ascii="Cambria" w:hAnsi="Cambria"/>
          <w:noProof/>
          <w:sz w:val="28"/>
          <w:szCs w:val="28"/>
          <w:lang w:eastAsia="pl-PL"/>
        </w:rPr>
        <w:t xml:space="preserve"> Temperatura 150 do 170 stopni C.</w:t>
      </w:r>
    </w:p>
    <w:p w:rsidR="0034562E" w:rsidRDefault="0034562E" w:rsidP="00822217">
      <w:pPr>
        <w:jc w:val="both"/>
        <w:rPr>
          <w:rFonts w:ascii="Cambria" w:hAnsi="Cambria"/>
          <w:noProof/>
          <w:sz w:val="28"/>
          <w:szCs w:val="28"/>
          <w:lang w:eastAsia="pl-PL"/>
        </w:rPr>
      </w:pPr>
      <w:r>
        <w:rPr>
          <w:rFonts w:ascii="Cambria" w:hAnsi="Cambria"/>
          <w:noProof/>
          <w:sz w:val="28"/>
          <w:szCs w:val="28"/>
          <w:lang w:eastAsia="pl-PL"/>
        </w:rPr>
        <w:t>W celu ułatwienia oddzielenia listków od metalowych form ogrzewa się je do temperatury 250 stopni C, przez 5 minut, a następnie ich powierzchnię smaruje się tłuszczem roślinnym lub woskiem pszczelim.</w:t>
      </w:r>
    </w:p>
    <w:p w:rsidR="0034562E" w:rsidRDefault="0034562E" w:rsidP="00822217">
      <w:pPr>
        <w:jc w:val="both"/>
        <w:rPr>
          <w:rFonts w:ascii="Cambria" w:hAnsi="Cambria"/>
          <w:noProof/>
          <w:sz w:val="28"/>
          <w:szCs w:val="28"/>
          <w:lang w:eastAsia="pl-PL"/>
        </w:rPr>
      </w:pPr>
      <w:r>
        <w:rPr>
          <w:rFonts w:ascii="Cambria" w:hAnsi="Cambria"/>
          <w:noProof/>
          <w:sz w:val="28"/>
          <w:szCs w:val="28"/>
          <w:lang w:eastAsia="pl-PL"/>
        </w:rPr>
        <w:t>Listki waflowe zaraz po wypieku są plastyczne. W tym czasie można je formować. Listki waflowe powinny stygnąć pojedynczo</w:t>
      </w:r>
      <w:r w:rsidR="009F53BF">
        <w:rPr>
          <w:rFonts w:ascii="Cambria" w:hAnsi="Cambria"/>
          <w:noProof/>
          <w:sz w:val="28"/>
          <w:szCs w:val="28"/>
          <w:lang w:eastAsia="pl-PL"/>
        </w:rPr>
        <w:t xml:space="preserve"> na przenośniku </w:t>
      </w:r>
      <w:r w:rsidR="00B12287">
        <w:rPr>
          <w:rFonts w:ascii="Cambria" w:hAnsi="Cambria"/>
          <w:noProof/>
          <w:sz w:val="28"/>
          <w:szCs w:val="28"/>
          <w:lang w:eastAsia="pl-PL"/>
        </w:rPr>
        <w:t>siatkowym podczas t</w:t>
      </w:r>
      <w:r w:rsidR="009F53BF">
        <w:rPr>
          <w:rFonts w:ascii="Cambria" w:hAnsi="Cambria"/>
          <w:noProof/>
          <w:sz w:val="28"/>
          <w:szCs w:val="28"/>
          <w:lang w:eastAsia="pl-PL"/>
        </w:rPr>
        <w:t>ransportu do magazynu lub pakowania. Czas chłodzenia na przenośniku siatkowym wynosi okoł</w:t>
      </w:r>
      <w:r w:rsidR="00B12287">
        <w:rPr>
          <w:rFonts w:ascii="Cambria" w:hAnsi="Cambria"/>
          <w:noProof/>
          <w:sz w:val="28"/>
          <w:szCs w:val="28"/>
          <w:lang w:eastAsia="pl-PL"/>
        </w:rPr>
        <w:t>o</w:t>
      </w:r>
      <w:r w:rsidR="009F53BF">
        <w:rPr>
          <w:rFonts w:ascii="Cambria" w:hAnsi="Cambria"/>
          <w:noProof/>
          <w:sz w:val="28"/>
          <w:szCs w:val="28"/>
          <w:lang w:eastAsia="pl-PL"/>
        </w:rPr>
        <w:t xml:space="preserve"> 2 minut.</w:t>
      </w:r>
    </w:p>
    <w:p w:rsidR="00092C40" w:rsidRPr="00092C40" w:rsidRDefault="00092C40" w:rsidP="00822217">
      <w:pPr>
        <w:jc w:val="both"/>
        <w:rPr>
          <w:rFonts w:ascii="Cambria" w:hAnsi="Cambria"/>
          <w:noProof/>
          <w:sz w:val="28"/>
          <w:szCs w:val="28"/>
          <w:u w:val="single"/>
          <w:lang w:eastAsia="pl-PL"/>
        </w:rPr>
      </w:pPr>
      <w:r w:rsidRPr="00092C40">
        <w:rPr>
          <w:rFonts w:ascii="Cambria" w:hAnsi="Cambria"/>
          <w:noProof/>
          <w:sz w:val="28"/>
          <w:szCs w:val="28"/>
          <w:u w:val="single"/>
          <w:lang w:eastAsia="pl-PL"/>
        </w:rPr>
        <w:t>Przygotowanie nadzień orzechowych do wafli składa się z trzech faz:</w:t>
      </w:r>
    </w:p>
    <w:p w:rsidR="00092C40" w:rsidRDefault="00092C40" w:rsidP="00092C40">
      <w:pPr>
        <w:pStyle w:val="Akapitzlist"/>
        <w:numPr>
          <w:ilvl w:val="0"/>
          <w:numId w:val="33"/>
        </w:numPr>
        <w:jc w:val="both"/>
        <w:rPr>
          <w:rFonts w:ascii="Cambria" w:hAnsi="Cambria"/>
          <w:noProof/>
          <w:sz w:val="28"/>
          <w:szCs w:val="28"/>
          <w:lang w:eastAsia="pl-PL"/>
        </w:rPr>
      </w:pPr>
      <w:r>
        <w:rPr>
          <w:rFonts w:ascii="Cambria" w:hAnsi="Cambria"/>
          <w:noProof/>
          <w:sz w:val="28"/>
          <w:szCs w:val="28"/>
          <w:lang w:eastAsia="pl-PL"/>
        </w:rPr>
        <w:t>Mieszania  składników</w:t>
      </w:r>
    </w:p>
    <w:p w:rsidR="00092C40" w:rsidRDefault="00092C40" w:rsidP="00092C40">
      <w:pPr>
        <w:pStyle w:val="Akapitzlist"/>
        <w:numPr>
          <w:ilvl w:val="0"/>
          <w:numId w:val="33"/>
        </w:numPr>
        <w:jc w:val="both"/>
        <w:rPr>
          <w:rFonts w:ascii="Cambria" w:hAnsi="Cambria"/>
          <w:noProof/>
          <w:sz w:val="28"/>
          <w:szCs w:val="28"/>
          <w:lang w:eastAsia="pl-PL"/>
        </w:rPr>
      </w:pPr>
      <w:r>
        <w:rPr>
          <w:rFonts w:ascii="Cambria" w:hAnsi="Cambria"/>
          <w:noProof/>
          <w:sz w:val="28"/>
          <w:szCs w:val="28"/>
          <w:lang w:eastAsia="pl-PL"/>
        </w:rPr>
        <w:t>Walcowania</w:t>
      </w:r>
      <w:r w:rsidR="00B12287">
        <w:rPr>
          <w:rFonts w:ascii="Cambria" w:hAnsi="Cambria"/>
          <w:noProof/>
          <w:sz w:val="28"/>
          <w:szCs w:val="28"/>
          <w:lang w:eastAsia="pl-PL"/>
        </w:rPr>
        <w:t xml:space="preserve"> – walcowanie masy na krem orzechowy odbywa się w młynach pięciowaflowych. </w:t>
      </w:r>
    </w:p>
    <w:p w:rsidR="00092C40" w:rsidRDefault="00092C40" w:rsidP="00092C40">
      <w:pPr>
        <w:pStyle w:val="Akapitzlist"/>
        <w:numPr>
          <w:ilvl w:val="0"/>
          <w:numId w:val="33"/>
        </w:numPr>
        <w:jc w:val="both"/>
        <w:rPr>
          <w:rFonts w:ascii="Cambria" w:hAnsi="Cambria"/>
          <w:noProof/>
          <w:sz w:val="28"/>
          <w:szCs w:val="28"/>
          <w:lang w:eastAsia="pl-PL"/>
        </w:rPr>
      </w:pPr>
      <w:r>
        <w:rPr>
          <w:rFonts w:ascii="Cambria" w:hAnsi="Cambria"/>
          <w:noProof/>
          <w:sz w:val="28"/>
          <w:szCs w:val="28"/>
          <w:lang w:eastAsia="pl-PL"/>
        </w:rPr>
        <w:lastRenderedPageBreak/>
        <w:t>Ubijania kremu</w:t>
      </w:r>
      <w:r w:rsidR="00B12287">
        <w:rPr>
          <w:rFonts w:ascii="Cambria" w:hAnsi="Cambria"/>
          <w:noProof/>
          <w:sz w:val="28"/>
          <w:szCs w:val="28"/>
          <w:lang w:eastAsia="pl-PL"/>
        </w:rPr>
        <w:t xml:space="preserve"> – po zwalcowaniu na sypką masę wprowadza się do ubijarek ogrzewanych najczęściej gazem i ubija z tłuszczem i substancjami smakowo – zapachowymi, w temperaturze 34 stopnie C, przez 30 minut, aż do uzyskania odpowiedniej konsystencji</w:t>
      </w:r>
    </w:p>
    <w:p w:rsidR="00B12287" w:rsidRDefault="00B12287" w:rsidP="00B12287">
      <w:pPr>
        <w:jc w:val="both"/>
        <w:rPr>
          <w:rFonts w:ascii="Cambria" w:hAnsi="Cambria"/>
          <w:noProof/>
          <w:sz w:val="28"/>
          <w:szCs w:val="28"/>
          <w:lang w:eastAsia="pl-PL"/>
        </w:rPr>
      </w:pPr>
      <w:r>
        <w:rPr>
          <w:rFonts w:ascii="Cambria" w:hAnsi="Cambria"/>
          <w:noProof/>
          <w:sz w:val="28"/>
          <w:szCs w:val="28"/>
          <w:lang w:eastAsia="pl-PL"/>
        </w:rPr>
        <w:t>Następnie gotowe kremy w wózkach – pojemnikach przechowuje się w cieplarkach w temperaturze 34 stopni C i przekauzje  do smarowania listów  waflowych.</w:t>
      </w:r>
    </w:p>
    <w:p w:rsidR="00B12287" w:rsidRDefault="00B420CB" w:rsidP="00B12287">
      <w:pPr>
        <w:jc w:val="both"/>
        <w:rPr>
          <w:rFonts w:ascii="Cambria" w:hAnsi="Cambria"/>
          <w:noProof/>
          <w:sz w:val="28"/>
          <w:szCs w:val="28"/>
          <w:lang w:eastAsia="pl-PL"/>
        </w:rPr>
      </w:pPr>
      <w:r>
        <w:rPr>
          <w:rFonts w:ascii="Cambria" w:hAnsi="Cambria"/>
          <w:noProof/>
          <w:sz w:val="28"/>
          <w:szCs w:val="28"/>
          <w:lang w:eastAsia="pl-PL"/>
        </w:rPr>
        <w:t>Smarowanie wafli nadzieniem w dużych zakładach odbywa się na smarowarkach pracujących w sposób ciągły.</w:t>
      </w:r>
    </w:p>
    <w:p w:rsidR="00A85AD3" w:rsidRDefault="00A85AD3" w:rsidP="00B12287">
      <w:pPr>
        <w:jc w:val="both"/>
        <w:rPr>
          <w:rFonts w:ascii="Cambria" w:hAnsi="Cambria"/>
          <w:noProof/>
          <w:sz w:val="28"/>
          <w:szCs w:val="28"/>
          <w:lang w:eastAsia="pl-PL"/>
        </w:rPr>
      </w:pPr>
      <w:r>
        <w:rPr>
          <w:rFonts w:ascii="Cambria" w:hAnsi="Cambria"/>
          <w:noProof/>
          <w:sz w:val="28"/>
          <w:szCs w:val="28"/>
          <w:lang w:eastAsia="pl-PL"/>
        </w:rPr>
        <w:t>Platy waflowe posmarowane nadzieniem układa się w stosy i obciąża prasą, co sprzyja lepszemu sklejeniu. W czasie kilkugodzinnego przechowywania obciążonych prasą wafli następuje ich chłodzenie, stwardnienie i utrwalanie nadzienia.</w:t>
      </w:r>
    </w:p>
    <w:p w:rsidR="00A85AD3" w:rsidRPr="001A6CA3" w:rsidRDefault="0030457F" w:rsidP="00B12287">
      <w:pPr>
        <w:jc w:val="both"/>
        <w:rPr>
          <w:rFonts w:ascii="Cambria" w:hAnsi="Cambria"/>
          <w:b/>
          <w:noProof/>
          <w:color w:val="0070C0"/>
          <w:sz w:val="28"/>
          <w:szCs w:val="28"/>
          <w:lang w:eastAsia="pl-PL"/>
        </w:rPr>
      </w:pPr>
      <w:r>
        <w:rPr>
          <w:rFonts w:ascii="Cambria" w:hAnsi="Cambria"/>
          <w:b/>
          <w:noProof/>
          <w:color w:val="0070C0"/>
          <w:sz w:val="28"/>
          <w:szCs w:val="28"/>
          <w:lang w:eastAsia="pl-PL"/>
        </w:rPr>
        <w:t xml:space="preserve">7.5  </w:t>
      </w:r>
      <w:r w:rsidR="001A6CA3" w:rsidRPr="001A6CA3">
        <w:rPr>
          <w:rFonts w:ascii="Cambria" w:hAnsi="Cambria"/>
          <w:b/>
          <w:noProof/>
          <w:color w:val="0070C0"/>
          <w:sz w:val="28"/>
          <w:szCs w:val="28"/>
          <w:lang w:eastAsia="pl-PL"/>
        </w:rPr>
        <w:t>URZĄDZENIA DO PRODUKCJI WAFLI</w:t>
      </w:r>
    </w:p>
    <w:p w:rsidR="001A6CA3" w:rsidRDefault="001A6CA3" w:rsidP="00B12287">
      <w:pPr>
        <w:jc w:val="both"/>
        <w:rPr>
          <w:rFonts w:ascii="Cambria" w:hAnsi="Cambria"/>
          <w:noProof/>
          <w:sz w:val="28"/>
          <w:szCs w:val="28"/>
          <w:lang w:eastAsia="pl-PL"/>
        </w:rPr>
      </w:pPr>
      <w:r w:rsidRPr="001A6CA3">
        <w:rPr>
          <w:rFonts w:ascii="Cambria" w:hAnsi="Cambria"/>
          <w:noProof/>
          <w:sz w:val="28"/>
          <w:szCs w:val="28"/>
          <w:lang w:eastAsia="pl-PL"/>
        </w:rPr>
        <w:drawing>
          <wp:inline distT="0" distB="0" distL="0" distR="0">
            <wp:extent cx="2105025" cy="1601347"/>
            <wp:effectExtent l="0" t="0" r="0" b="0"/>
            <wp:docPr id="4" name="Obraz 4" descr="C:\Users\Alek\Desktop\piec do wypieku waf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Desktop\piec do wypieku wafl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0999" cy="1621106"/>
                    </a:xfrm>
                    <a:prstGeom prst="rect">
                      <a:avLst/>
                    </a:prstGeom>
                    <a:noFill/>
                    <a:ln>
                      <a:noFill/>
                    </a:ln>
                  </pic:spPr>
                </pic:pic>
              </a:graphicData>
            </a:graphic>
          </wp:inline>
        </w:drawing>
      </w:r>
      <w:r>
        <w:rPr>
          <w:rFonts w:ascii="Cambria" w:hAnsi="Cambria"/>
          <w:noProof/>
          <w:sz w:val="28"/>
          <w:szCs w:val="28"/>
          <w:lang w:eastAsia="pl-PL"/>
        </w:rPr>
        <w:t xml:space="preserve"> piec do wypieku wafli</w:t>
      </w:r>
    </w:p>
    <w:p w:rsidR="001A6CA3" w:rsidRDefault="00B166CE" w:rsidP="00B12287">
      <w:pPr>
        <w:jc w:val="both"/>
        <w:rPr>
          <w:rFonts w:ascii="Cambria" w:hAnsi="Cambria"/>
          <w:noProof/>
          <w:sz w:val="28"/>
          <w:szCs w:val="28"/>
          <w:lang w:eastAsia="pl-PL"/>
        </w:rPr>
      </w:pPr>
      <w:r w:rsidRPr="00B166CE">
        <w:rPr>
          <w:rFonts w:ascii="Cambria" w:hAnsi="Cambria"/>
          <w:noProof/>
          <w:sz w:val="28"/>
          <w:szCs w:val="28"/>
          <w:lang w:eastAsia="pl-PL"/>
        </w:rPr>
        <w:drawing>
          <wp:inline distT="0" distB="0" distL="0" distR="0">
            <wp:extent cx="1981156" cy="1805610"/>
            <wp:effectExtent l="0" t="0" r="635" b="4445"/>
            <wp:docPr id="5" name="Obraz 5" descr="C:\Users\Alek\Desktop\kabina chłodzą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Desktop\kabina chłodząc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4561" cy="1817827"/>
                    </a:xfrm>
                    <a:prstGeom prst="rect">
                      <a:avLst/>
                    </a:prstGeom>
                    <a:noFill/>
                    <a:ln>
                      <a:noFill/>
                    </a:ln>
                  </pic:spPr>
                </pic:pic>
              </a:graphicData>
            </a:graphic>
          </wp:inline>
        </w:drawing>
      </w:r>
      <w:r w:rsidR="002F2D26">
        <w:rPr>
          <w:rFonts w:ascii="Cambria" w:hAnsi="Cambria"/>
          <w:noProof/>
          <w:sz w:val="28"/>
          <w:szCs w:val="28"/>
          <w:lang w:eastAsia="pl-PL"/>
        </w:rPr>
        <w:t xml:space="preserve">   </w:t>
      </w:r>
      <w:r>
        <w:rPr>
          <w:rFonts w:ascii="Cambria" w:hAnsi="Cambria"/>
          <w:noProof/>
          <w:sz w:val="28"/>
          <w:szCs w:val="28"/>
          <w:lang w:eastAsia="pl-PL"/>
        </w:rPr>
        <w:t>kabina chłodząca</w:t>
      </w:r>
    </w:p>
    <w:p w:rsidR="002A5CC2" w:rsidRDefault="002A5CC2" w:rsidP="00B12287">
      <w:pPr>
        <w:jc w:val="both"/>
        <w:rPr>
          <w:rFonts w:ascii="Cambria" w:hAnsi="Cambria"/>
          <w:noProof/>
          <w:sz w:val="28"/>
          <w:szCs w:val="28"/>
          <w:lang w:eastAsia="pl-PL"/>
        </w:rPr>
      </w:pPr>
      <w:r w:rsidRPr="002A5CC2">
        <w:rPr>
          <w:rFonts w:ascii="Cambria" w:hAnsi="Cambria"/>
          <w:noProof/>
          <w:sz w:val="28"/>
          <w:szCs w:val="28"/>
          <w:lang w:eastAsia="pl-PL"/>
        </w:rPr>
        <w:drawing>
          <wp:inline distT="0" distB="0" distL="0" distR="0">
            <wp:extent cx="1695450" cy="1695450"/>
            <wp:effectExtent l="0" t="0" r="0" b="0"/>
            <wp:docPr id="6" name="Obraz 6" descr="C:\Users\Alek\Desktop\wieża schładzają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Desktop\wieża schładzając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Pr>
          <w:rFonts w:ascii="Cambria" w:hAnsi="Cambria"/>
          <w:noProof/>
          <w:sz w:val="28"/>
          <w:szCs w:val="28"/>
          <w:lang w:eastAsia="pl-PL"/>
        </w:rPr>
        <w:t xml:space="preserve"> wieza schładzająca</w:t>
      </w:r>
    </w:p>
    <w:p w:rsidR="00521CCB" w:rsidRDefault="002B6A97" w:rsidP="00B12287">
      <w:pPr>
        <w:jc w:val="both"/>
        <w:rPr>
          <w:rFonts w:ascii="Cambria" w:hAnsi="Cambria"/>
          <w:noProof/>
          <w:sz w:val="28"/>
          <w:szCs w:val="28"/>
          <w:lang w:eastAsia="pl-PL"/>
        </w:rPr>
      </w:pPr>
      <w:r w:rsidRPr="002B6A97">
        <w:rPr>
          <w:rFonts w:ascii="Cambria" w:hAnsi="Cambria"/>
          <w:noProof/>
          <w:sz w:val="28"/>
          <w:szCs w:val="28"/>
          <w:lang w:eastAsia="pl-PL"/>
        </w:rPr>
        <w:lastRenderedPageBreak/>
        <w:drawing>
          <wp:inline distT="0" distB="0" distL="0" distR="0">
            <wp:extent cx="1992857" cy="1228725"/>
            <wp:effectExtent l="0" t="0" r="7620" b="0"/>
            <wp:docPr id="10" name="Obraz 10" descr="C:\Users\Alek\Desktop\tunel chłodzą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k\Desktop\tunel chłodząc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8277" cy="1232067"/>
                    </a:xfrm>
                    <a:prstGeom prst="rect">
                      <a:avLst/>
                    </a:prstGeom>
                    <a:noFill/>
                    <a:ln>
                      <a:noFill/>
                    </a:ln>
                  </pic:spPr>
                </pic:pic>
              </a:graphicData>
            </a:graphic>
          </wp:inline>
        </w:drawing>
      </w:r>
      <w:r>
        <w:rPr>
          <w:rFonts w:ascii="Cambria" w:hAnsi="Cambria"/>
          <w:noProof/>
          <w:sz w:val="28"/>
          <w:szCs w:val="28"/>
          <w:lang w:eastAsia="pl-PL"/>
        </w:rPr>
        <w:t xml:space="preserve"> tunel chłodzący</w:t>
      </w:r>
    </w:p>
    <w:p w:rsidR="002A5CC2" w:rsidRDefault="009E5A07" w:rsidP="00B12287">
      <w:pPr>
        <w:jc w:val="both"/>
        <w:rPr>
          <w:rFonts w:ascii="Cambria" w:hAnsi="Cambria"/>
          <w:noProof/>
          <w:sz w:val="28"/>
          <w:szCs w:val="28"/>
          <w:lang w:eastAsia="pl-PL"/>
        </w:rPr>
      </w:pPr>
      <w:r w:rsidRPr="009E5A07">
        <w:rPr>
          <w:rFonts w:ascii="Cambria" w:hAnsi="Cambria"/>
          <w:noProof/>
          <w:sz w:val="28"/>
          <w:szCs w:val="28"/>
          <w:lang w:eastAsia="pl-PL"/>
        </w:rPr>
        <w:drawing>
          <wp:inline distT="0" distB="0" distL="0" distR="0">
            <wp:extent cx="1406116" cy="1352550"/>
            <wp:effectExtent l="0" t="0" r="3810" b="0"/>
            <wp:docPr id="7" name="Obraz 7" descr="C:\Users\Alek\Desktop\ubijaczka kre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k\Desktop\ubijaczka kremu.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6033" cy="1362089"/>
                    </a:xfrm>
                    <a:prstGeom prst="rect">
                      <a:avLst/>
                    </a:prstGeom>
                    <a:noFill/>
                    <a:ln>
                      <a:noFill/>
                    </a:ln>
                  </pic:spPr>
                </pic:pic>
              </a:graphicData>
            </a:graphic>
          </wp:inline>
        </w:drawing>
      </w:r>
      <w:r>
        <w:rPr>
          <w:rFonts w:ascii="Cambria" w:hAnsi="Cambria"/>
          <w:noProof/>
          <w:sz w:val="28"/>
          <w:szCs w:val="28"/>
          <w:lang w:eastAsia="pl-PL"/>
        </w:rPr>
        <w:t xml:space="preserve"> ubijaczka kremu</w:t>
      </w:r>
    </w:p>
    <w:p w:rsidR="009E5A07" w:rsidRDefault="002A59FC" w:rsidP="00B12287">
      <w:pPr>
        <w:jc w:val="both"/>
        <w:rPr>
          <w:rFonts w:ascii="Cambria" w:hAnsi="Cambria"/>
          <w:noProof/>
          <w:sz w:val="28"/>
          <w:szCs w:val="28"/>
          <w:lang w:eastAsia="pl-PL"/>
        </w:rPr>
      </w:pPr>
      <w:r w:rsidRPr="002A59FC">
        <w:rPr>
          <w:rFonts w:ascii="Cambria" w:hAnsi="Cambria"/>
          <w:noProof/>
          <w:sz w:val="28"/>
          <w:szCs w:val="28"/>
          <w:lang w:eastAsia="pl-PL"/>
        </w:rPr>
        <w:drawing>
          <wp:inline distT="0" distB="0" distL="0" distR="0">
            <wp:extent cx="1876425" cy="1392283"/>
            <wp:effectExtent l="0" t="0" r="0" b="0"/>
            <wp:docPr id="8" name="Obraz 8" descr="C:\Users\Alek\Desktop\smarowacz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k\Desktop\smarowaczk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9066" cy="1401662"/>
                    </a:xfrm>
                    <a:prstGeom prst="rect">
                      <a:avLst/>
                    </a:prstGeom>
                    <a:noFill/>
                    <a:ln>
                      <a:noFill/>
                    </a:ln>
                  </pic:spPr>
                </pic:pic>
              </a:graphicData>
            </a:graphic>
          </wp:inline>
        </w:drawing>
      </w:r>
      <w:r>
        <w:rPr>
          <w:rFonts w:ascii="Cambria" w:hAnsi="Cambria"/>
          <w:noProof/>
          <w:sz w:val="28"/>
          <w:szCs w:val="28"/>
          <w:lang w:eastAsia="pl-PL"/>
        </w:rPr>
        <w:t xml:space="preserve">  smarowaczka</w:t>
      </w:r>
    </w:p>
    <w:p w:rsidR="002A59FC" w:rsidRDefault="00A475D0" w:rsidP="00B12287">
      <w:pPr>
        <w:jc w:val="both"/>
        <w:rPr>
          <w:rFonts w:ascii="Cambria" w:hAnsi="Cambria"/>
          <w:noProof/>
          <w:sz w:val="28"/>
          <w:szCs w:val="28"/>
          <w:lang w:eastAsia="pl-PL"/>
        </w:rPr>
      </w:pPr>
      <w:r w:rsidRPr="00A475D0">
        <w:rPr>
          <w:rFonts w:ascii="Cambria" w:hAnsi="Cambria"/>
          <w:noProof/>
          <w:sz w:val="28"/>
          <w:szCs w:val="28"/>
          <w:lang w:eastAsia="pl-PL"/>
        </w:rPr>
        <w:drawing>
          <wp:inline distT="0" distB="0" distL="0" distR="0">
            <wp:extent cx="1914525" cy="1914525"/>
            <wp:effectExtent l="0" t="0" r="9525" b="9525"/>
            <wp:docPr id="9" name="Obraz 9" descr="C:\Users\Alek\Desktop\przecinar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k\Desktop\przecinark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sidR="00521CCB">
        <w:rPr>
          <w:rFonts w:ascii="Cambria" w:hAnsi="Cambria"/>
          <w:noProof/>
          <w:sz w:val="28"/>
          <w:szCs w:val="28"/>
          <w:lang w:eastAsia="pl-PL"/>
        </w:rPr>
        <w:t>przecinarka</w:t>
      </w:r>
    </w:p>
    <w:p w:rsidR="002B6A97" w:rsidRDefault="004856F5" w:rsidP="00B12287">
      <w:pPr>
        <w:jc w:val="both"/>
        <w:rPr>
          <w:rFonts w:ascii="Cambria" w:hAnsi="Cambria"/>
          <w:noProof/>
          <w:sz w:val="28"/>
          <w:szCs w:val="28"/>
          <w:lang w:eastAsia="pl-PL"/>
        </w:rPr>
      </w:pPr>
      <w:r w:rsidRPr="004856F5">
        <w:rPr>
          <w:rFonts w:ascii="Cambria" w:hAnsi="Cambria"/>
          <w:noProof/>
          <w:sz w:val="28"/>
          <w:szCs w:val="28"/>
          <w:lang w:eastAsia="pl-PL"/>
        </w:rPr>
        <w:drawing>
          <wp:inline distT="0" distB="0" distL="0" distR="0">
            <wp:extent cx="1738000" cy="1685925"/>
            <wp:effectExtent l="0" t="0" r="0" b="0"/>
            <wp:docPr id="13" name="Obraz 13" descr="C:\Users\Alek\Desktop\oblewarka czekol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k\Desktop\oblewarka czekolady.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749413" cy="1696996"/>
                    </a:xfrm>
                    <a:prstGeom prst="rect">
                      <a:avLst/>
                    </a:prstGeom>
                    <a:noFill/>
                    <a:ln>
                      <a:noFill/>
                    </a:ln>
                  </pic:spPr>
                </pic:pic>
              </a:graphicData>
            </a:graphic>
          </wp:inline>
        </w:drawing>
      </w:r>
      <w:r>
        <w:rPr>
          <w:rFonts w:ascii="Cambria" w:hAnsi="Cambria"/>
          <w:noProof/>
          <w:sz w:val="28"/>
          <w:szCs w:val="28"/>
          <w:lang w:eastAsia="pl-PL"/>
        </w:rPr>
        <w:t xml:space="preserve"> oblewarka czekolady</w:t>
      </w:r>
    </w:p>
    <w:p w:rsidR="004856F5" w:rsidRDefault="00D335E4" w:rsidP="00B12287">
      <w:pPr>
        <w:jc w:val="both"/>
        <w:rPr>
          <w:rFonts w:ascii="Cambria" w:hAnsi="Cambria"/>
          <w:noProof/>
          <w:sz w:val="28"/>
          <w:szCs w:val="28"/>
          <w:lang w:eastAsia="pl-PL"/>
        </w:rPr>
      </w:pPr>
      <w:r w:rsidRPr="00D335E4">
        <w:rPr>
          <w:rFonts w:ascii="Cambria" w:hAnsi="Cambria"/>
          <w:noProof/>
          <w:sz w:val="28"/>
          <w:szCs w:val="28"/>
          <w:lang w:eastAsia="pl-PL"/>
        </w:rPr>
        <w:lastRenderedPageBreak/>
        <w:drawing>
          <wp:inline distT="0" distB="0" distL="0" distR="0">
            <wp:extent cx="1733550" cy="1733550"/>
            <wp:effectExtent l="0" t="0" r="0" b="0"/>
            <wp:docPr id="14" name="Obraz 14" descr="C:\Users\Alek\Desktop\mieszałka do ciasta waflowe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k\Desktop\mieszałka do ciasta waflowe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r>
        <w:rPr>
          <w:rFonts w:ascii="Cambria" w:hAnsi="Cambria"/>
          <w:noProof/>
          <w:sz w:val="28"/>
          <w:szCs w:val="28"/>
          <w:lang w:eastAsia="pl-PL"/>
        </w:rPr>
        <w:t xml:space="preserve">  mieszałka do ciasta waflowego</w:t>
      </w:r>
    </w:p>
    <w:p w:rsidR="00D335E4" w:rsidRDefault="006E1193" w:rsidP="00B12287">
      <w:pPr>
        <w:jc w:val="both"/>
        <w:rPr>
          <w:rFonts w:ascii="Cambria" w:hAnsi="Cambria"/>
          <w:noProof/>
          <w:sz w:val="28"/>
          <w:szCs w:val="28"/>
          <w:lang w:eastAsia="pl-PL"/>
        </w:rPr>
      </w:pPr>
      <w:r w:rsidRPr="006E1193">
        <w:rPr>
          <w:rFonts w:ascii="Cambria" w:hAnsi="Cambria"/>
          <w:noProof/>
          <w:sz w:val="28"/>
          <w:szCs w:val="28"/>
          <w:lang w:eastAsia="pl-PL"/>
        </w:rPr>
        <w:drawing>
          <wp:inline distT="0" distB="0" distL="0" distR="0">
            <wp:extent cx="2349834" cy="1695313"/>
            <wp:effectExtent l="0" t="0" r="0" b="635"/>
            <wp:docPr id="16" name="Obraz 16" descr="C:\Users\Alek\Desktop\maszy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k\Desktop\maszyn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1463" cy="1710918"/>
                    </a:xfrm>
                    <a:prstGeom prst="rect">
                      <a:avLst/>
                    </a:prstGeom>
                    <a:noFill/>
                    <a:ln>
                      <a:noFill/>
                    </a:ln>
                  </pic:spPr>
                </pic:pic>
              </a:graphicData>
            </a:graphic>
          </wp:inline>
        </w:drawing>
      </w:r>
      <w:r>
        <w:rPr>
          <w:rFonts w:ascii="Cambria" w:hAnsi="Cambria"/>
          <w:noProof/>
          <w:sz w:val="28"/>
          <w:szCs w:val="28"/>
          <w:lang w:eastAsia="pl-PL"/>
        </w:rPr>
        <w:t xml:space="preserve"> maszyna do sortowania wafli</w:t>
      </w:r>
    </w:p>
    <w:p w:rsidR="006E1193" w:rsidRDefault="006E1193" w:rsidP="00B12287">
      <w:pPr>
        <w:jc w:val="both"/>
        <w:rPr>
          <w:rFonts w:ascii="Cambria" w:hAnsi="Cambria"/>
          <w:noProof/>
          <w:sz w:val="28"/>
          <w:szCs w:val="28"/>
          <w:lang w:eastAsia="pl-PL"/>
        </w:rPr>
      </w:pPr>
      <w:r>
        <w:rPr>
          <w:rFonts w:ascii="Cambria" w:hAnsi="Cambria"/>
          <w:noProof/>
          <w:sz w:val="28"/>
          <w:szCs w:val="28"/>
          <w:lang w:eastAsia="pl-PL"/>
        </w:rPr>
        <w:t>Wszystkie maszyny i urządzenia do produkcji wafli można zestawić w linię produkcyjną.</w:t>
      </w:r>
    </w:p>
    <w:p w:rsidR="00CA5A33" w:rsidRPr="00204B69" w:rsidRDefault="00CA5A33" w:rsidP="00266D9A">
      <w:pPr>
        <w:jc w:val="both"/>
        <w:rPr>
          <w:rFonts w:ascii="Cambria" w:hAnsi="Cambria"/>
          <w:b/>
          <w:color w:val="632423" w:themeColor="accent2" w:themeShade="80"/>
          <w:sz w:val="28"/>
          <w:szCs w:val="28"/>
        </w:rPr>
      </w:pPr>
      <w:r w:rsidRPr="00204B69">
        <w:rPr>
          <w:rFonts w:ascii="Cambria" w:hAnsi="Cambria"/>
          <w:b/>
          <w:color w:val="632423" w:themeColor="accent2" w:themeShade="80"/>
          <w:sz w:val="28"/>
          <w:szCs w:val="28"/>
        </w:rPr>
        <w:t>Pytania kontrolne</w:t>
      </w:r>
    </w:p>
    <w:p w:rsidR="00266D9A" w:rsidRDefault="00CA5A33" w:rsidP="00204B69">
      <w:pPr>
        <w:spacing w:after="0" w:line="240" w:lineRule="auto"/>
        <w:jc w:val="both"/>
        <w:rPr>
          <w:rStyle w:val="Hipercze"/>
          <w:rFonts w:asciiTheme="majorHAnsi" w:hAnsiTheme="majorHAnsi"/>
          <w:b/>
          <w:i/>
          <w:sz w:val="24"/>
          <w:szCs w:val="24"/>
        </w:rPr>
      </w:pPr>
      <w:r>
        <w:rPr>
          <w:rFonts w:ascii="Cambria" w:hAnsi="Cambria"/>
          <w:sz w:val="24"/>
          <w:szCs w:val="24"/>
        </w:rPr>
        <w:t xml:space="preserve">Po zapoznaniu się z materiałem </w:t>
      </w:r>
      <w:r w:rsidR="00EB799F">
        <w:rPr>
          <w:rFonts w:ascii="Cambria" w:hAnsi="Cambria"/>
          <w:i/>
          <w:sz w:val="24"/>
          <w:szCs w:val="24"/>
        </w:rPr>
        <w:t>linie produkcyjne do produkcji chleba, bułek, ciast</w:t>
      </w:r>
      <w:r w:rsidR="00266D9A">
        <w:rPr>
          <w:rFonts w:ascii="Cambria" w:hAnsi="Cambria"/>
          <w:sz w:val="24"/>
          <w:szCs w:val="24"/>
        </w:rPr>
        <w:t>,</w:t>
      </w:r>
      <w:r w:rsidR="00266D9A" w:rsidRPr="00266D9A">
        <w:rPr>
          <w:rFonts w:ascii="Cambria" w:hAnsi="Cambria"/>
          <w:sz w:val="24"/>
          <w:szCs w:val="24"/>
        </w:rPr>
        <w:t xml:space="preserve"> w terminie </w:t>
      </w:r>
      <w:r w:rsidR="00EB799F">
        <w:rPr>
          <w:rFonts w:ascii="Cambria" w:hAnsi="Cambria"/>
          <w:b/>
          <w:color w:val="FF0000"/>
          <w:sz w:val="24"/>
          <w:szCs w:val="24"/>
        </w:rPr>
        <w:t>do 12.04</w:t>
      </w:r>
      <w:r>
        <w:rPr>
          <w:rFonts w:ascii="Cambria" w:hAnsi="Cambria"/>
          <w:b/>
          <w:color w:val="FF0000"/>
          <w:sz w:val="24"/>
          <w:szCs w:val="24"/>
        </w:rPr>
        <w:t>.</w:t>
      </w:r>
      <w:r w:rsidR="00266D9A">
        <w:rPr>
          <w:rFonts w:ascii="Cambria" w:hAnsi="Cambria"/>
          <w:b/>
          <w:color w:val="FF0000"/>
          <w:sz w:val="24"/>
          <w:szCs w:val="24"/>
        </w:rPr>
        <w:t>2021</w:t>
      </w:r>
      <w:r w:rsidR="00266D9A" w:rsidRPr="00266D9A">
        <w:rPr>
          <w:rFonts w:ascii="Cambria" w:hAnsi="Cambria"/>
          <w:b/>
          <w:color w:val="FF0000"/>
          <w:sz w:val="24"/>
          <w:szCs w:val="24"/>
        </w:rPr>
        <w:t>r</w:t>
      </w:r>
      <w:r>
        <w:rPr>
          <w:rFonts w:ascii="Cambria" w:hAnsi="Cambria"/>
          <w:b/>
          <w:color w:val="FF0000"/>
          <w:sz w:val="24"/>
          <w:szCs w:val="24"/>
        </w:rPr>
        <w:t>.</w:t>
      </w:r>
      <w:r w:rsidR="00266D9A" w:rsidRPr="00266D9A">
        <w:rPr>
          <w:rFonts w:ascii="Cambria" w:hAnsi="Cambria"/>
          <w:color w:val="FF0000"/>
          <w:sz w:val="24"/>
          <w:szCs w:val="24"/>
        </w:rPr>
        <w:t xml:space="preserve"> </w:t>
      </w:r>
      <w:r w:rsidR="00266D9A" w:rsidRPr="00266D9A">
        <w:rPr>
          <w:rFonts w:ascii="Cambria" w:hAnsi="Cambria"/>
          <w:sz w:val="24"/>
          <w:szCs w:val="24"/>
        </w:rPr>
        <w:t>udziel odpowiedzi na następujące pytania. Pracę należy wykonać na komputerze w WORD i przesłać na mojego maila</w:t>
      </w:r>
      <w:r w:rsidR="009D6AEE">
        <w:rPr>
          <w:rFonts w:ascii="Cambria" w:hAnsi="Cambria"/>
          <w:sz w:val="24"/>
          <w:szCs w:val="24"/>
        </w:rPr>
        <w:t>:</w:t>
      </w:r>
      <w:r w:rsidR="00072CE2" w:rsidRPr="00072CE2">
        <w:t xml:space="preserve"> </w:t>
      </w:r>
      <w:hyperlink r:id="rId28" w:history="1">
        <w:r w:rsidR="00072CE2">
          <w:rPr>
            <w:rStyle w:val="Hipercze"/>
            <w:rFonts w:asciiTheme="majorHAnsi" w:hAnsiTheme="majorHAnsi"/>
            <w:b/>
            <w:i/>
            <w:sz w:val="24"/>
            <w:szCs w:val="24"/>
          </w:rPr>
          <w:t>viola300@autograf.pl</w:t>
        </w:r>
      </w:hyperlink>
      <w:r w:rsidR="00072CE2">
        <w:rPr>
          <w:rFonts w:asciiTheme="majorHAnsi" w:hAnsiTheme="majorHAnsi"/>
          <w:b/>
          <w:i/>
          <w:sz w:val="24"/>
          <w:szCs w:val="24"/>
        </w:rPr>
        <w:t xml:space="preserve"> lub </w:t>
      </w:r>
      <w:hyperlink r:id="rId29" w:history="1">
        <w:r w:rsidR="00072CE2">
          <w:rPr>
            <w:rStyle w:val="Hipercze"/>
            <w:rFonts w:asciiTheme="majorHAnsi" w:hAnsiTheme="majorHAnsi"/>
            <w:b/>
            <w:i/>
            <w:sz w:val="24"/>
            <w:szCs w:val="24"/>
          </w:rPr>
          <w:t>vkuklinska@ckz.swidnica.pl</w:t>
        </w:r>
      </w:hyperlink>
    </w:p>
    <w:p w:rsidR="00685BE8" w:rsidRPr="00204B69" w:rsidRDefault="00685BE8" w:rsidP="00204B69">
      <w:pPr>
        <w:spacing w:after="0" w:line="240" w:lineRule="auto"/>
        <w:jc w:val="both"/>
        <w:rPr>
          <w:rFonts w:asciiTheme="majorHAnsi" w:hAnsiTheme="majorHAnsi"/>
          <w:b/>
          <w:i/>
          <w:sz w:val="24"/>
          <w:szCs w:val="24"/>
        </w:rPr>
      </w:pPr>
    </w:p>
    <w:p w:rsidR="00EB799F" w:rsidRDefault="00EB799F" w:rsidP="00883D1B">
      <w:pPr>
        <w:pStyle w:val="Akapitzlist"/>
        <w:numPr>
          <w:ilvl w:val="0"/>
          <w:numId w:val="18"/>
        </w:numPr>
        <w:rPr>
          <w:rFonts w:ascii="Cambria" w:hAnsi="Cambria"/>
          <w:sz w:val="24"/>
          <w:szCs w:val="24"/>
        </w:rPr>
      </w:pPr>
      <w:r>
        <w:rPr>
          <w:rFonts w:ascii="Cambria" w:hAnsi="Cambria"/>
          <w:sz w:val="24"/>
          <w:szCs w:val="24"/>
        </w:rPr>
        <w:t>Scharakteryzuj nowoczesne linie do produkcji chleba i bułek</w:t>
      </w:r>
      <w:r w:rsidR="00797D98">
        <w:rPr>
          <w:rFonts w:ascii="Cambria" w:hAnsi="Cambria"/>
          <w:sz w:val="24"/>
          <w:szCs w:val="24"/>
        </w:rPr>
        <w:t>.</w:t>
      </w:r>
    </w:p>
    <w:p w:rsidR="00883D1B" w:rsidRDefault="00636C8A" w:rsidP="00883D1B">
      <w:pPr>
        <w:pStyle w:val="Akapitzlist"/>
        <w:numPr>
          <w:ilvl w:val="0"/>
          <w:numId w:val="18"/>
        </w:numPr>
        <w:rPr>
          <w:rFonts w:ascii="Cambria" w:hAnsi="Cambria"/>
          <w:sz w:val="24"/>
          <w:szCs w:val="24"/>
        </w:rPr>
      </w:pPr>
      <w:r>
        <w:rPr>
          <w:rFonts w:ascii="Cambria" w:hAnsi="Cambria"/>
          <w:sz w:val="24"/>
          <w:szCs w:val="24"/>
        </w:rPr>
        <w:t>Z jakich urządzeń składa się linia produkcyjna do pączków.</w:t>
      </w:r>
    </w:p>
    <w:p w:rsidR="006C19DC" w:rsidRDefault="00685BE8" w:rsidP="00266D9A">
      <w:pPr>
        <w:pStyle w:val="Akapitzlist"/>
        <w:numPr>
          <w:ilvl w:val="0"/>
          <w:numId w:val="18"/>
        </w:numPr>
        <w:rPr>
          <w:rFonts w:ascii="Cambria" w:hAnsi="Cambria"/>
          <w:sz w:val="24"/>
          <w:szCs w:val="24"/>
        </w:rPr>
      </w:pPr>
      <w:r>
        <w:rPr>
          <w:rFonts w:ascii="Cambria" w:hAnsi="Cambria"/>
          <w:sz w:val="24"/>
          <w:szCs w:val="24"/>
        </w:rPr>
        <w:t>Do czego służy wanna smażalnicza?</w:t>
      </w:r>
    </w:p>
    <w:p w:rsidR="00685BE8" w:rsidRDefault="00685BE8" w:rsidP="00266D9A">
      <w:pPr>
        <w:pStyle w:val="Akapitzlist"/>
        <w:numPr>
          <w:ilvl w:val="0"/>
          <w:numId w:val="18"/>
        </w:numPr>
        <w:rPr>
          <w:rFonts w:ascii="Cambria" w:hAnsi="Cambria"/>
          <w:sz w:val="24"/>
          <w:szCs w:val="24"/>
        </w:rPr>
      </w:pPr>
      <w:r>
        <w:rPr>
          <w:rFonts w:ascii="Cambria" w:hAnsi="Cambria"/>
          <w:sz w:val="24"/>
          <w:szCs w:val="24"/>
        </w:rPr>
        <w:t>W jakiej temperaturze i w jaki czasie wypieka się wafle?</w:t>
      </w:r>
    </w:p>
    <w:p w:rsidR="00685BE8" w:rsidRDefault="00685BE8" w:rsidP="00266D9A">
      <w:pPr>
        <w:pStyle w:val="Akapitzlist"/>
        <w:numPr>
          <w:ilvl w:val="0"/>
          <w:numId w:val="18"/>
        </w:numPr>
        <w:rPr>
          <w:rFonts w:ascii="Cambria" w:hAnsi="Cambria"/>
          <w:sz w:val="24"/>
          <w:szCs w:val="24"/>
        </w:rPr>
      </w:pPr>
      <w:r>
        <w:rPr>
          <w:rFonts w:ascii="Cambria" w:hAnsi="Cambria"/>
          <w:sz w:val="24"/>
          <w:szCs w:val="24"/>
        </w:rPr>
        <w:t>Z jakich etapów składa się przygotowanie nadzień orzechowych do wafli?</w:t>
      </w:r>
    </w:p>
    <w:p w:rsidR="00685BE8" w:rsidRDefault="00685BE8" w:rsidP="00266D9A">
      <w:pPr>
        <w:pStyle w:val="Akapitzlist"/>
        <w:numPr>
          <w:ilvl w:val="0"/>
          <w:numId w:val="18"/>
        </w:numPr>
        <w:rPr>
          <w:rFonts w:ascii="Cambria" w:hAnsi="Cambria"/>
          <w:sz w:val="24"/>
          <w:szCs w:val="24"/>
        </w:rPr>
      </w:pPr>
      <w:r>
        <w:rPr>
          <w:rFonts w:ascii="Cambria" w:hAnsi="Cambria"/>
          <w:sz w:val="24"/>
          <w:szCs w:val="24"/>
        </w:rPr>
        <w:t>Do czego służy głowica formująca i kocioł karmelarski?</w:t>
      </w:r>
    </w:p>
    <w:p w:rsidR="00685BE8" w:rsidRDefault="008448F8" w:rsidP="00266D9A">
      <w:pPr>
        <w:pStyle w:val="Akapitzlist"/>
        <w:numPr>
          <w:ilvl w:val="0"/>
          <w:numId w:val="18"/>
        </w:numPr>
        <w:rPr>
          <w:rFonts w:ascii="Cambria" w:hAnsi="Cambria"/>
          <w:sz w:val="24"/>
          <w:szCs w:val="24"/>
        </w:rPr>
      </w:pPr>
      <w:r>
        <w:rPr>
          <w:rFonts w:ascii="Cambria" w:hAnsi="Cambria"/>
          <w:sz w:val="24"/>
          <w:szCs w:val="24"/>
        </w:rPr>
        <w:t>Co to jest karmel i do czego go używamy?</w:t>
      </w:r>
    </w:p>
    <w:p w:rsidR="00F74C69" w:rsidRDefault="00F74C69" w:rsidP="00F74C69">
      <w:pPr>
        <w:rPr>
          <w:rFonts w:ascii="Cambria" w:hAnsi="Cambria"/>
          <w:sz w:val="24"/>
          <w:szCs w:val="24"/>
        </w:rPr>
      </w:pPr>
      <w:r>
        <w:rPr>
          <w:rFonts w:ascii="Cambria" w:hAnsi="Cambria"/>
          <w:sz w:val="24"/>
          <w:szCs w:val="24"/>
        </w:rPr>
        <w:t>UWAGA</w:t>
      </w:r>
    </w:p>
    <w:p w:rsidR="00623CB2" w:rsidRPr="00F74C69" w:rsidRDefault="00623CB2" w:rsidP="00F74C69">
      <w:pPr>
        <w:rPr>
          <w:rFonts w:ascii="Cambria" w:hAnsi="Cambria"/>
          <w:sz w:val="24"/>
          <w:szCs w:val="24"/>
        </w:rPr>
      </w:pPr>
      <w:r>
        <w:rPr>
          <w:rFonts w:ascii="Cambria" w:hAnsi="Cambria"/>
          <w:sz w:val="24"/>
          <w:szCs w:val="24"/>
        </w:rPr>
        <w:t>Praca kopiowane nie będę sprawdzane.</w:t>
      </w:r>
    </w:p>
    <w:p w:rsidR="00266D9A" w:rsidRPr="00266D9A" w:rsidRDefault="00266D9A" w:rsidP="00266D9A">
      <w:pPr>
        <w:pStyle w:val="Akapitzlist"/>
        <w:rPr>
          <w:rFonts w:ascii="Cambria" w:hAnsi="Cambria"/>
          <w:sz w:val="24"/>
          <w:szCs w:val="24"/>
        </w:rPr>
      </w:pPr>
      <w:r w:rsidRPr="00266D9A">
        <w:rPr>
          <w:rFonts w:ascii="Cambria" w:hAnsi="Cambria"/>
          <w:sz w:val="24"/>
          <w:szCs w:val="24"/>
        </w:rPr>
        <w:br/>
      </w:r>
    </w:p>
    <w:p w:rsidR="005B364D" w:rsidRPr="000530AF" w:rsidRDefault="005B364D" w:rsidP="001E0690">
      <w:pPr>
        <w:spacing w:line="240" w:lineRule="auto"/>
        <w:rPr>
          <w:rFonts w:asciiTheme="majorHAnsi" w:hAnsiTheme="majorHAnsi"/>
          <w:szCs w:val="24"/>
        </w:rPr>
      </w:pPr>
    </w:p>
    <w:sectPr w:rsidR="005B364D" w:rsidRPr="000530AF" w:rsidSect="008F752D">
      <w:head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57F" w:rsidRDefault="0030457F" w:rsidP="002F4617">
      <w:pPr>
        <w:spacing w:after="0" w:line="240" w:lineRule="auto"/>
      </w:pPr>
      <w:r>
        <w:separator/>
      </w:r>
    </w:p>
  </w:endnote>
  <w:endnote w:type="continuationSeparator" w:id="0">
    <w:p w:rsidR="0030457F" w:rsidRDefault="0030457F" w:rsidP="002F4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57F" w:rsidRDefault="0030457F" w:rsidP="002F4617">
      <w:pPr>
        <w:spacing w:after="0" w:line="240" w:lineRule="auto"/>
      </w:pPr>
      <w:r>
        <w:separator/>
      </w:r>
    </w:p>
  </w:footnote>
  <w:footnote w:type="continuationSeparator" w:id="0">
    <w:p w:rsidR="0030457F" w:rsidRDefault="0030457F" w:rsidP="002F4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4760"/>
      <w:docPartObj>
        <w:docPartGallery w:val="Page Numbers (Top of Page)"/>
        <w:docPartUnique/>
      </w:docPartObj>
    </w:sdtPr>
    <w:sdtContent>
      <w:p w:rsidR="0030457F" w:rsidRDefault="0030457F">
        <w:pPr>
          <w:pStyle w:val="Nagwek"/>
        </w:pPr>
        <w:r>
          <w:fldChar w:fldCharType="begin"/>
        </w:r>
        <w:r>
          <w:instrText xml:space="preserve"> PAGE   \* MERGEFORMAT </w:instrText>
        </w:r>
        <w:r>
          <w:fldChar w:fldCharType="separate"/>
        </w:r>
        <w:r w:rsidR="003E141B">
          <w:rPr>
            <w:noProof/>
          </w:rPr>
          <w:t>6</w:t>
        </w:r>
        <w:r>
          <w:rPr>
            <w:noProof/>
          </w:rPr>
          <w:fldChar w:fldCharType="end"/>
        </w:r>
      </w:p>
    </w:sdtContent>
  </w:sdt>
  <w:p w:rsidR="0030457F" w:rsidRDefault="0030457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7894"/>
    <w:multiLevelType w:val="hybridMultilevel"/>
    <w:tmpl w:val="0EE02C7C"/>
    <w:lvl w:ilvl="0" w:tplc="1A323F2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69C49AA"/>
    <w:multiLevelType w:val="hybridMultilevel"/>
    <w:tmpl w:val="5C84A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002690"/>
    <w:multiLevelType w:val="multilevel"/>
    <w:tmpl w:val="29364D84"/>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775284A"/>
    <w:multiLevelType w:val="hybridMultilevel"/>
    <w:tmpl w:val="3F645FD0"/>
    <w:lvl w:ilvl="0" w:tplc="0415000F">
      <w:start w:val="1"/>
      <w:numFmt w:val="decimal"/>
      <w:lvlText w:val="%1."/>
      <w:lvlJc w:val="left"/>
      <w:pPr>
        <w:tabs>
          <w:tab w:val="num" w:pos="720"/>
        </w:tabs>
        <w:ind w:left="720" w:hanging="360"/>
      </w:pPr>
      <w:rPr>
        <w:rFonts w:hint="default"/>
      </w:rPr>
    </w:lvl>
    <w:lvl w:ilvl="1" w:tplc="20AE278E">
      <w:start w:val="1"/>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23BE7638"/>
    <w:multiLevelType w:val="hybridMultilevel"/>
    <w:tmpl w:val="621A1E18"/>
    <w:lvl w:ilvl="0" w:tplc="57420D30">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5D92A05"/>
    <w:multiLevelType w:val="multilevel"/>
    <w:tmpl w:val="9BDA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1354C6"/>
    <w:multiLevelType w:val="hybridMultilevel"/>
    <w:tmpl w:val="38FEEC8A"/>
    <w:lvl w:ilvl="0" w:tplc="CD7A4046">
      <w:start w:val="5"/>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8347C5A"/>
    <w:multiLevelType w:val="hybridMultilevel"/>
    <w:tmpl w:val="0712B4BE"/>
    <w:lvl w:ilvl="0" w:tplc="583EDC9C">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1F2BDE"/>
    <w:multiLevelType w:val="hybridMultilevel"/>
    <w:tmpl w:val="660C799E"/>
    <w:lvl w:ilvl="0" w:tplc="75B40800">
      <w:start w:val="4"/>
      <w:numFmt w:val="bullet"/>
      <w:lvlText w:val=""/>
      <w:lvlJc w:val="left"/>
      <w:pPr>
        <w:ind w:left="1080" w:hanging="360"/>
      </w:pPr>
      <w:rPr>
        <w:rFonts w:ascii="Wingdings" w:eastAsiaTheme="minorHAnsi" w:hAnsi="Wingdings"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2D9563EA"/>
    <w:multiLevelType w:val="hybridMultilevel"/>
    <w:tmpl w:val="5672C1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6A06938"/>
    <w:multiLevelType w:val="multilevel"/>
    <w:tmpl w:val="C0FE40F4"/>
    <w:lvl w:ilvl="0">
      <w:start w:val="7"/>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A3F38EC"/>
    <w:multiLevelType w:val="hybridMultilevel"/>
    <w:tmpl w:val="606689AA"/>
    <w:lvl w:ilvl="0" w:tplc="04150001">
      <w:numFmt w:val="bullet"/>
      <w:lvlText w:val=""/>
      <w:lvlJc w:val="left"/>
      <w:pPr>
        <w:tabs>
          <w:tab w:val="num" w:pos="720"/>
        </w:tabs>
        <w:ind w:left="720" w:hanging="360"/>
      </w:pPr>
      <w:rPr>
        <w:rFonts w:ascii="Symbol" w:eastAsia="Times New Roman" w:hAnsi="Symbol"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4586A"/>
    <w:multiLevelType w:val="multilevel"/>
    <w:tmpl w:val="722211D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heme="minorHAnsi" w:hAnsi="Wingding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D0554F"/>
    <w:multiLevelType w:val="hybridMultilevel"/>
    <w:tmpl w:val="2938A5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F586252"/>
    <w:multiLevelType w:val="hybridMultilevel"/>
    <w:tmpl w:val="DADEEEE6"/>
    <w:lvl w:ilvl="0" w:tplc="3A66E15A">
      <w:start w:val="4"/>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0E4318B"/>
    <w:multiLevelType w:val="hybridMultilevel"/>
    <w:tmpl w:val="0E4CD710"/>
    <w:lvl w:ilvl="0" w:tplc="0415000B">
      <w:start w:val="3"/>
      <w:numFmt w:val="bullet"/>
      <w:lvlText w:val=""/>
      <w:lvlJc w:val="left"/>
      <w:pPr>
        <w:tabs>
          <w:tab w:val="num" w:pos="720"/>
        </w:tabs>
        <w:ind w:left="720" w:hanging="360"/>
      </w:pPr>
      <w:rPr>
        <w:rFonts w:ascii="Wingdings" w:eastAsia="Times New Roman" w:hAnsi="Wingdings"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8F07D5"/>
    <w:multiLevelType w:val="hybridMultilevel"/>
    <w:tmpl w:val="3C20F5E2"/>
    <w:lvl w:ilvl="0" w:tplc="673CE88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D531DE0"/>
    <w:multiLevelType w:val="hybridMultilevel"/>
    <w:tmpl w:val="7512BD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04D6DE9"/>
    <w:multiLevelType w:val="multilevel"/>
    <w:tmpl w:val="9E6A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91205B"/>
    <w:multiLevelType w:val="hybridMultilevel"/>
    <w:tmpl w:val="8E643434"/>
    <w:lvl w:ilvl="0" w:tplc="E2AEF09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1" w15:restartNumberingAfterBreak="0">
    <w:nsid w:val="521129CD"/>
    <w:multiLevelType w:val="multilevel"/>
    <w:tmpl w:val="938E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4F7678"/>
    <w:multiLevelType w:val="multilevel"/>
    <w:tmpl w:val="4F26E36A"/>
    <w:lvl w:ilvl="0">
      <w:start w:val="7"/>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561F3759"/>
    <w:multiLevelType w:val="multilevel"/>
    <w:tmpl w:val="0082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173382"/>
    <w:multiLevelType w:val="hybridMultilevel"/>
    <w:tmpl w:val="4D04F34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58614935"/>
    <w:multiLevelType w:val="hybridMultilevel"/>
    <w:tmpl w:val="D22C793A"/>
    <w:lvl w:ilvl="0" w:tplc="AE660E32">
      <w:start w:val="1"/>
      <w:numFmt w:val="bullet"/>
      <w:lvlText w:val=""/>
      <w:lvlJc w:val="left"/>
      <w:pPr>
        <w:ind w:left="1080" w:hanging="360"/>
      </w:pPr>
      <w:rPr>
        <w:rFonts w:ascii="Wingdings" w:eastAsiaTheme="minorHAnsi" w:hAnsi="Wingdings"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5CFF7789"/>
    <w:multiLevelType w:val="hybridMultilevel"/>
    <w:tmpl w:val="596023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0323237"/>
    <w:multiLevelType w:val="hybridMultilevel"/>
    <w:tmpl w:val="30B600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06D70A5"/>
    <w:multiLevelType w:val="hybridMultilevel"/>
    <w:tmpl w:val="33FA831A"/>
    <w:lvl w:ilvl="0" w:tplc="0584047A">
      <w:start w:val="7"/>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11A5F9D"/>
    <w:multiLevelType w:val="multilevel"/>
    <w:tmpl w:val="BFAA5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5C3EB9"/>
    <w:multiLevelType w:val="hybridMultilevel"/>
    <w:tmpl w:val="7EF62F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3533196"/>
    <w:multiLevelType w:val="hybridMultilevel"/>
    <w:tmpl w:val="99E0C0D6"/>
    <w:lvl w:ilvl="0" w:tplc="04150001">
      <w:numFmt w:val="bullet"/>
      <w:lvlText w:val=""/>
      <w:lvlJc w:val="left"/>
      <w:pPr>
        <w:tabs>
          <w:tab w:val="num" w:pos="720"/>
        </w:tabs>
        <w:ind w:left="720" w:hanging="360"/>
      </w:pPr>
      <w:rPr>
        <w:rFonts w:ascii="Symbol" w:eastAsia="Times New Roman" w:hAnsi="Symbol"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EB7DE2"/>
    <w:multiLevelType w:val="hybridMultilevel"/>
    <w:tmpl w:val="D4FE9B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4EC48E3"/>
    <w:multiLevelType w:val="hybridMultilevel"/>
    <w:tmpl w:val="B09621E6"/>
    <w:lvl w:ilvl="0" w:tplc="2128764C">
      <w:start w:val="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5FF1524"/>
    <w:multiLevelType w:val="hybridMultilevel"/>
    <w:tmpl w:val="2AD6B2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86100D3"/>
    <w:multiLevelType w:val="hybridMultilevel"/>
    <w:tmpl w:val="2B9A2E60"/>
    <w:lvl w:ilvl="0" w:tplc="2B7A49F8">
      <w:start w:val="7"/>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960209F"/>
    <w:multiLevelType w:val="hybridMultilevel"/>
    <w:tmpl w:val="24066DFE"/>
    <w:lvl w:ilvl="0" w:tplc="910AD31A">
      <w:start w:val="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A96154B"/>
    <w:multiLevelType w:val="hybridMultilevel"/>
    <w:tmpl w:val="CE2C0610"/>
    <w:lvl w:ilvl="0" w:tplc="8772B358">
      <w:start w:val="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BDA3FBB"/>
    <w:multiLevelType w:val="hybridMultilevel"/>
    <w:tmpl w:val="6B90F0CA"/>
    <w:lvl w:ilvl="0" w:tplc="04150001">
      <w:start w:val="3"/>
      <w:numFmt w:val="bullet"/>
      <w:lvlText w:val=""/>
      <w:lvlJc w:val="left"/>
      <w:pPr>
        <w:tabs>
          <w:tab w:val="num" w:pos="720"/>
        </w:tabs>
        <w:ind w:left="720" w:hanging="360"/>
      </w:pPr>
      <w:rPr>
        <w:rFonts w:ascii="Symbol" w:eastAsia="Times New Roman" w:hAnsi="Symbol"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772FF9"/>
    <w:multiLevelType w:val="multilevel"/>
    <w:tmpl w:val="50F653B2"/>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7"/>
  </w:num>
  <w:num w:numId="2">
    <w:abstractNumId w:val="1"/>
  </w:num>
  <w:num w:numId="3">
    <w:abstractNumId w:val="0"/>
  </w:num>
  <w:num w:numId="4">
    <w:abstractNumId w:val="18"/>
  </w:num>
  <w:num w:numId="5">
    <w:abstractNumId w:val="31"/>
  </w:num>
  <w:num w:numId="6">
    <w:abstractNumId w:val="8"/>
  </w:num>
  <w:num w:numId="7">
    <w:abstractNumId w:val="12"/>
  </w:num>
  <w:num w:numId="8">
    <w:abstractNumId w:val="24"/>
  </w:num>
  <w:num w:numId="9">
    <w:abstractNumId w:val="28"/>
  </w:num>
  <w:num w:numId="10">
    <w:abstractNumId w:val="35"/>
  </w:num>
  <w:num w:numId="11">
    <w:abstractNumId w:val="5"/>
  </w:num>
  <w:num w:numId="12">
    <w:abstractNumId w:val="17"/>
  </w:num>
  <w:num w:numId="13">
    <w:abstractNumId w:val="23"/>
  </w:num>
  <w:num w:numId="14">
    <w:abstractNumId w:val="14"/>
  </w:num>
  <w:num w:numId="15">
    <w:abstractNumId w:val="13"/>
  </w:num>
  <w:num w:numId="16">
    <w:abstractNumId w:val="19"/>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16"/>
  </w:num>
  <w:num w:numId="20">
    <w:abstractNumId w:val="38"/>
  </w:num>
  <w:num w:numId="21">
    <w:abstractNumId w:val="4"/>
  </w:num>
  <w:num w:numId="22">
    <w:abstractNumId w:val="15"/>
  </w:num>
  <w:num w:numId="23">
    <w:abstractNumId w:val="39"/>
  </w:num>
  <w:num w:numId="24">
    <w:abstractNumId w:val="34"/>
  </w:num>
  <w:num w:numId="25">
    <w:abstractNumId w:val="25"/>
  </w:num>
  <w:num w:numId="26">
    <w:abstractNumId w:val="9"/>
  </w:num>
  <w:num w:numId="27">
    <w:abstractNumId w:val="32"/>
  </w:num>
  <w:num w:numId="28">
    <w:abstractNumId w:val="10"/>
  </w:num>
  <w:num w:numId="29">
    <w:abstractNumId w:val="26"/>
  </w:num>
  <w:num w:numId="30">
    <w:abstractNumId w:val="36"/>
  </w:num>
  <w:num w:numId="31">
    <w:abstractNumId w:val="7"/>
  </w:num>
  <w:num w:numId="32">
    <w:abstractNumId w:val="37"/>
  </w:num>
  <w:num w:numId="33">
    <w:abstractNumId w:val="33"/>
  </w:num>
  <w:num w:numId="34">
    <w:abstractNumId w:val="3"/>
  </w:num>
  <w:num w:numId="35">
    <w:abstractNumId w:val="29"/>
  </w:num>
  <w:num w:numId="36">
    <w:abstractNumId w:val="11"/>
  </w:num>
  <w:num w:numId="37">
    <w:abstractNumId w:val="22"/>
  </w:num>
  <w:num w:numId="38">
    <w:abstractNumId w:val="21"/>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758"/>
    <w:rsid w:val="00002490"/>
    <w:rsid w:val="00005B6A"/>
    <w:rsid w:val="000104D0"/>
    <w:rsid w:val="000121F5"/>
    <w:rsid w:val="0002621D"/>
    <w:rsid w:val="00036898"/>
    <w:rsid w:val="00044127"/>
    <w:rsid w:val="00051AFC"/>
    <w:rsid w:val="000530AF"/>
    <w:rsid w:val="00072CE2"/>
    <w:rsid w:val="00087E2B"/>
    <w:rsid w:val="000904FF"/>
    <w:rsid w:val="00092C40"/>
    <w:rsid w:val="000971EA"/>
    <w:rsid w:val="000A1CA6"/>
    <w:rsid w:val="000A4BBF"/>
    <w:rsid w:val="000B7742"/>
    <w:rsid w:val="000C7491"/>
    <w:rsid w:val="000D2E18"/>
    <w:rsid w:val="000F4758"/>
    <w:rsid w:val="00121D64"/>
    <w:rsid w:val="0013308C"/>
    <w:rsid w:val="00135309"/>
    <w:rsid w:val="0015062B"/>
    <w:rsid w:val="00160394"/>
    <w:rsid w:val="001654D5"/>
    <w:rsid w:val="001661F5"/>
    <w:rsid w:val="0017200B"/>
    <w:rsid w:val="00186941"/>
    <w:rsid w:val="001931EA"/>
    <w:rsid w:val="001A5CAF"/>
    <w:rsid w:val="001A6CA3"/>
    <w:rsid w:val="001C2CFE"/>
    <w:rsid w:val="001D3A51"/>
    <w:rsid w:val="001D5FD3"/>
    <w:rsid w:val="001E0690"/>
    <w:rsid w:val="001E17C4"/>
    <w:rsid w:val="001F42C8"/>
    <w:rsid w:val="00203661"/>
    <w:rsid w:val="00204B69"/>
    <w:rsid w:val="00221DDE"/>
    <w:rsid w:val="00241435"/>
    <w:rsid w:val="00245B71"/>
    <w:rsid w:val="00266D9A"/>
    <w:rsid w:val="002740EC"/>
    <w:rsid w:val="00281DBE"/>
    <w:rsid w:val="002A59FC"/>
    <w:rsid w:val="002A5CC2"/>
    <w:rsid w:val="002B6A97"/>
    <w:rsid w:val="002C57CE"/>
    <w:rsid w:val="002E63E2"/>
    <w:rsid w:val="002F2D26"/>
    <w:rsid w:val="002F4617"/>
    <w:rsid w:val="00301148"/>
    <w:rsid w:val="0030457F"/>
    <w:rsid w:val="0030484B"/>
    <w:rsid w:val="00320A48"/>
    <w:rsid w:val="003210A9"/>
    <w:rsid w:val="00335CC3"/>
    <w:rsid w:val="0034562E"/>
    <w:rsid w:val="00356BE3"/>
    <w:rsid w:val="00362CE7"/>
    <w:rsid w:val="00377FCD"/>
    <w:rsid w:val="003B252B"/>
    <w:rsid w:val="003B54A1"/>
    <w:rsid w:val="003B6060"/>
    <w:rsid w:val="003C6070"/>
    <w:rsid w:val="003D1E97"/>
    <w:rsid w:val="003E141B"/>
    <w:rsid w:val="00403488"/>
    <w:rsid w:val="00403C30"/>
    <w:rsid w:val="00425C58"/>
    <w:rsid w:val="004668A9"/>
    <w:rsid w:val="0046721B"/>
    <w:rsid w:val="004674A0"/>
    <w:rsid w:val="004736D4"/>
    <w:rsid w:val="0047693B"/>
    <w:rsid w:val="00484170"/>
    <w:rsid w:val="004856F5"/>
    <w:rsid w:val="00493408"/>
    <w:rsid w:val="0049672C"/>
    <w:rsid w:val="004B2435"/>
    <w:rsid w:val="004B2870"/>
    <w:rsid w:val="004C1AE4"/>
    <w:rsid w:val="004D662E"/>
    <w:rsid w:val="004E73FB"/>
    <w:rsid w:val="00505010"/>
    <w:rsid w:val="00521CCB"/>
    <w:rsid w:val="00542556"/>
    <w:rsid w:val="00546EF9"/>
    <w:rsid w:val="0056206B"/>
    <w:rsid w:val="00573023"/>
    <w:rsid w:val="005823D0"/>
    <w:rsid w:val="005852C8"/>
    <w:rsid w:val="00590C58"/>
    <w:rsid w:val="00591EC5"/>
    <w:rsid w:val="005A5847"/>
    <w:rsid w:val="005B364D"/>
    <w:rsid w:val="005D782D"/>
    <w:rsid w:val="005E112C"/>
    <w:rsid w:val="00622C1A"/>
    <w:rsid w:val="00623CB2"/>
    <w:rsid w:val="00624047"/>
    <w:rsid w:val="00631C1A"/>
    <w:rsid w:val="00636C8A"/>
    <w:rsid w:val="00653DB3"/>
    <w:rsid w:val="006727DB"/>
    <w:rsid w:val="00675A45"/>
    <w:rsid w:val="0068289F"/>
    <w:rsid w:val="00683808"/>
    <w:rsid w:val="00685BE8"/>
    <w:rsid w:val="006C19DC"/>
    <w:rsid w:val="006E1193"/>
    <w:rsid w:val="006F5FE9"/>
    <w:rsid w:val="00713D55"/>
    <w:rsid w:val="007201C2"/>
    <w:rsid w:val="007279C9"/>
    <w:rsid w:val="00737264"/>
    <w:rsid w:val="00740803"/>
    <w:rsid w:val="00774ECE"/>
    <w:rsid w:val="00777D7F"/>
    <w:rsid w:val="00787FB5"/>
    <w:rsid w:val="00797D98"/>
    <w:rsid w:val="007A2449"/>
    <w:rsid w:val="007D7619"/>
    <w:rsid w:val="007E0267"/>
    <w:rsid w:val="007E6F3C"/>
    <w:rsid w:val="00804142"/>
    <w:rsid w:val="00812AF4"/>
    <w:rsid w:val="00822217"/>
    <w:rsid w:val="00837C0C"/>
    <w:rsid w:val="008415AF"/>
    <w:rsid w:val="0084161A"/>
    <w:rsid w:val="008448F8"/>
    <w:rsid w:val="00871940"/>
    <w:rsid w:val="00883D1B"/>
    <w:rsid w:val="008B296B"/>
    <w:rsid w:val="008C4A13"/>
    <w:rsid w:val="008D0ECE"/>
    <w:rsid w:val="008E23D4"/>
    <w:rsid w:val="008E4AE9"/>
    <w:rsid w:val="008E6785"/>
    <w:rsid w:val="008E71F0"/>
    <w:rsid w:val="008F752D"/>
    <w:rsid w:val="009077CC"/>
    <w:rsid w:val="00923533"/>
    <w:rsid w:val="00942029"/>
    <w:rsid w:val="009549F2"/>
    <w:rsid w:val="00986784"/>
    <w:rsid w:val="009C2985"/>
    <w:rsid w:val="009D6AEE"/>
    <w:rsid w:val="009E15DE"/>
    <w:rsid w:val="009E168D"/>
    <w:rsid w:val="009E5A07"/>
    <w:rsid w:val="009F53BF"/>
    <w:rsid w:val="00A15E47"/>
    <w:rsid w:val="00A1710E"/>
    <w:rsid w:val="00A221A4"/>
    <w:rsid w:val="00A3719C"/>
    <w:rsid w:val="00A4424F"/>
    <w:rsid w:val="00A475D0"/>
    <w:rsid w:val="00A5531A"/>
    <w:rsid w:val="00A57B66"/>
    <w:rsid w:val="00A64720"/>
    <w:rsid w:val="00A734A6"/>
    <w:rsid w:val="00A85AD3"/>
    <w:rsid w:val="00AB42B0"/>
    <w:rsid w:val="00AC18C8"/>
    <w:rsid w:val="00AD2E92"/>
    <w:rsid w:val="00AD4B9B"/>
    <w:rsid w:val="00AD6875"/>
    <w:rsid w:val="00AE5D6D"/>
    <w:rsid w:val="00B12287"/>
    <w:rsid w:val="00B166CE"/>
    <w:rsid w:val="00B219D5"/>
    <w:rsid w:val="00B22E27"/>
    <w:rsid w:val="00B3022C"/>
    <w:rsid w:val="00B420CB"/>
    <w:rsid w:val="00B4405D"/>
    <w:rsid w:val="00B47847"/>
    <w:rsid w:val="00B5034C"/>
    <w:rsid w:val="00B634FE"/>
    <w:rsid w:val="00B749B5"/>
    <w:rsid w:val="00B74C70"/>
    <w:rsid w:val="00B94FDC"/>
    <w:rsid w:val="00BB5206"/>
    <w:rsid w:val="00BD2301"/>
    <w:rsid w:val="00BD50C6"/>
    <w:rsid w:val="00BE0A86"/>
    <w:rsid w:val="00C20C6B"/>
    <w:rsid w:val="00C22DA2"/>
    <w:rsid w:val="00C230E6"/>
    <w:rsid w:val="00C33D66"/>
    <w:rsid w:val="00C34FF5"/>
    <w:rsid w:val="00C3545C"/>
    <w:rsid w:val="00C365EB"/>
    <w:rsid w:val="00C4115B"/>
    <w:rsid w:val="00C41D16"/>
    <w:rsid w:val="00C46B47"/>
    <w:rsid w:val="00C53B68"/>
    <w:rsid w:val="00C55A2D"/>
    <w:rsid w:val="00C5771F"/>
    <w:rsid w:val="00C57BD5"/>
    <w:rsid w:val="00C72EBE"/>
    <w:rsid w:val="00C912C5"/>
    <w:rsid w:val="00C944DA"/>
    <w:rsid w:val="00CA5A33"/>
    <w:rsid w:val="00CA7BDA"/>
    <w:rsid w:val="00CE2B93"/>
    <w:rsid w:val="00D06E5B"/>
    <w:rsid w:val="00D10330"/>
    <w:rsid w:val="00D1101D"/>
    <w:rsid w:val="00D17087"/>
    <w:rsid w:val="00D179E3"/>
    <w:rsid w:val="00D335E4"/>
    <w:rsid w:val="00D50A5B"/>
    <w:rsid w:val="00D70250"/>
    <w:rsid w:val="00D805ED"/>
    <w:rsid w:val="00D87E8E"/>
    <w:rsid w:val="00D93C81"/>
    <w:rsid w:val="00DC36BF"/>
    <w:rsid w:val="00DC6040"/>
    <w:rsid w:val="00DD53FD"/>
    <w:rsid w:val="00DD5535"/>
    <w:rsid w:val="00DF100C"/>
    <w:rsid w:val="00DF6443"/>
    <w:rsid w:val="00E04A87"/>
    <w:rsid w:val="00E0578C"/>
    <w:rsid w:val="00E06545"/>
    <w:rsid w:val="00E1051B"/>
    <w:rsid w:val="00E23041"/>
    <w:rsid w:val="00E32960"/>
    <w:rsid w:val="00E4690A"/>
    <w:rsid w:val="00E52326"/>
    <w:rsid w:val="00E56615"/>
    <w:rsid w:val="00E648D6"/>
    <w:rsid w:val="00E669AD"/>
    <w:rsid w:val="00E74458"/>
    <w:rsid w:val="00E753BB"/>
    <w:rsid w:val="00E816B4"/>
    <w:rsid w:val="00EA3408"/>
    <w:rsid w:val="00EB799F"/>
    <w:rsid w:val="00ED0A3E"/>
    <w:rsid w:val="00ED3D4D"/>
    <w:rsid w:val="00EE212B"/>
    <w:rsid w:val="00F1451F"/>
    <w:rsid w:val="00F23562"/>
    <w:rsid w:val="00F42E44"/>
    <w:rsid w:val="00F47011"/>
    <w:rsid w:val="00F60CC1"/>
    <w:rsid w:val="00F636A7"/>
    <w:rsid w:val="00F70274"/>
    <w:rsid w:val="00F74C69"/>
    <w:rsid w:val="00F85EE2"/>
    <w:rsid w:val="00F9367F"/>
    <w:rsid w:val="00FB7B14"/>
    <w:rsid w:val="00FE224A"/>
    <w:rsid w:val="00FE3018"/>
    <w:rsid w:val="00FE3B57"/>
    <w:rsid w:val="00FE57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81BC3"/>
  <w15:docId w15:val="{F43214F1-9009-44B2-9D17-5C3C9D249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12AF4"/>
  </w:style>
  <w:style w:type="paragraph" w:styleId="Nagwek1">
    <w:name w:val="heading 1"/>
    <w:basedOn w:val="Normalny"/>
    <w:next w:val="Normalny"/>
    <w:link w:val="Nagwek1Znak"/>
    <w:qFormat/>
    <w:rsid w:val="005B364D"/>
    <w:pPr>
      <w:keepNext/>
      <w:spacing w:after="0" w:line="360" w:lineRule="auto"/>
      <w:jc w:val="both"/>
      <w:outlineLvl w:val="0"/>
    </w:pPr>
    <w:rPr>
      <w:rFonts w:ascii="Times New Roman" w:eastAsia="Times New Roman" w:hAnsi="Times New Roman" w:cs="Times New Roman"/>
      <w:sz w:val="24"/>
      <w:szCs w:val="24"/>
      <w:u w:val="single"/>
      <w:lang w:eastAsia="pl-PL"/>
    </w:rPr>
  </w:style>
  <w:style w:type="paragraph" w:styleId="Nagwek2">
    <w:name w:val="heading 2"/>
    <w:basedOn w:val="Normalny"/>
    <w:next w:val="Normalny"/>
    <w:link w:val="Nagwek2Znak"/>
    <w:uiPriority w:val="9"/>
    <w:semiHidden/>
    <w:unhideWhenUsed/>
    <w:qFormat/>
    <w:rsid w:val="005050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30457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50501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C2985"/>
    <w:pPr>
      <w:ind w:left="720"/>
      <w:contextualSpacing/>
    </w:pPr>
  </w:style>
  <w:style w:type="character" w:styleId="Hipercze">
    <w:name w:val="Hyperlink"/>
    <w:basedOn w:val="Domylnaczcionkaakapitu"/>
    <w:uiPriority w:val="99"/>
    <w:unhideWhenUsed/>
    <w:rsid w:val="00837C0C"/>
    <w:rPr>
      <w:color w:val="0000FF" w:themeColor="hyperlink"/>
      <w:u w:val="single"/>
    </w:rPr>
  </w:style>
  <w:style w:type="paragraph" w:styleId="Tekstdymka">
    <w:name w:val="Balloon Text"/>
    <w:basedOn w:val="Normalny"/>
    <w:link w:val="TekstdymkaZnak"/>
    <w:uiPriority w:val="99"/>
    <w:semiHidden/>
    <w:unhideWhenUsed/>
    <w:rsid w:val="000C749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C7491"/>
    <w:rPr>
      <w:rFonts w:ascii="Tahoma" w:hAnsi="Tahoma" w:cs="Tahoma"/>
      <w:sz w:val="16"/>
      <w:szCs w:val="16"/>
    </w:rPr>
  </w:style>
  <w:style w:type="paragraph" w:styleId="Tekstpodstawowy">
    <w:name w:val="Body Text"/>
    <w:basedOn w:val="Normalny"/>
    <w:link w:val="TekstpodstawowyZnak"/>
    <w:semiHidden/>
    <w:rsid w:val="00942029"/>
    <w:pPr>
      <w:spacing w:after="0" w:line="36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semiHidden/>
    <w:rsid w:val="00942029"/>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5B364D"/>
    <w:rPr>
      <w:rFonts w:ascii="Times New Roman" w:eastAsia="Times New Roman" w:hAnsi="Times New Roman" w:cs="Times New Roman"/>
      <w:sz w:val="24"/>
      <w:szCs w:val="24"/>
      <w:u w:val="single"/>
      <w:lang w:eastAsia="pl-PL"/>
    </w:rPr>
  </w:style>
  <w:style w:type="paragraph" w:styleId="Tekstprzypisukocowego">
    <w:name w:val="endnote text"/>
    <w:basedOn w:val="Normalny"/>
    <w:link w:val="TekstprzypisukocowegoZnak"/>
    <w:uiPriority w:val="99"/>
    <w:semiHidden/>
    <w:unhideWhenUsed/>
    <w:rsid w:val="002F461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F4617"/>
    <w:rPr>
      <w:sz w:val="20"/>
      <w:szCs w:val="20"/>
    </w:rPr>
  </w:style>
  <w:style w:type="character" w:styleId="Odwoanieprzypisukocowego">
    <w:name w:val="endnote reference"/>
    <w:basedOn w:val="Domylnaczcionkaakapitu"/>
    <w:uiPriority w:val="99"/>
    <w:semiHidden/>
    <w:unhideWhenUsed/>
    <w:rsid w:val="002F4617"/>
    <w:rPr>
      <w:vertAlign w:val="superscript"/>
    </w:rPr>
  </w:style>
  <w:style w:type="paragraph" w:styleId="NormalnyWeb">
    <w:name w:val="Normal (Web)"/>
    <w:basedOn w:val="Normalny"/>
    <w:uiPriority w:val="99"/>
    <w:unhideWhenUsed/>
    <w:rsid w:val="001E069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8F752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752D"/>
  </w:style>
  <w:style w:type="paragraph" w:styleId="Stopka">
    <w:name w:val="footer"/>
    <w:basedOn w:val="Normalny"/>
    <w:link w:val="StopkaZnak"/>
    <w:uiPriority w:val="99"/>
    <w:semiHidden/>
    <w:unhideWhenUsed/>
    <w:rsid w:val="008F752D"/>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8F752D"/>
  </w:style>
  <w:style w:type="character" w:customStyle="1" w:styleId="Nagwek2Znak">
    <w:name w:val="Nagłówek 2 Znak"/>
    <w:basedOn w:val="Domylnaczcionkaakapitu"/>
    <w:link w:val="Nagwek2"/>
    <w:uiPriority w:val="9"/>
    <w:semiHidden/>
    <w:rsid w:val="00505010"/>
    <w:rPr>
      <w:rFonts w:asciiTheme="majorHAnsi" w:eastAsiaTheme="majorEastAsia" w:hAnsiTheme="majorHAnsi" w:cstheme="majorBidi"/>
      <w:color w:val="365F91" w:themeColor="accent1" w:themeShade="BF"/>
      <w:sz w:val="26"/>
      <w:szCs w:val="26"/>
    </w:rPr>
  </w:style>
  <w:style w:type="character" w:customStyle="1" w:styleId="Nagwek4Znak">
    <w:name w:val="Nagłówek 4 Znak"/>
    <w:basedOn w:val="Domylnaczcionkaakapitu"/>
    <w:link w:val="Nagwek4"/>
    <w:uiPriority w:val="9"/>
    <w:semiHidden/>
    <w:rsid w:val="00505010"/>
    <w:rPr>
      <w:rFonts w:asciiTheme="majorHAnsi" w:eastAsiaTheme="majorEastAsia" w:hAnsiTheme="majorHAnsi" w:cstheme="majorBidi"/>
      <w:i/>
      <w:iCs/>
      <w:color w:val="365F91" w:themeColor="accent1" w:themeShade="BF"/>
    </w:rPr>
  </w:style>
  <w:style w:type="paragraph" w:styleId="Tekstpodstawowywcity">
    <w:name w:val="Body Text Indent"/>
    <w:basedOn w:val="Normalny"/>
    <w:link w:val="TekstpodstawowywcityZnak"/>
    <w:uiPriority w:val="99"/>
    <w:semiHidden/>
    <w:unhideWhenUsed/>
    <w:rsid w:val="00505010"/>
    <w:pPr>
      <w:spacing w:after="120"/>
      <w:ind w:left="283"/>
    </w:pPr>
  </w:style>
  <w:style w:type="character" w:customStyle="1" w:styleId="TekstpodstawowywcityZnak">
    <w:name w:val="Tekst podstawowy wcięty Znak"/>
    <w:basedOn w:val="Domylnaczcionkaakapitu"/>
    <w:link w:val="Tekstpodstawowywcity"/>
    <w:uiPriority w:val="99"/>
    <w:semiHidden/>
    <w:rsid w:val="00505010"/>
  </w:style>
  <w:style w:type="paragraph" w:styleId="Tekstpodstawowy2">
    <w:name w:val="Body Text 2"/>
    <w:basedOn w:val="Normalny"/>
    <w:link w:val="Tekstpodstawowy2Znak"/>
    <w:uiPriority w:val="99"/>
    <w:semiHidden/>
    <w:unhideWhenUsed/>
    <w:rsid w:val="00505010"/>
    <w:pPr>
      <w:spacing w:after="120" w:line="480" w:lineRule="auto"/>
    </w:pPr>
  </w:style>
  <w:style w:type="character" w:customStyle="1" w:styleId="Tekstpodstawowy2Znak">
    <w:name w:val="Tekst podstawowy 2 Znak"/>
    <w:basedOn w:val="Domylnaczcionkaakapitu"/>
    <w:link w:val="Tekstpodstawowy2"/>
    <w:uiPriority w:val="99"/>
    <w:semiHidden/>
    <w:rsid w:val="00505010"/>
  </w:style>
  <w:style w:type="character" w:styleId="Pogrubienie">
    <w:name w:val="Strong"/>
    <w:basedOn w:val="Domylnaczcionkaakapitu"/>
    <w:uiPriority w:val="22"/>
    <w:qFormat/>
    <w:rsid w:val="00822217"/>
    <w:rPr>
      <w:b/>
      <w:bCs/>
    </w:rPr>
  </w:style>
  <w:style w:type="character" w:customStyle="1" w:styleId="Nagwek3Znak">
    <w:name w:val="Nagłówek 3 Znak"/>
    <w:basedOn w:val="Domylnaczcionkaakapitu"/>
    <w:link w:val="Nagwek3"/>
    <w:uiPriority w:val="9"/>
    <w:semiHidden/>
    <w:rsid w:val="0030457F"/>
    <w:rPr>
      <w:rFonts w:asciiTheme="majorHAnsi" w:eastAsiaTheme="majorEastAsia" w:hAnsiTheme="majorHAnsi" w:cstheme="majorBidi"/>
      <w:color w:val="243F60" w:themeColor="accent1" w:themeShade="7F"/>
      <w:sz w:val="24"/>
      <w:szCs w:val="24"/>
    </w:rPr>
  </w:style>
  <w:style w:type="paragraph" w:customStyle="1" w:styleId="w">
    <w:name w:val="w"/>
    <w:basedOn w:val="Normalny"/>
    <w:rsid w:val="0030457F"/>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90340">
      <w:bodyDiv w:val="1"/>
      <w:marLeft w:val="0"/>
      <w:marRight w:val="0"/>
      <w:marTop w:val="0"/>
      <w:marBottom w:val="0"/>
      <w:divBdr>
        <w:top w:val="none" w:sz="0" w:space="0" w:color="auto"/>
        <w:left w:val="none" w:sz="0" w:space="0" w:color="auto"/>
        <w:bottom w:val="none" w:sz="0" w:space="0" w:color="auto"/>
        <w:right w:val="none" w:sz="0" w:space="0" w:color="auto"/>
      </w:divBdr>
    </w:div>
    <w:div w:id="437914703">
      <w:bodyDiv w:val="1"/>
      <w:marLeft w:val="0"/>
      <w:marRight w:val="0"/>
      <w:marTop w:val="0"/>
      <w:marBottom w:val="0"/>
      <w:divBdr>
        <w:top w:val="none" w:sz="0" w:space="0" w:color="auto"/>
        <w:left w:val="none" w:sz="0" w:space="0" w:color="auto"/>
        <w:bottom w:val="none" w:sz="0" w:space="0" w:color="auto"/>
        <w:right w:val="none" w:sz="0" w:space="0" w:color="auto"/>
      </w:divBdr>
    </w:div>
    <w:div w:id="938950994">
      <w:bodyDiv w:val="1"/>
      <w:marLeft w:val="0"/>
      <w:marRight w:val="0"/>
      <w:marTop w:val="0"/>
      <w:marBottom w:val="0"/>
      <w:divBdr>
        <w:top w:val="none" w:sz="0" w:space="0" w:color="auto"/>
        <w:left w:val="none" w:sz="0" w:space="0" w:color="auto"/>
        <w:bottom w:val="none" w:sz="0" w:space="0" w:color="auto"/>
        <w:right w:val="none" w:sz="0" w:space="0" w:color="auto"/>
      </w:divBdr>
      <w:divsChild>
        <w:div w:id="1310093227">
          <w:marLeft w:val="0"/>
          <w:marRight w:val="0"/>
          <w:marTop w:val="100"/>
          <w:marBottom w:val="100"/>
          <w:divBdr>
            <w:top w:val="none" w:sz="0" w:space="0" w:color="auto"/>
            <w:left w:val="none" w:sz="0" w:space="0" w:color="auto"/>
            <w:bottom w:val="none" w:sz="0" w:space="0" w:color="auto"/>
            <w:right w:val="none" w:sz="0" w:space="0" w:color="auto"/>
          </w:divBdr>
          <w:divsChild>
            <w:div w:id="610286675">
              <w:marLeft w:val="0"/>
              <w:marRight w:val="0"/>
              <w:marTop w:val="0"/>
              <w:marBottom w:val="0"/>
              <w:divBdr>
                <w:top w:val="none" w:sz="0" w:space="0" w:color="auto"/>
                <w:left w:val="none" w:sz="0" w:space="0" w:color="auto"/>
                <w:bottom w:val="none" w:sz="0" w:space="0" w:color="auto"/>
                <w:right w:val="none" w:sz="0" w:space="0" w:color="auto"/>
              </w:divBdr>
            </w:div>
          </w:divsChild>
        </w:div>
        <w:div w:id="677462219">
          <w:marLeft w:val="0"/>
          <w:marRight w:val="0"/>
          <w:marTop w:val="0"/>
          <w:marBottom w:val="0"/>
          <w:divBdr>
            <w:top w:val="none" w:sz="0" w:space="0" w:color="auto"/>
            <w:left w:val="none" w:sz="0" w:space="0" w:color="auto"/>
            <w:bottom w:val="none" w:sz="0" w:space="0" w:color="auto"/>
            <w:right w:val="none" w:sz="0" w:space="0" w:color="auto"/>
          </w:divBdr>
        </w:div>
      </w:divsChild>
    </w:div>
    <w:div w:id="945769790">
      <w:bodyDiv w:val="1"/>
      <w:marLeft w:val="0"/>
      <w:marRight w:val="0"/>
      <w:marTop w:val="0"/>
      <w:marBottom w:val="0"/>
      <w:divBdr>
        <w:top w:val="none" w:sz="0" w:space="0" w:color="auto"/>
        <w:left w:val="none" w:sz="0" w:space="0" w:color="auto"/>
        <w:bottom w:val="none" w:sz="0" w:space="0" w:color="auto"/>
        <w:right w:val="none" w:sz="0" w:space="0" w:color="auto"/>
      </w:divBdr>
      <w:divsChild>
        <w:div w:id="1685017313">
          <w:marLeft w:val="0"/>
          <w:marRight w:val="600"/>
          <w:marTop w:val="2250"/>
          <w:marBottom w:val="0"/>
          <w:divBdr>
            <w:top w:val="none" w:sz="0" w:space="0" w:color="auto"/>
            <w:left w:val="none" w:sz="0" w:space="0" w:color="auto"/>
            <w:bottom w:val="none" w:sz="0" w:space="0" w:color="auto"/>
            <w:right w:val="none" w:sz="0" w:space="0" w:color="auto"/>
          </w:divBdr>
          <w:divsChild>
            <w:div w:id="1804811764">
              <w:marLeft w:val="0"/>
              <w:marRight w:val="0"/>
              <w:marTop w:val="0"/>
              <w:marBottom w:val="225"/>
              <w:divBdr>
                <w:top w:val="none" w:sz="0" w:space="0" w:color="auto"/>
                <w:left w:val="none" w:sz="0" w:space="0" w:color="auto"/>
                <w:bottom w:val="none" w:sz="0" w:space="0" w:color="auto"/>
                <w:right w:val="none" w:sz="0" w:space="0" w:color="auto"/>
              </w:divBdr>
            </w:div>
            <w:div w:id="771784113">
              <w:marLeft w:val="0"/>
              <w:marRight w:val="0"/>
              <w:marTop w:val="0"/>
              <w:marBottom w:val="0"/>
              <w:divBdr>
                <w:top w:val="none" w:sz="0" w:space="0" w:color="auto"/>
                <w:left w:val="none" w:sz="0" w:space="0" w:color="auto"/>
                <w:bottom w:val="none" w:sz="0" w:space="0" w:color="auto"/>
                <w:right w:val="none" w:sz="0" w:space="0" w:color="auto"/>
              </w:divBdr>
              <w:divsChild>
                <w:div w:id="1208640247">
                  <w:marLeft w:val="0"/>
                  <w:marRight w:val="0"/>
                  <w:marTop w:val="300"/>
                  <w:marBottom w:val="195"/>
                  <w:divBdr>
                    <w:top w:val="none" w:sz="0" w:space="0" w:color="auto"/>
                    <w:left w:val="none" w:sz="0" w:space="0" w:color="auto"/>
                    <w:bottom w:val="none" w:sz="0" w:space="0" w:color="auto"/>
                    <w:right w:val="none" w:sz="0" w:space="0" w:color="auto"/>
                  </w:divBdr>
                </w:div>
              </w:divsChild>
            </w:div>
            <w:div w:id="1355493856">
              <w:marLeft w:val="0"/>
              <w:marRight w:val="0"/>
              <w:marTop w:val="0"/>
              <w:marBottom w:val="0"/>
              <w:divBdr>
                <w:top w:val="none" w:sz="0" w:space="0" w:color="auto"/>
                <w:left w:val="none" w:sz="0" w:space="0" w:color="auto"/>
                <w:bottom w:val="none" w:sz="0" w:space="0" w:color="auto"/>
                <w:right w:val="none" w:sz="0" w:space="0" w:color="auto"/>
              </w:divBdr>
              <w:divsChild>
                <w:div w:id="373888046">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 w:id="579025851">
          <w:marLeft w:val="0"/>
          <w:marRight w:val="0"/>
          <w:marTop w:val="0"/>
          <w:marBottom w:val="0"/>
          <w:divBdr>
            <w:top w:val="none" w:sz="0" w:space="0" w:color="auto"/>
            <w:left w:val="none" w:sz="0" w:space="0" w:color="auto"/>
            <w:bottom w:val="none" w:sz="0" w:space="0" w:color="auto"/>
            <w:right w:val="none" w:sz="0" w:space="0" w:color="auto"/>
          </w:divBdr>
          <w:divsChild>
            <w:div w:id="1367216306">
              <w:marLeft w:val="600"/>
              <w:marRight w:val="600"/>
              <w:marTop w:val="600"/>
              <w:marBottom w:val="0"/>
              <w:divBdr>
                <w:top w:val="none" w:sz="0" w:space="0" w:color="auto"/>
                <w:left w:val="none" w:sz="0" w:space="0" w:color="auto"/>
                <w:bottom w:val="none" w:sz="0" w:space="0" w:color="auto"/>
                <w:right w:val="none" w:sz="0" w:space="0" w:color="auto"/>
              </w:divBdr>
              <w:divsChild>
                <w:div w:id="916062212">
                  <w:marLeft w:val="0"/>
                  <w:marRight w:val="0"/>
                  <w:marTop w:val="0"/>
                  <w:marBottom w:val="0"/>
                  <w:divBdr>
                    <w:top w:val="none" w:sz="0" w:space="0" w:color="auto"/>
                    <w:left w:val="none" w:sz="0" w:space="0" w:color="auto"/>
                    <w:bottom w:val="none" w:sz="0" w:space="0" w:color="auto"/>
                    <w:right w:val="none" w:sz="0" w:space="0" w:color="auto"/>
                  </w:divBdr>
                </w:div>
              </w:divsChild>
            </w:div>
            <w:div w:id="1063141775">
              <w:marLeft w:val="600"/>
              <w:marRight w:val="600"/>
              <w:marTop w:val="600"/>
              <w:marBottom w:val="0"/>
              <w:divBdr>
                <w:top w:val="none" w:sz="0" w:space="0" w:color="auto"/>
                <w:left w:val="none" w:sz="0" w:space="0" w:color="auto"/>
                <w:bottom w:val="none" w:sz="0" w:space="0" w:color="auto"/>
                <w:right w:val="none" w:sz="0" w:space="0" w:color="auto"/>
              </w:divBdr>
              <w:divsChild>
                <w:div w:id="1914469259">
                  <w:marLeft w:val="0"/>
                  <w:marRight w:val="0"/>
                  <w:marTop w:val="0"/>
                  <w:marBottom w:val="0"/>
                  <w:divBdr>
                    <w:top w:val="none" w:sz="0" w:space="0" w:color="auto"/>
                    <w:left w:val="none" w:sz="0" w:space="0" w:color="auto"/>
                    <w:bottom w:val="none" w:sz="0" w:space="0" w:color="auto"/>
                    <w:right w:val="none" w:sz="0" w:space="0" w:color="auto"/>
                  </w:divBdr>
                </w:div>
              </w:divsChild>
            </w:div>
            <w:div w:id="1125200304">
              <w:marLeft w:val="600"/>
              <w:marRight w:val="600"/>
              <w:marTop w:val="600"/>
              <w:marBottom w:val="0"/>
              <w:divBdr>
                <w:top w:val="none" w:sz="0" w:space="0" w:color="auto"/>
                <w:left w:val="none" w:sz="0" w:space="0" w:color="auto"/>
                <w:bottom w:val="none" w:sz="0" w:space="0" w:color="auto"/>
                <w:right w:val="none" w:sz="0" w:space="0" w:color="auto"/>
              </w:divBdr>
              <w:divsChild>
                <w:div w:id="1301039362">
                  <w:marLeft w:val="0"/>
                  <w:marRight w:val="0"/>
                  <w:marTop w:val="0"/>
                  <w:marBottom w:val="0"/>
                  <w:divBdr>
                    <w:top w:val="none" w:sz="0" w:space="0" w:color="auto"/>
                    <w:left w:val="none" w:sz="0" w:space="0" w:color="auto"/>
                    <w:bottom w:val="none" w:sz="0" w:space="0" w:color="auto"/>
                    <w:right w:val="none" w:sz="0" w:space="0" w:color="auto"/>
                  </w:divBdr>
                </w:div>
              </w:divsChild>
            </w:div>
            <w:div w:id="16582482">
              <w:marLeft w:val="600"/>
              <w:marRight w:val="600"/>
              <w:marTop w:val="600"/>
              <w:marBottom w:val="0"/>
              <w:divBdr>
                <w:top w:val="none" w:sz="0" w:space="0" w:color="auto"/>
                <w:left w:val="none" w:sz="0" w:space="0" w:color="auto"/>
                <w:bottom w:val="none" w:sz="0" w:space="0" w:color="auto"/>
                <w:right w:val="none" w:sz="0" w:space="0" w:color="auto"/>
              </w:divBdr>
              <w:divsChild>
                <w:div w:id="1600138531">
                  <w:marLeft w:val="0"/>
                  <w:marRight w:val="0"/>
                  <w:marTop w:val="0"/>
                  <w:marBottom w:val="0"/>
                  <w:divBdr>
                    <w:top w:val="none" w:sz="0" w:space="0" w:color="auto"/>
                    <w:left w:val="none" w:sz="0" w:space="0" w:color="auto"/>
                    <w:bottom w:val="none" w:sz="0" w:space="0" w:color="auto"/>
                    <w:right w:val="none" w:sz="0" w:space="0" w:color="auto"/>
                  </w:divBdr>
                </w:div>
              </w:divsChild>
            </w:div>
            <w:div w:id="736974015">
              <w:marLeft w:val="600"/>
              <w:marRight w:val="600"/>
              <w:marTop w:val="600"/>
              <w:marBottom w:val="0"/>
              <w:divBdr>
                <w:top w:val="none" w:sz="0" w:space="0" w:color="auto"/>
                <w:left w:val="none" w:sz="0" w:space="0" w:color="auto"/>
                <w:bottom w:val="none" w:sz="0" w:space="0" w:color="auto"/>
                <w:right w:val="none" w:sz="0" w:space="0" w:color="auto"/>
              </w:divBdr>
              <w:divsChild>
                <w:div w:id="873468262">
                  <w:marLeft w:val="0"/>
                  <w:marRight w:val="0"/>
                  <w:marTop w:val="0"/>
                  <w:marBottom w:val="0"/>
                  <w:divBdr>
                    <w:top w:val="none" w:sz="0" w:space="0" w:color="auto"/>
                    <w:left w:val="none" w:sz="0" w:space="0" w:color="auto"/>
                    <w:bottom w:val="none" w:sz="0" w:space="0" w:color="auto"/>
                    <w:right w:val="none" w:sz="0" w:space="0" w:color="auto"/>
                  </w:divBdr>
                </w:div>
              </w:divsChild>
            </w:div>
            <w:div w:id="1547570248">
              <w:marLeft w:val="600"/>
              <w:marRight w:val="600"/>
              <w:marTop w:val="600"/>
              <w:marBottom w:val="0"/>
              <w:divBdr>
                <w:top w:val="none" w:sz="0" w:space="0" w:color="auto"/>
                <w:left w:val="none" w:sz="0" w:space="0" w:color="auto"/>
                <w:bottom w:val="none" w:sz="0" w:space="0" w:color="auto"/>
                <w:right w:val="none" w:sz="0" w:space="0" w:color="auto"/>
              </w:divBdr>
              <w:divsChild>
                <w:div w:id="1856650514">
                  <w:marLeft w:val="0"/>
                  <w:marRight w:val="0"/>
                  <w:marTop w:val="0"/>
                  <w:marBottom w:val="0"/>
                  <w:divBdr>
                    <w:top w:val="none" w:sz="0" w:space="0" w:color="auto"/>
                    <w:left w:val="none" w:sz="0" w:space="0" w:color="auto"/>
                    <w:bottom w:val="none" w:sz="0" w:space="0" w:color="auto"/>
                    <w:right w:val="none" w:sz="0" w:space="0" w:color="auto"/>
                  </w:divBdr>
                </w:div>
              </w:divsChild>
            </w:div>
            <w:div w:id="1720088319">
              <w:marLeft w:val="600"/>
              <w:marRight w:val="600"/>
              <w:marTop w:val="600"/>
              <w:marBottom w:val="0"/>
              <w:divBdr>
                <w:top w:val="none" w:sz="0" w:space="0" w:color="auto"/>
                <w:left w:val="none" w:sz="0" w:space="0" w:color="auto"/>
                <w:bottom w:val="none" w:sz="0" w:space="0" w:color="auto"/>
                <w:right w:val="none" w:sz="0" w:space="0" w:color="auto"/>
              </w:divBdr>
              <w:divsChild>
                <w:div w:id="1070033446">
                  <w:marLeft w:val="0"/>
                  <w:marRight w:val="0"/>
                  <w:marTop w:val="0"/>
                  <w:marBottom w:val="0"/>
                  <w:divBdr>
                    <w:top w:val="none" w:sz="0" w:space="0" w:color="auto"/>
                    <w:left w:val="none" w:sz="0" w:space="0" w:color="auto"/>
                    <w:bottom w:val="none" w:sz="0" w:space="0" w:color="auto"/>
                    <w:right w:val="none" w:sz="0" w:space="0" w:color="auto"/>
                  </w:divBdr>
                </w:div>
              </w:divsChild>
            </w:div>
            <w:div w:id="1740444662">
              <w:marLeft w:val="600"/>
              <w:marRight w:val="600"/>
              <w:marTop w:val="600"/>
              <w:marBottom w:val="0"/>
              <w:divBdr>
                <w:top w:val="none" w:sz="0" w:space="0" w:color="auto"/>
                <w:left w:val="none" w:sz="0" w:space="0" w:color="auto"/>
                <w:bottom w:val="none" w:sz="0" w:space="0" w:color="auto"/>
                <w:right w:val="none" w:sz="0" w:space="0" w:color="auto"/>
              </w:divBdr>
              <w:divsChild>
                <w:div w:id="474181407">
                  <w:marLeft w:val="0"/>
                  <w:marRight w:val="0"/>
                  <w:marTop w:val="0"/>
                  <w:marBottom w:val="0"/>
                  <w:divBdr>
                    <w:top w:val="none" w:sz="0" w:space="0" w:color="auto"/>
                    <w:left w:val="none" w:sz="0" w:space="0" w:color="auto"/>
                    <w:bottom w:val="none" w:sz="0" w:space="0" w:color="auto"/>
                    <w:right w:val="none" w:sz="0" w:space="0" w:color="auto"/>
                  </w:divBdr>
                </w:div>
              </w:divsChild>
            </w:div>
            <w:div w:id="2014913552">
              <w:marLeft w:val="600"/>
              <w:marRight w:val="600"/>
              <w:marTop w:val="600"/>
              <w:marBottom w:val="0"/>
              <w:divBdr>
                <w:top w:val="none" w:sz="0" w:space="0" w:color="auto"/>
                <w:left w:val="none" w:sz="0" w:space="0" w:color="auto"/>
                <w:bottom w:val="none" w:sz="0" w:space="0" w:color="auto"/>
                <w:right w:val="none" w:sz="0" w:space="0" w:color="auto"/>
              </w:divBdr>
              <w:divsChild>
                <w:div w:id="662855111">
                  <w:marLeft w:val="0"/>
                  <w:marRight w:val="0"/>
                  <w:marTop w:val="0"/>
                  <w:marBottom w:val="0"/>
                  <w:divBdr>
                    <w:top w:val="none" w:sz="0" w:space="0" w:color="auto"/>
                    <w:left w:val="none" w:sz="0" w:space="0" w:color="auto"/>
                    <w:bottom w:val="none" w:sz="0" w:space="0" w:color="auto"/>
                    <w:right w:val="none" w:sz="0" w:space="0" w:color="auto"/>
                  </w:divBdr>
                </w:div>
              </w:divsChild>
            </w:div>
            <w:div w:id="195973105">
              <w:marLeft w:val="600"/>
              <w:marRight w:val="600"/>
              <w:marTop w:val="600"/>
              <w:marBottom w:val="0"/>
              <w:divBdr>
                <w:top w:val="none" w:sz="0" w:space="0" w:color="auto"/>
                <w:left w:val="none" w:sz="0" w:space="0" w:color="auto"/>
                <w:bottom w:val="none" w:sz="0" w:space="0" w:color="auto"/>
                <w:right w:val="none" w:sz="0" w:space="0" w:color="auto"/>
              </w:divBdr>
              <w:divsChild>
                <w:div w:id="1177427867">
                  <w:marLeft w:val="0"/>
                  <w:marRight w:val="0"/>
                  <w:marTop w:val="0"/>
                  <w:marBottom w:val="0"/>
                  <w:divBdr>
                    <w:top w:val="none" w:sz="0" w:space="0" w:color="auto"/>
                    <w:left w:val="none" w:sz="0" w:space="0" w:color="auto"/>
                    <w:bottom w:val="none" w:sz="0" w:space="0" w:color="auto"/>
                    <w:right w:val="none" w:sz="0" w:space="0" w:color="auto"/>
                  </w:divBdr>
                </w:div>
              </w:divsChild>
            </w:div>
            <w:div w:id="1314406541">
              <w:marLeft w:val="600"/>
              <w:marRight w:val="600"/>
              <w:marTop w:val="600"/>
              <w:marBottom w:val="0"/>
              <w:divBdr>
                <w:top w:val="none" w:sz="0" w:space="0" w:color="auto"/>
                <w:left w:val="none" w:sz="0" w:space="0" w:color="auto"/>
                <w:bottom w:val="none" w:sz="0" w:space="0" w:color="auto"/>
                <w:right w:val="none" w:sz="0" w:space="0" w:color="auto"/>
              </w:divBdr>
              <w:divsChild>
                <w:div w:id="969824951">
                  <w:marLeft w:val="0"/>
                  <w:marRight w:val="0"/>
                  <w:marTop w:val="0"/>
                  <w:marBottom w:val="0"/>
                  <w:divBdr>
                    <w:top w:val="none" w:sz="0" w:space="0" w:color="auto"/>
                    <w:left w:val="none" w:sz="0" w:space="0" w:color="auto"/>
                    <w:bottom w:val="none" w:sz="0" w:space="0" w:color="auto"/>
                    <w:right w:val="none" w:sz="0" w:space="0" w:color="auto"/>
                  </w:divBdr>
                </w:div>
              </w:divsChild>
            </w:div>
            <w:div w:id="1235238189">
              <w:marLeft w:val="600"/>
              <w:marRight w:val="600"/>
              <w:marTop w:val="600"/>
              <w:marBottom w:val="0"/>
              <w:divBdr>
                <w:top w:val="none" w:sz="0" w:space="0" w:color="auto"/>
                <w:left w:val="none" w:sz="0" w:space="0" w:color="auto"/>
                <w:bottom w:val="none" w:sz="0" w:space="0" w:color="auto"/>
                <w:right w:val="none" w:sz="0" w:space="0" w:color="auto"/>
              </w:divBdr>
              <w:divsChild>
                <w:div w:id="895236329">
                  <w:marLeft w:val="0"/>
                  <w:marRight w:val="0"/>
                  <w:marTop w:val="0"/>
                  <w:marBottom w:val="0"/>
                  <w:divBdr>
                    <w:top w:val="none" w:sz="0" w:space="0" w:color="auto"/>
                    <w:left w:val="none" w:sz="0" w:space="0" w:color="auto"/>
                    <w:bottom w:val="none" w:sz="0" w:space="0" w:color="auto"/>
                    <w:right w:val="none" w:sz="0" w:space="0" w:color="auto"/>
                  </w:divBdr>
                </w:div>
              </w:divsChild>
            </w:div>
            <w:div w:id="2063870641">
              <w:marLeft w:val="600"/>
              <w:marRight w:val="600"/>
              <w:marTop w:val="600"/>
              <w:marBottom w:val="0"/>
              <w:divBdr>
                <w:top w:val="none" w:sz="0" w:space="0" w:color="auto"/>
                <w:left w:val="none" w:sz="0" w:space="0" w:color="auto"/>
                <w:bottom w:val="none" w:sz="0" w:space="0" w:color="auto"/>
                <w:right w:val="none" w:sz="0" w:space="0" w:color="auto"/>
              </w:divBdr>
              <w:divsChild>
                <w:div w:id="160052580">
                  <w:marLeft w:val="0"/>
                  <w:marRight w:val="0"/>
                  <w:marTop w:val="0"/>
                  <w:marBottom w:val="0"/>
                  <w:divBdr>
                    <w:top w:val="none" w:sz="0" w:space="0" w:color="auto"/>
                    <w:left w:val="none" w:sz="0" w:space="0" w:color="auto"/>
                    <w:bottom w:val="none" w:sz="0" w:space="0" w:color="auto"/>
                    <w:right w:val="none" w:sz="0" w:space="0" w:color="auto"/>
                  </w:divBdr>
                </w:div>
              </w:divsChild>
            </w:div>
            <w:div w:id="919487565">
              <w:marLeft w:val="600"/>
              <w:marRight w:val="600"/>
              <w:marTop w:val="600"/>
              <w:marBottom w:val="0"/>
              <w:divBdr>
                <w:top w:val="none" w:sz="0" w:space="0" w:color="auto"/>
                <w:left w:val="none" w:sz="0" w:space="0" w:color="auto"/>
                <w:bottom w:val="none" w:sz="0" w:space="0" w:color="auto"/>
                <w:right w:val="none" w:sz="0" w:space="0" w:color="auto"/>
              </w:divBdr>
              <w:divsChild>
                <w:div w:id="905795913">
                  <w:marLeft w:val="0"/>
                  <w:marRight w:val="0"/>
                  <w:marTop w:val="0"/>
                  <w:marBottom w:val="0"/>
                  <w:divBdr>
                    <w:top w:val="none" w:sz="0" w:space="0" w:color="auto"/>
                    <w:left w:val="none" w:sz="0" w:space="0" w:color="auto"/>
                    <w:bottom w:val="none" w:sz="0" w:space="0" w:color="auto"/>
                    <w:right w:val="none" w:sz="0" w:space="0" w:color="auto"/>
                  </w:divBdr>
                </w:div>
              </w:divsChild>
            </w:div>
            <w:div w:id="1467813372">
              <w:marLeft w:val="600"/>
              <w:marRight w:val="600"/>
              <w:marTop w:val="600"/>
              <w:marBottom w:val="0"/>
              <w:divBdr>
                <w:top w:val="none" w:sz="0" w:space="0" w:color="auto"/>
                <w:left w:val="none" w:sz="0" w:space="0" w:color="auto"/>
                <w:bottom w:val="none" w:sz="0" w:space="0" w:color="auto"/>
                <w:right w:val="none" w:sz="0" w:space="0" w:color="auto"/>
              </w:divBdr>
              <w:divsChild>
                <w:div w:id="973490037">
                  <w:marLeft w:val="0"/>
                  <w:marRight w:val="0"/>
                  <w:marTop w:val="0"/>
                  <w:marBottom w:val="0"/>
                  <w:divBdr>
                    <w:top w:val="none" w:sz="0" w:space="0" w:color="auto"/>
                    <w:left w:val="none" w:sz="0" w:space="0" w:color="auto"/>
                    <w:bottom w:val="none" w:sz="0" w:space="0" w:color="auto"/>
                    <w:right w:val="none" w:sz="0" w:space="0" w:color="auto"/>
                  </w:divBdr>
                </w:div>
              </w:divsChild>
            </w:div>
            <w:div w:id="1026054968">
              <w:marLeft w:val="600"/>
              <w:marRight w:val="600"/>
              <w:marTop w:val="600"/>
              <w:marBottom w:val="0"/>
              <w:divBdr>
                <w:top w:val="none" w:sz="0" w:space="0" w:color="auto"/>
                <w:left w:val="none" w:sz="0" w:space="0" w:color="auto"/>
                <w:bottom w:val="none" w:sz="0" w:space="0" w:color="auto"/>
                <w:right w:val="none" w:sz="0" w:space="0" w:color="auto"/>
              </w:divBdr>
              <w:divsChild>
                <w:div w:id="1189180630">
                  <w:marLeft w:val="0"/>
                  <w:marRight w:val="0"/>
                  <w:marTop w:val="0"/>
                  <w:marBottom w:val="0"/>
                  <w:divBdr>
                    <w:top w:val="none" w:sz="0" w:space="0" w:color="auto"/>
                    <w:left w:val="none" w:sz="0" w:space="0" w:color="auto"/>
                    <w:bottom w:val="none" w:sz="0" w:space="0" w:color="auto"/>
                    <w:right w:val="none" w:sz="0" w:space="0" w:color="auto"/>
                  </w:divBdr>
                </w:div>
              </w:divsChild>
            </w:div>
            <w:div w:id="697899285">
              <w:marLeft w:val="600"/>
              <w:marRight w:val="600"/>
              <w:marTop w:val="600"/>
              <w:marBottom w:val="0"/>
              <w:divBdr>
                <w:top w:val="none" w:sz="0" w:space="0" w:color="auto"/>
                <w:left w:val="none" w:sz="0" w:space="0" w:color="auto"/>
                <w:bottom w:val="none" w:sz="0" w:space="0" w:color="auto"/>
                <w:right w:val="none" w:sz="0" w:space="0" w:color="auto"/>
              </w:divBdr>
              <w:divsChild>
                <w:div w:id="497430814">
                  <w:marLeft w:val="0"/>
                  <w:marRight w:val="0"/>
                  <w:marTop w:val="0"/>
                  <w:marBottom w:val="0"/>
                  <w:divBdr>
                    <w:top w:val="none" w:sz="0" w:space="0" w:color="auto"/>
                    <w:left w:val="none" w:sz="0" w:space="0" w:color="auto"/>
                    <w:bottom w:val="none" w:sz="0" w:space="0" w:color="auto"/>
                    <w:right w:val="none" w:sz="0" w:space="0" w:color="auto"/>
                  </w:divBdr>
                </w:div>
              </w:divsChild>
            </w:div>
            <w:div w:id="468861744">
              <w:marLeft w:val="600"/>
              <w:marRight w:val="600"/>
              <w:marTop w:val="600"/>
              <w:marBottom w:val="0"/>
              <w:divBdr>
                <w:top w:val="none" w:sz="0" w:space="0" w:color="auto"/>
                <w:left w:val="none" w:sz="0" w:space="0" w:color="auto"/>
                <w:bottom w:val="none" w:sz="0" w:space="0" w:color="auto"/>
                <w:right w:val="none" w:sz="0" w:space="0" w:color="auto"/>
              </w:divBdr>
              <w:divsChild>
                <w:div w:id="1858344131">
                  <w:marLeft w:val="0"/>
                  <w:marRight w:val="0"/>
                  <w:marTop w:val="0"/>
                  <w:marBottom w:val="0"/>
                  <w:divBdr>
                    <w:top w:val="none" w:sz="0" w:space="0" w:color="auto"/>
                    <w:left w:val="none" w:sz="0" w:space="0" w:color="auto"/>
                    <w:bottom w:val="none" w:sz="0" w:space="0" w:color="auto"/>
                    <w:right w:val="none" w:sz="0" w:space="0" w:color="auto"/>
                  </w:divBdr>
                </w:div>
              </w:divsChild>
            </w:div>
            <w:div w:id="1773744220">
              <w:marLeft w:val="600"/>
              <w:marRight w:val="600"/>
              <w:marTop w:val="600"/>
              <w:marBottom w:val="0"/>
              <w:divBdr>
                <w:top w:val="none" w:sz="0" w:space="0" w:color="auto"/>
                <w:left w:val="none" w:sz="0" w:space="0" w:color="auto"/>
                <w:bottom w:val="none" w:sz="0" w:space="0" w:color="auto"/>
                <w:right w:val="none" w:sz="0" w:space="0" w:color="auto"/>
              </w:divBdr>
              <w:divsChild>
                <w:div w:id="1700819617">
                  <w:marLeft w:val="0"/>
                  <w:marRight w:val="0"/>
                  <w:marTop w:val="0"/>
                  <w:marBottom w:val="0"/>
                  <w:divBdr>
                    <w:top w:val="none" w:sz="0" w:space="0" w:color="auto"/>
                    <w:left w:val="none" w:sz="0" w:space="0" w:color="auto"/>
                    <w:bottom w:val="none" w:sz="0" w:space="0" w:color="auto"/>
                    <w:right w:val="none" w:sz="0" w:space="0" w:color="auto"/>
                  </w:divBdr>
                </w:div>
              </w:divsChild>
            </w:div>
            <w:div w:id="347371281">
              <w:marLeft w:val="600"/>
              <w:marRight w:val="600"/>
              <w:marTop w:val="600"/>
              <w:marBottom w:val="0"/>
              <w:divBdr>
                <w:top w:val="none" w:sz="0" w:space="0" w:color="auto"/>
                <w:left w:val="none" w:sz="0" w:space="0" w:color="auto"/>
                <w:bottom w:val="none" w:sz="0" w:space="0" w:color="auto"/>
                <w:right w:val="none" w:sz="0" w:space="0" w:color="auto"/>
              </w:divBdr>
              <w:divsChild>
                <w:div w:id="1021080665">
                  <w:marLeft w:val="0"/>
                  <w:marRight w:val="0"/>
                  <w:marTop w:val="0"/>
                  <w:marBottom w:val="0"/>
                  <w:divBdr>
                    <w:top w:val="none" w:sz="0" w:space="0" w:color="auto"/>
                    <w:left w:val="none" w:sz="0" w:space="0" w:color="auto"/>
                    <w:bottom w:val="none" w:sz="0" w:space="0" w:color="auto"/>
                    <w:right w:val="none" w:sz="0" w:space="0" w:color="auto"/>
                  </w:divBdr>
                </w:div>
              </w:divsChild>
            </w:div>
            <w:div w:id="608047273">
              <w:marLeft w:val="600"/>
              <w:marRight w:val="600"/>
              <w:marTop w:val="600"/>
              <w:marBottom w:val="0"/>
              <w:divBdr>
                <w:top w:val="none" w:sz="0" w:space="0" w:color="auto"/>
                <w:left w:val="none" w:sz="0" w:space="0" w:color="auto"/>
                <w:bottom w:val="none" w:sz="0" w:space="0" w:color="auto"/>
                <w:right w:val="none" w:sz="0" w:space="0" w:color="auto"/>
              </w:divBdr>
              <w:divsChild>
                <w:div w:id="920069251">
                  <w:marLeft w:val="0"/>
                  <w:marRight w:val="0"/>
                  <w:marTop w:val="0"/>
                  <w:marBottom w:val="0"/>
                  <w:divBdr>
                    <w:top w:val="none" w:sz="0" w:space="0" w:color="auto"/>
                    <w:left w:val="none" w:sz="0" w:space="0" w:color="auto"/>
                    <w:bottom w:val="none" w:sz="0" w:space="0" w:color="auto"/>
                    <w:right w:val="none" w:sz="0" w:space="0" w:color="auto"/>
                  </w:divBdr>
                </w:div>
              </w:divsChild>
            </w:div>
            <w:div w:id="1556311503">
              <w:marLeft w:val="600"/>
              <w:marRight w:val="600"/>
              <w:marTop w:val="600"/>
              <w:marBottom w:val="0"/>
              <w:divBdr>
                <w:top w:val="none" w:sz="0" w:space="0" w:color="auto"/>
                <w:left w:val="none" w:sz="0" w:space="0" w:color="auto"/>
                <w:bottom w:val="none" w:sz="0" w:space="0" w:color="auto"/>
                <w:right w:val="none" w:sz="0" w:space="0" w:color="auto"/>
              </w:divBdr>
              <w:divsChild>
                <w:div w:id="633297876">
                  <w:marLeft w:val="0"/>
                  <w:marRight w:val="0"/>
                  <w:marTop w:val="0"/>
                  <w:marBottom w:val="0"/>
                  <w:divBdr>
                    <w:top w:val="none" w:sz="0" w:space="0" w:color="auto"/>
                    <w:left w:val="none" w:sz="0" w:space="0" w:color="auto"/>
                    <w:bottom w:val="none" w:sz="0" w:space="0" w:color="auto"/>
                    <w:right w:val="none" w:sz="0" w:space="0" w:color="auto"/>
                  </w:divBdr>
                </w:div>
              </w:divsChild>
            </w:div>
            <w:div w:id="671836753">
              <w:marLeft w:val="600"/>
              <w:marRight w:val="600"/>
              <w:marTop w:val="600"/>
              <w:marBottom w:val="0"/>
              <w:divBdr>
                <w:top w:val="none" w:sz="0" w:space="0" w:color="auto"/>
                <w:left w:val="none" w:sz="0" w:space="0" w:color="auto"/>
                <w:bottom w:val="none" w:sz="0" w:space="0" w:color="auto"/>
                <w:right w:val="none" w:sz="0" w:space="0" w:color="auto"/>
              </w:divBdr>
              <w:divsChild>
                <w:div w:id="85000315">
                  <w:marLeft w:val="0"/>
                  <w:marRight w:val="0"/>
                  <w:marTop w:val="0"/>
                  <w:marBottom w:val="0"/>
                  <w:divBdr>
                    <w:top w:val="none" w:sz="0" w:space="0" w:color="auto"/>
                    <w:left w:val="none" w:sz="0" w:space="0" w:color="auto"/>
                    <w:bottom w:val="none" w:sz="0" w:space="0" w:color="auto"/>
                    <w:right w:val="none" w:sz="0" w:space="0" w:color="auto"/>
                  </w:divBdr>
                </w:div>
              </w:divsChild>
            </w:div>
            <w:div w:id="1109466660">
              <w:marLeft w:val="600"/>
              <w:marRight w:val="600"/>
              <w:marTop w:val="600"/>
              <w:marBottom w:val="0"/>
              <w:divBdr>
                <w:top w:val="none" w:sz="0" w:space="0" w:color="auto"/>
                <w:left w:val="none" w:sz="0" w:space="0" w:color="auto"/>
                <w:bottom w:val="none" w:sz="0" w:space="0" w:color="auto"/>
                <w:right w:val="none" w:sz="0" w:space="0" w:color="auto"/>
              </w:divBdr>
              <w:divsChild>
                <w:div w:id="1973826850">
                  <w:marLeft w:val="0"/>
                  <w:marRight w:val="0"/>
                  <w:marTop w:val="0"/>
                  <w:marBottom w:val="0"/>
                  <w:divBdr>
                    <w:top w:val="none" w:sz="0" w:space="0" w:color="auto"/>
                    <w:left w:val="none" w:sz="0" w:space="0" w:color="auto"/>
                    <w:bottom w:val="none" w:sz="0" w:space="0" w:color="auto"/>
                    <w:right w:val="none" w:sz="0" w:space="0" w:color="auto"/>
                  </w:divBdr>
                </w:div>
              </w:divsChild>
            </w:div>
            <w:div w:id="199588407">
              <w:marLeft w:val="600"/>
              <w:marRight w:val="600"/>
              <w:marTop w:val="600"/>
              <w:marBottom w:val="0"/>
              <w:divBdr>
                <w:top w:val="none" w:sz="0" w:space="0" w:color="auto"/>
                <w:left w:val="none" w:sz="0" w:space="0" w:color="auto"/>
                <w:bottom w:val="none" w:sz="0" w:space="0" w:color="auto"/>
                <w:right w:val="none" w:sz="0" w:space="0" w:color="auto"/>
              </w:divBdr>
              <w:divsChild>
                <w:div w:id="1489634834">
                  <w:marLeft w:val="0"/>
                  <w:marRight w:val="0"/>
                  <w:marTop w:val="0"/>
                  <w:marBottom w:val="0"/>
                  <w:divBdr>
                    <w:top w:val="none" w:sz="0" w:space="0" w:color="auto"/>
                    <w:left w:val="none" w:sz="0" w:space="0" w:color="auto"/>
                    <w:bottom w:val="none" w:sz="0" w:space="0" w:color="auto"/>
                    <w:right w:val="none" w:sz="0" w:space="0" w:color="auto"/>
                  </w:divBdr>
                </w:div>
              </w:divsChild>
            </w:div>
            <w:div w:id="1585457879">
              <w:marLeft w:val="600"/>
              <w:marRight w:val="600"/>
              <w:marTop w:val="600"/>
              <w:marBottom w:val="0"/>
              <w:divBdr>
                <w:top w:val="none" w:sz="0" w:space="0" w:color="auto"/>
                <w:left w:val="none" w:sz="0" w:space="0" w:color="auto"/>
                <w:bottom w:val="none" w:sz="0" w:space="0" w:color="auto"/>
                <w:right w:val="none" w:sz="0" w:space="0" w:color="auto"/>
              </w:divBdr>
              <w:divsChild>
                <w:div w:id="1198161262">
                  <w:marLeft w:val="0"/>
                  <w:marRight w:val="0"/>
                  <w:marTop w:val="0"/>
                  <w:marBottom w:val="0"/>
                  <w:divBdr>
                    <w:top w:val="none" w:sz="0" w:space="0" w:color="auto"/>
                    <w:left w:val="none" w:sz="0" w:space="0" w:color="auto"/>
                    <w:bottom w:val="none" w:sz="0" w:space="0" w:color="auto"/>
                    <w:right w:val="none" w:sz="0" w:space="0" w:color="auto"/>
                  </w:divBdr>
                </w:div>
              </w:divsChild>
            </w:div>
            <w:div w:id="1731422914">
              <w:marLeft w:val="600"/>
              <w:marRight w:val="600"/>
              <w:marTop w:val="600"/>
              <w:marBottom w:val="0"/>
              <w:divBdr>
                <w:top w:val="none" w:sz="0" w:space="0" w:color="auto"/>
                <w:left w:val="none" w:sz="0" w:space="0" w:color="auto"/>
                <w:bottom w:val="none" w:sz="0" w:space="0" w:color="auto"/>
                <w:right w:val="none" w:sz="0" w:space="0" w:color="auto"/>
              </w:divBdr>
              <w:divsChild>
                <w:div w:id="33583081">
                  <w:marLeft w:val="0"/>
                  <w:marRight w:val="0"/>
                  <w:marTop w:val="0"/>
                  <w:marBottom w:val="0"/>
                  <w:divBdr>
                    <w:top w:val="none" w:sz="0" w:space="0" w:color="auto"/>
                    <w:left w:val="none" w:sz="0" w:space="0" w:color="auto"/>
                    <w:bottom w:val="none" w:sz="0" w:space="0" w:color="auto"/>
                    <w:right w:val="none" w:sz="0" w:space="0" w:color="auto"/>
                  </w:divBdr>
                </w:div>
              </w:divsChild>
            </w:div>
            <w:div w:id="1571689463">
              <w:marLeft w:val="600"/>
              <w:marRight w:val="600"/>
              <w:marTop w:val="600"/>
              <w:marBottom w:val="0"/>
              <w:divBdr>
                <w:top w:val="none" w:sz="0" w:space="0" w:color="auto"/>
                <w:left w:val="none" w:sz="0" w:space="0" w:color="auto"/>
                <w:bottom w:val="none" w:sz="0" w:space="0" w:color="auto"/>
                <w:right w:val="none" w:sz="0" w:space="0" w:color="auto"/>
              </w:divBdr>
              <w:divsChild>
                <w:div w:id="883954749">
                  <w:marLeft w:val="0"/>
                  <w:marRight w:val="0"/>
                  <w:marTop w:val="0"/>
                  <w:marBottom w:val="0"/>
                  <w:divBdr>
                    <w:top w:val="none" w:sz="0" w:space="0" w:color="auto"/>
                    <w:left w:val="none" w:sz="0" w:space="0" w:color="auto"/>
                    <w:bottom w:val="none" w:sz="0" w:space="0" w:color="auto"/>
                    <w:right w:val="none" w:sz="0" w:space="0" w:color="auto"/>
                  </w:divBdr>
                </w:div>
              </w:divsChild>
            </w:div>
            <w:div w:id="482738766">
              <w:marLeft w:val="600"/>
              <w:marRight w:val="600"/>
              <w:marTop w:val="600"/>
              <w:marBottom w:val="0"/>
              <w:divBdr>
                <w:top w:val="none" w:sz="0" w:space="0" w:color="auto"/>
                <w:left w:val="none" w:sz="0" w:space="0" w:color="auto"/>
                <w:bottom w:val="none" w:sz="0" w:space="0" w:color="auto"/>
                <w:right w:val="none" w:sz="0" w:space="0" w:color="auto"/>
              </w:divBdr>
              <w:divsChild>
                <w:div w:id="360740283">
                  <w:marLeft w:val="0"/>
                  <w:marRight w:val="0"/>
                  <w:marTop w:val="0"/>
                  <w:marBottom w:val="0"/>
                  <w:divBdr>
                    <w:top w:val="none" w:sz="0" w:space="0" w:color="auto"/>
                    <w:left w:val="none" w:sz="0" w:space="0" w:color="auto"/>
                    <w:bottom w:val="none" w:sz="0" w:space="0" w:color="auto"/>
                    <w:right w:val="none" w:sz="0" w:space="0" w:color="auto"/>
                  </w:divBdr>
                </w:div>
              </w:divsChild>
            </w:div>
            <w:div w:id="709375082">
              <w:marLeft w:val="600"/>
              <w:marRight w:val="600"/>
              <w:marTop w:val="600"/>
              <w:marBottom w:val="0"/>
              <w:divBdr>
                <w:top w:val="none" w:sz="0" w:space="0" w:color="auto"/>
                <w:left w:val="none" w:sz="0" w:space="0" w:color="auto"/>
                <w:bottom w:val="none" w:sz="0" w:space="0" w:color="auto"/>
                <w:right w:val="none" w:sz="0" w:space="0" w:color="auto"/>
              </w:divBdr>
              <w:divsChild>
                <w:div w:id="414939013">
                  <w:marLeft w:val="0"/>
                  <w:marRight w:val="0"/>
                  <w:marTop w:val="0"/>
                  <w:marBottom w:val="0"/>
                  <w:divBdr>
                    <w:top w:val="none" w:sz="0" w:space="0" w:color="auto"/>
                    <w:left w:val="none" w:sz="0" w:space="0" w:color="auto"/>
                    <w:bottom w:val="none" w:sz="0" w:space="0" w:color="auto"/>
                    <w:right w:val="none" w:sz="0" w:space="0" w:color="auto"/>
                  </w:divBdr>
                </w:div>
              </w:divsChild>
            </w:div>
            <w:div w:id="591934636">
              <w:marLeft w:val="600"/>
              <w:marRight w:val="600"/>
              <w:marTop w:val="600"/>
              <w:marBottom w:val="0"/>
              <w:divBdr>
                <w:top w:val="none" w:sz="0" w:space="0" w:color="auto"/>
                <w:left w:val="none" w:sz="0" w:space="0" w:color="auto"/>
                <w:bottom w:val="none" w:sz="0" w:space="0" w:color="auto"/>
                <w:right w:val="none" w:sz="0" w:space="0" w:color="auto"/>
              </w:divBdr>
              <w:divsChild>
                <w:div w:id="1257790768">
                  <w:marLeft w:val="0"/>
                  <w:marRight w:val="0"/>
                  <w:marTop w:val="0"/>
                  <w:marBottom w:val="0"/>
                  <w:divBdr>
                    <w:top w:val="none" w:sz="0" w:space="0" w:color="auto"/>
                    <w:left w:val="none" w:sz="0" w:space="0" w:color="auto"/>
                    <w:bottom w:val="none" w:sz="0" w:space="0" w:color="auto"/>
                    <w:right w:val="none" w:sz="0" w:space="0" w:color="auto"/>
                  </w:divBdr>
                </w:div>
              </w:divsChild>
            </w:div>
            <w:div w:id="83915348">
              <w:marLeft w:val="600"/>
              <w:marRight w:val="600"/>
              <w:marTop w:val="600"/>
              <w:marBottom w:val="0"/>
              <w:divBdr>
                <w:top w:val="none" w:sz="0" w:space="0" w:color="auto"/>
                <w:left w:val="none" w:sz="0" w:space="0" w:color="auto"/>
                <w:bottom w:val="none" w:sz="0" w:space="0" w:color="auto"/>
                <w:right w:val="none" w:sz="0" w:space="0" w:color="auto"/>
              </w:divBdr>
              <w:divsChild>
                <w:div w:id="907879842">
                  <w:marLeft w:val="0"/>
                  <w:marRight w:val="0"/>
                  <w:marTop w:val="0"/>
                  <w:marBottom w:val="0"/>
                  <w:divBdr>
                    <w:top w:val="none" w:sz="0" w:space="0" w:color="auto"/>
                    <w:left w:val="none" w:sz="0" w:space="0" w:color="auto"/>
                    <w:bottom w:val="none" w:sz="0" w:space="0" w:color="auto"/>
                    <w:right w:val="none" w:sz="0" w:space="0" w:color="auto"/>
                  </w:divBdr>
                </w:div>
              </w:divsChild>
            </w:div>
            <w:div w:id="1658458311">
              <w:marLeft w:val="600"/>
              <w:marRight w:val="600"/>
              <w:marTop w:val="600"/>
              <w:marBottom w:val="0"/>
              <w:divBdr>
                <w:top w:val="none" w:sz="0" w:space="0" w:color="auto"/>
                <w:left w:val="none" w:sz="0" w:space="0" w:color="auto"/>
                <w:bottom w:val="none" w:sz="0" w:space="0" w:color="auto"/>
                <w:right w:val="none" w:sz="0" w:space="0" w:color="auto"/>
              </w:divBdr>
              <w:divsChild>
                <w:div w:id="2145583379">
                  <w:marLeft w:val="0"/>
                  <w:marRight w:val="0"/>
                  <w:marTop w:val="0"/>
                  <w:marBottom w:val="0"/>
                  <w:divBdr>
                    <w:top w:val="none" w:sz="0" w:space="0" w:color="auto"/>
                    <w:left w:val="none" w:sz="0" w:space="0" w:color="auto"/>
                    <w:bottom w:val="none" w:sz="0" w:space="0" w:color="auto"/>
                    <w:right w:val="none" w:sz="0" w:space="0" w:color="auto"/>
                  </w:divBdr>
                </w:div>
              </w:divsChild>
            </w:div>
            <w:div w:id="1381126652">
              <w:marLeft w:val="600"/>
              <w:marRight w:val="600"/>
              <w:marTop w:val="600"/>
              <w:marBottom w:val="0"/>
              <w:divBdr>
                <w:top w:val="none" w:sz="0" w:space="0" w:color="auto"/>
                <w:left w:val="none" w:sz="0" w:space="0" w:color="auto"/>
                <w:bottom w:val="none" w:sz="0" w:space="0" w:color="auto"/>
                <w:right w:val="none" w:sz="0" w:space="0" w:color="auto"/>
              </w:divBdr>
              <w:divsChild>
                <w:div w:id="1929996708">
                  <w:marLeft w:val="0"/>
                  <w:marRight w:val="0"/>
                  <w:marTop w:val="0"/>
                  <w:marBottom w:val="0"/>
                  <w:divBdr>
                    <w:top w:val="none" w:sz="0" w:space="0" w:color="auto"/>
                    <w:left w:val="none" w:sz="0" w:space="0" w:color="auto"/>
                    <w:bottom w:val="none" w:sz="0" w:space="0" w:color="auto"/>
                    <w:right w:val="none" w:sz="0" w:space="0" w:color="auto"/>
                  </w:divBdr>
                </w:div>
              </w:divsChild>
            </w:div>
            <w:div w:id="1204296109">
              <w:marLeft w:val="600"/>
              <w:marRight w:val="600"/>
              <w:marTop w:val="600"/>
              <w:marBottom w:val="0"/>
              <w:divBdr>
                <w:top w:val="none" w:sz="0" w:space="0" w:color="auto"/>
                <w:left w:val="none" w:sz="0" w:space="0" w:color="auto"/>
                <w:bottom w:val="none" w:sz="0" w:space="0" w:color="auto"/>
                <w:right w:val="none" w:sz="0" w:space="0" w:color="auto"/>
              </w:divBdr>
              <w:divsChild>
                <w:div w:id="1123500073">
                  <w:marLeft w:val="0"/>
                  <w:marRight w:val="0"/>
                  <w:marTop w:val="0"/>
                  <w:marBottom w:val="0"/>
                  <w:divBdr>
                    <w:top w:val="none" w:sz="0" w:space="0" w:color="auto"/>
                    <w:left w:val="none" w:sz="0" w:space="0" w:color="auto"/>
                    <w:bottom w:val="none" w:sz="0" w:space="0" w:color="auto"/>
                    <w:right w:val="none" w:sz="0" w:space="0" w:color="auto"/>
                  </w:divBdr>
                </w:div>
              </w:divsChild>
            </w:div>
            <w:div w:id="1608736232">
              <w:marLeft w:val="600"/>
              <w:marRight w:val="600"/>
              <w:marTop w:val="600"/>
              <w:marBottom w:val="0"/>
              <w:divBdr>
                <w:top w:val="none" w:sz="0" w:space="0" w:color="auto"/>
                <w:left w:val="none" w:sz="0" w:space="0" w:color="auto"/>
                <w:bottom w:val="none" w:sz="0" w:space="0" w:color="auto"/>
                <w:right w:val="none" w:sz="0" w:space="0" w:color="auto"/>
              </w:divBdr>
              <w:divsChild>
                <w:div w:id="162742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9126">
          <w:marLeft w:val="600"/>
          <w:marRight w:val="600"/>
          <w:marTop w:val="1200"/>
          <w:marBottom w:val="600"/>
          <w:divBdr>
            <w:top w:val="none" w:sz="0" w:space="0" w:color="auto"/>
            <w:left w:val="none" w:sz="0" w:space="0" w:color="auto"/>
            <w:bottom w:val="none" w:sz="0" w:space="0" w:color="auto"/>
            <w:right w:val="none" w:sz="0" w:space="0" w:color="auto"/>
          </w:divBdr>
        </w:div>
      </w:divsChild>
    </w:div>
    <w:div w:id="961039990">
      <w:bodyDiv w:val="1"/>
      <w:marLeft w:val="0"/>
      <w:marRight w:val="0"/>
      <w:marTop w:val="0"/>
      <w:marBottom w:val="0"/>
      <w:divBdr>
        <w:top w:val="none" w:sz="0" w:space="0" w:color="auto"/>
        <w:left w:val="none" w:sz="0" w:space="0" w:color="auto"/>
        <w:bottom w:val="none" w:sz="0" w:space="0" w:color="auto"/>
        <w:right w:val="none" w:sz="0" w:space="0" w:color="auto"/>
      </w:divBdr>
    </w:div>
    <w:div w:id="1154302097">
      <w:bodyDiv w:val="1"/>
      <w:marLeft w:val="0"/>
      <w:marRight w:val="0"/>
      <w:marTop w:val="0"/>
      <w:marBottom w:val="0"/>
      <w:divBdr>
        <w:top w:val="none" w:sz="0" w:space="0" w:color="auto"/>
        <w:left w:val="none" w:sz="0" w:space="0" w:color="auto"/>
        <w:bottom w:val="none" w:sz="0" w:space="0" w:color="auto"/>
        <w:right w:val="none" w:sz="0" w:space="0" w:color="auto"/>
      </w:divBdr>
    </w:div>
    <w:div w:id="1709988241">
      <w:bodyDiv w:val="1"/>
      <w:marLeft w:val="0"/>
      <w:marRight w:val="0"/>
      <w:marTop w:val="0"/>
      <w:marBottom w:val="0"/>
      <w:divBdr>
        <w:top w:val="none" w:sz="0" w:space="0" w:color="auto"/>
        <w:left w:val="none" w:sz="0" w:space="0" w:color="auto"/>
        <w:bottom w:val="none" w:sz="0" w:space="0" w:color="auto"/>
        <w:right w:val="none" w:sz="0" w:space="0" w:color="auto"/>
      </w:divBdr>
      <w:divsChild>
        <w:div w:id="1236430515">
          <w:marLeft w:val="0"/>
          <w:marRight w:val="0"/>
          <w:marTop w:val="0"/>
          <w:marBottom w:val="0"/>
          <w:divBdr>
            <w:top w:val="none" w:sz="0" w:space="0" w:color="auto"/>
            <w:left w:val="none" w:sz="0" w:space="0" w:color="auto"/>
            <w:bottom w:val="none" w:sz="0" w:space="0" w:color="auto"/>
            <w:right w:val="none" w:sz="0" w:space="0" w:color="auto"/>
          </w:divBdr>
        </w:div>
      </w:divsChild>
    </w:div>
    <w:div w:id="190953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geth.pl/" TargetMode="External"/><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mailto:vkuklinska@ckz.swidnic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mailto:viola300@autograf.pl"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8427D7-AEC1-408D-AFD0-B6B1258DD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1695</Words>
  <Characters>10176</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Viola</dc:creator>
  <cp:keywords/>
  <cp:lastModifiedBy>Alek</cp:lastModifiedBy>
  <cp:revision>18</cp:revision>
  <dcterms:created xsi:type="dcterms:W3CDTF">2021-03-24T16:51:00Z</dcterms:created>
  <dcterms:modified xsi:type="dcterms:W3CDTF">2021-03-24T18:36:00Z</dcterms:modified>
</cp:coreProperties>
</file>