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0" w:rsidRPr="00FA0FC8" w:rsidRDefault="00E226E0" w:rsidP="00E226E0">
      <w:pPr>
        <w:rPr>
          <w:b/>
        </w:rPr>
      </w:pPr>
      <w:bookmarkStart w:id="0" w:name="_GoBack"/>
      <w:bookmarkEnd w:id="0"/>
      <w:r w:rsidRPr="00FA0FC8">
        <w:rPr>
          <w:b/>
        </w:rPr>
        <w:t>OBSŁUGA SPRZĘGŁA</w:t>
      </w:r>
    </w:p>
    <w:p w:rsidR="00E226E0" w:rsidRDefault="00E226E0" w:rsidP="00E226E0">
      <w:r>
        <w:t>1. Sprawdzenie i regulacja jałowego skoku pedału sprzęgła;</w:t>
      </w:r>
    </w:p>
    <w:p w:rsidR="00E226E0" w:rsidRDefault="00E226E0" w:rsidP="00E226E0">
      <w:r>
        <w:t>2. Sprawdzenie elementów układu sterowania;</w:t>
      </w:r>
    </w:p>
    <w:p w:rsidR="00E226E0" w:rsidRDefault="00E226E0" w:rsidP="00E226E0">
      <w:r>
        <w:t>3. Kontrola i ewentualne uzupełnienie płynu w zbiorniczku pompy;</w:t>
      </w:r>
    </w:p>
    <w:p w:rsidR="00E226E0" w:rsidRDefault="00E226E0" w:rsidP="00E226E0">
      <w:r>
        <w:t>4. Czyszczenie otworu ściekowego w osłonie obudowy sprzęgła oraz otworów wentylacyjnych;</w:t>
      </w:r>
    </w:p>
    <w:p w:rsidR="00324927" w:rsidRDefault="00324927"/>
    <w:p w:rsidR="00E226E0" w:rsidRDefault="00E226E0" w:rsidP="00E226E0">
      <w:r>
        <w:t>Przy każdym wymontowaniu sprzęgła należy zwrócić uwagę na następujące punkty:</w:t>
      </w:r>
    </w:p>
    <w:p w:rsidR="00E226E0" w:rsidRDefault="00E226E0" w:rsidP="00E226E0">
      <w:r>
        <w:t>1. koło zamachowe – zaoliwienie, rowki, rysy, nalot, zachowanie oryginalnych wymiarów;</w:t>
      </w:r>
    </w:p>
    <w:p w:rsidR="00E226E0" w:rsidRDefault="00E226E0" w:rsidP="00E226E0">
      <w:r>
        <w:t>2. wieniec zębaty koła zamachowego – stan zużycia, nalot;</w:t>
      </w:r>
    </w:p>
    <w:p w:rsidR="00E226E0" w:rsidRDefault="00E226E0" w:rsidP="00E226E0">
      <w:r>
        <w:t>3. tarcza sprzęgłowa – zaoliwienie, grubość okładziny, bicie promieniowe, zwichrowanie, stan wielowypustu;</w:t>
      </w:r>
    </w:p>
    <w:p w:rsidR="00E226E0" w:rsidRDefault="00E226E0" w:rsidP="00E226E0">
      <w:r>
        <w:t xml:space="preserve">4. tarcza dociskowa – zaoliwienie, rowki, rysy, nalot, równoległość pierścienia </w:t>
      </w:r>
      <w:proofErr w:type="spellStart"/>
      <w:r>
        <w:t>wysprzęglającego</w:t>
      </w:r>
      <w:proofErr w:type="spellEnd"/>
      <w:r>
        <w:t xml:space="preserve"> i sprężyny centralnej lub płaszczyzn roboczych dźwigienek </w:t>
      </w:r>
      <w:proofErr w:type="spellStart"/>
      <w:r>
        <w:t>wysprzęglających</w:t>
      </w:r>
      <w:proofErr w:type="spellEnd"/>
      <w:r>
        <w:t>;</w:t>
      </w:r>
    </w:p>
    <w:p w:rsidR="00E226E0" w:rsidRDefault="00E226E0" w:rsidP="00E226E0">
      <w:r>
        <w:t>5. końcówki sprężyny membranowej – zużycie (wytarcie), ślady tarcia;</w:t>
      </w:r>
    </w:p>
    <w:p w:rsidR="00E226E0" w:rsidRDefault="00E226E0" w:rsidP="00E226E0">
      <w:r>
        <w:t>6. łożysko oporowe – stan bieżni, ślady złuszczenia;</w:t>
      </w:r>
    </w:p>
    <w:p w:rsidR="00E226E0" w:rsidRDefault="00E226E0" w:rsidP="00E226E0">
      <w:r>
        <w:t xml:space="preserve">7. dźwigienka </w:t>
      </w:r>
      <w:proofErr w:type="spellStart"/>
      <w:r>
        <w:t>wysprzęglająca</w:t>
      </w:r>
      <w:proofErr w:type="spellEnd"/>
      <w:r>
        <w:t xml:space="preserve"> – łożyskowanie;</w:t>
      </w:r>
    </w:p>
    <w:p w:rsidR="00E226E0" w:rsidRDefault="00E226E0" w:rsidP="00E226E0">
      <w:r>
        <w:t xml:space="preserve">8. obudowa – współosiowość z kadłubem silnika i skrzyni przekładniowej, powierzchnie kołnierzy łączących; </w:t>
      </w:r>
    </w:p>
    <w:p w:rsidR="00E226E0" w:rsidRDefault="00E226E0" w:rsidP="00E226E0"/>
    <w:p w:rsidR="00E226E0" w:rsidRPr="00B13F64" w:rsidRDefault="00E226E0" w:rsidP="00E226E0">
      <w:pPr>
        <w:rPr>
          <w:b/>
        </w:rPr>
      </w:pPr>
      <w:r w:rsidRPr="00B13F64">
        <w:rPr>
          <w:b/>
        </w:rPr>
        <w:t>OBSŁUGA MOSTÓW NAPĘDOWYCH</w:t>
      </w:r>
    </w:p>
    <w:p w:rsidR="00E226E0" w:rsidRDefault="00E226E0" w:rsidP="00E226E0">
      <w:pPr>
        <w:pStyle w:val="Akapitzlist"/>
        <w:numPr>
          <w:ilvl w:val="0"/>
          <w:numId w:val="3"/>
        </w:numPr>
      </w:pPr>
      <w:r>
        <w:t>Sprawdzenie i ewentualne uzupełnienie oleju;</w:t>
      </w:r>
    </w:p>
    <w:p w:rsidR="00E226E0" w:rsidRDefault="00E226E0" w:rsidP="00E226E0">
      <w:pPr>
        <w:pStyle w:val="Akapitzlist"/>
        <w:numPr>
          <w:ilvl w:val="0"/>
          <w:numId w:val="3"/>
        </w:numPr>
      </w:pPr>
      <w:r>
        <w:t>Okresowa wymiana oleju;</w:t>
      </w:r>
    </w:p>
    <w:p w:rsidR="00E226E0" w:rsidRDefault="00E226E0" w:rsidP="00E226E0">
      <w:pPr>
        <w:pStyle w:val="Akapitzlist"/>
        <w:numPr>
          <w:ilvl w:val="0"/>
          <w:numId w:val="3"/>
        </w:numPr>
      </w:pPr>
      <w:r>
        <w:t>Kontrola szczelności połączeń;</w:t>
      </w:r>
    </w:p>
    <w:p w:rsidR="00E226E0" w:rsidRDefault="00E226E0" w:rsidP="00E226E0">
      <w:pPr>
        <w:pStyle w:val="Akapitzlist"/>
        <w:numPr>
          <w:ilvl w:val="0"/>
          <w:numId w:val="3"/>
        </w:numPr>
      </w:pPr>
      <w:r>
        <w:t>Obserwacja przekładni głównej i mechanizmu różnicowego;</w:t>
      </w:r>
    </w:p>
    <w:p w:rsidR="00E226E0" w:rsidRDefault="00E226E0"/>
    <w:p w:rsidR="00E226E0" w:rsidRDefault="00E226E0"/>
    <w:p w:rsidR="00E226E0" w:rsidRDefault="00E226E0"/>
    <w:p w:rsidR="00E226E0" w:rsidRDefault="00E226E0"/>
    <w:p w:rsidR="00E226E0" w:rsidRDefault="00E226E0"/>
    <w:p w:rsidR="00E226E0" w:rsidRDefault="00E226E0"/>
    <w:p w:rsidR="00E226E0" w:rsidRDefault="00E226E0"/>
    <w:p w:rsidR="00E226E0" w:rsidRDefault="00E226E0" w:rsidP="00E226E0">
      <w:pPr>
        <w:rPr>
          <w:b/>
        </w:rPr>
      </w:pPr>
      <w:r w:rsidRPr="00657785">
        <w:rPr>
          <w:b/>
        </w:rPr>
        <w:t>OBSŁUGA SKRZYŃ BIEGÓW (KONWENCJONALNYCH)</w:t>
      </w:r>
    </w:p>
    <w:p w:rsidR="00E226E0" w:rsidRPr="00657785" w:rsidRDefault="00E226E0" w:rsidP="00E226E0">
      <w:pPr>
        <w:rPr>
          <w:b/>
        </w:rPr>
      </w:pPr>
    </w:p>
    <w:p w:rsidR="00E226E0" w:rsidRDefault="00E226E0" w:rsidP="00E226E0">
      <w:pPr>
        <w:numPr>
          <w:ilvl w:val="0"/>
          <w:numId w:val="1"/>
        </w:numPr>
        <w:spacing w:after="0" w:line="240" w:lineRule="auto"/>
      </w:pPr>
      <w:r>
        <w:t>Obserwacja ewentualnych wycieków oleju (w razie ich stwierdzenia usunąć przyczynę oraz uzupełnić poziom oleju w skrzyni);</w:t>
      </w:r>
    </w:p>
    <w:p w:rsidR="00E226E0" w:rsidRDefault="00E226E0" w:rsidP="00E226E0">
      <w:pPr>
        <w:numPr>
          <w:ilvl w:val="0"/>
          <w:numId w:val="1"/>
        </w:numPr>
        <w:spacing w:after="0" w:line="240" w:lineRule="auto"/>
      </w:pPr>
      <w:r>
        <w:t>Okresowa wymiana oleju (olej przekładniowy praktycznie nie ulega zużyciu na skutek normalnej eksploatacji, jednak traci z czasem swoje właściwości smarne) w cyklach zalecanych przez producenta;</w:t>
      </w:r>
    </w:p>
    <w:p w:rsidR="00E226E0" w:rsidRDefault="00E226E0" w:rsidP="00E226E0">
      <w:pPr>
        <w:numPr>
          <w:ilvl w:val="0"/>
          <w:numId w:val="1"/>
        </w:numPr>
        <w:spacing w:after="0" w:line="240" w:lineRule="auto"/>
      </w:pPr>
      <w:r>
        <w:t>Sprawdzenie działania cięgien (sprawdzenie prawidłowości przełączenia biegów);</w:t>
      </w:r>
    </w:p>
    <w:p w:rsidR="00E226E0" w:rsidRDefault="00E226E0" w:rsidP="00E226E0">
      <w:pPr>
        <w:numPr>
          <w:ilvl w:val="0"/>
          <w:numId w:val="1"/>
        </w:numPr>
        <w:spacing w:after="0" w:line="240" w:lineRule="auto"/>
      </w:pPr>
      <w:r>
        <w:t>Sprawdzenie obudowy skrzyni biegów;</w:t>
      </w:r>
    </w:p>
    <w:p w:rsidR="00E226E0" w:rsidRDefault="00E226E0"/>
    <w:p w:rsidR="00E226E0" w:rsidRDefault="00E226E0"/>
    <w:p w:rsidR="00E226E0" w:rsidRDefault="00E226E0" w:rsidP="00E226E0">
      <w:pPr>
        <w:rPr>
          <w:b/>
        </w:rPr>
      </w:pPr>
      <w:r w:rsidRPr="000B3341">
        <w:rPr>
          <w:b/>
        </w:rPr>
        <w:t>OBSŁUGA SKRZYŃ BIEGÓW AUTOMATYCZNYCH</w:t>
      </w:r>
    </w:p>
    <w:p w:rsidR="00E226E0" w:rsidRDefault="00E226E0" w:rsidP="00E226E0">
      <w:pPr>
        <w:rPr>
          <w:b/>
        </w:rPr>
      </w:pPr>
    </w:p>
    <w:p w:rsidR="00E226E0" w:rsidRDefault="00E226E0" w:rsidP="00E226E0">
      <w:pPr>
        <w:numPr>
          <w:ilvl w:val="0"/>
          <w:numId w:val="2"/>
        </w:numPr>
        <w:spacing w:after="0" w:line="240" w:lineRule="auto"/>
      </w:pPr>
      <w:r>
        <w:t>Regularne sprawdzanie poziomu oleju;</w:t>
      </w:r>
    </w:p>
    <w:p w:rsidR="00E226E0" w:rsidRDefault="00E226E0" w:rsidP="00E226E0">
      <w:pPr>
        <w:numPr>
          <w:ilvl w:val="0"/>
          <w:numId w:val="2"/>
        </w:numPr>
        <w:spacing w:after="0" w:line="240" w:lineRule="auto"/>
      </w:pPr>
      <w:r>
        <w:t>Wymiana oleju wraz z filtrem lub siatkami oczyszczającymi;</w:t>
      </w:r>
    </w:p>
    <w:p w:rsidR="00E226E0" w:rsidRDefault="00E226E0" w:rsidP="00E226E0">
      <w:pPr>
        <w:numPr>
          <w:ilvl w:val="0"/>
          <w:numId w:val="2"/>
        </w:numPr>
        <w:spacing w:after="0" w:line="240" w:lineRule="auto"/>
      </w:pPr>
      <w:r>
        <w:t>Sprawdzenie szczelności obudowy;</w:t>
      </w:r>
    </w:p>
    <w:p w:rsidR="00E226E0" w:rsidRDefault="00E226E0" w:rsidP="00E226E0">
      <w:pPr>
        <w:numPr>
          <w:ilvl w:val="0"/>
          <w:numId w:val="2"/>
        </w:numPr>
        <w:spacing w:after="0" w:line="240" w:lineRule="auto"/>
      </w:pPr>
      <w:r>
        <w:t>Sprawdzenie działania poszczególnych przełożeń;</w:t>
      </w:r>
    </w:p>
    <w:p w:rsidR="00E226E0" w:rsidRDefault="00E226E0" w:rsidP="00E226E0">
      <w:pPr>
        <w:numPr>
          <w:ilvl w:val="0"/>
          <w:numId w:val="2"/>
        </w:numPr>
        <w:spacing w:after="0" w:line="240" w:lineRule="auto"/>
      </w:pPr>
      <w:r>
        <w:t>Pomiar ciśnienia oleju;</w:t>
      </w:r>
    </w:p>
    <w:p w:rsidR="00E226E0" w:rsidRDefault="00E226E0" w:rsidP="00E226E0">
      <w:pPr>
        <w:numPr>
          <w:ilvl w:val="0"/>
          <w:numId w:val="2"/>
        </w:numPr>
        <w:spacing w:after="0" w:line="240" w:lineRule="auto"/>
      </w:pPr>
      <w:r>
        <w:t>Diagnostyka komputerowa – sprawdzenie układu elektrycznego;</w:t>
      </w:r>
    </w:p>
    <w:p w:rsidR="00E226E0" w:rsidRDefault="00E226E0"/>
    <w:p w:rsidR="00E226E0" w:rsidRDefault="00E226E0"/>
    <w:p w:rsidR="00E226E0" w:rsidRPr="00E226E0" w:rsidRDefault="00E226E0" w:rsidP="00E226E0">
      <w:pPr>
        <w:rPr>
          <w:b/>
        </w:rPr>
      </w:pPr>
      <w:r w:rsidRPr="00E226E0">
        <w:rPr>
          <w:b/>
        </w:rPr>
        <w:t>OB</w:t>
      </w:r>
      <w:r>
        <w:rPr>
          <w:b/>
        </w:rPr>
        <w:t>S</w:t>
      </w:r>
      <w:r w:rsidRPr="00E226E0">
        <w:rPr>
          <w:b/>
        </w:rPr>
        <w:t>ŁUGA WAŁÓW NAPĘDOWYCH</w:t>
      </w:r>
    </w:p>
    <w:p w:rsidR="00E226E0" w:rsidRDefault="00E226E0" w:rsidP="00E226E0">
      <w:pPr>
        <w:pStyle w:val="Akapitzlist"/>
        <w:numPr>
          <w:ilvl w:val="0"/>
          <w:numId w:val="4"/>
        </w:numPr>
      </w:pPr>
      <w:r>
        <w:t>Okresowe smarowanie przegubów;</w:t>
      </w:r>
    </w:p>
    <w:p w:rsidR="00E226E0" w:rsidRDefault="00E226E0" w:rsidP="00E226E0">
      <w:pPr>
        <w:pStyle w:val="Akapitzlist"/>
        <w:numPr>
          <w:ilvl w:val="0"/>
          <w:numId w:val="4"/>
        </w:numPr>
      </w:pPr>
      <w:r>
        <w:t>Smarowanie połączeń wielowypustowych;</w:t>
      </w:r>
    </w:p>
    <w:p w:rsidR="00E226E0" w:rsidRDefault="00E226E0" w:rsidP="00E226E0">
      <w:pPr>
        <w:pStyle w:val="Akapitzlist"/>
        <w:numPr>
          <w:ilvl w:val="0"/>
          <w:numId w:val="4"/>
        </w:numPr>
      </w:pPr>
      <w:r>
        <w:t>Sprawdzenie zamocowania wału;</w:t>
      </w:r>
    </w:p>
    <w:p w:rsidR="00E226E0" w:rsidRDefault="00E226E0" w:rsidP="00E226E0">
      <w:pPr>
        <w:pStyle w:val="Akapitzlist"/>
        <w:numPr>
          <w:ilvl w:val="0"/>
          <w:numId w:val="4"/>
        </w:numPr>
      </w:pPr>
      <w:r>
        <w:t>Sprawdzenie stanu elementów podtrzymujących wał;</w:t>
      </w:r>
    </w:p>
    <w:p w:rsidR="00E226E0" w:rsidRDefault="00E226E0"/>
    <w:p w:rsidR="00E226E0" w:rsidRDefault="00E226E0"/>
    <w:p w:rsidR="00E226E0" w:rsidRDefault="00E226E0"/>
    <w:sectPr w:rsidR="00E226E0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5D9"/>
    <w:multiLevelType w:val="hybridMultilevel"/>
    <w:tmpl w:val="E404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80B"/>
    <w:multiLevelType w:val="hybridMultilevel"/>
    <w:tmpl w:val="A8F4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350A"/>
    <w:multiLevelType w:val="hybridMultilevel"/>
    <w:tmpl w:val="EF96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4FFA"/>
    <w:multiLevelType w:val="hybridMultilevel"/>
    <w:tmpl w:val="6866A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E0"/>
    <w:rsid w:val="003100D9"/>
    <w:rsid w:val="00324927"/>
    <w:rsid w:val="00E226E0"/>
    <w:rsid w:val="00E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2020-04-28T09:33:00Z</dcterms:created>
  <dcterms:modified xsi:type="dcterms:W3CDTF">2020-04-28T09:33:00Z</dcterms:modified>
</cp:coreProperties>
</file>