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59" w:rsidRDefault="006F4D52">
      <w:r>
        <w:t>Proszę uważnie przeczytać informacje zawarte w prezentacjach</w:t>
      </w:r>
    </w:p>
    <w:p w:rsidR="006F4D52" w:rsidRDefault="006F4D52">
      <w:r>
        <w:t>Prezentacja nr1 BHP obejmuje tematy</w:t>
      </w:r>
    </w:p>
    <w:p w:rsidR="006F4D52" w:rsidRPr="001F0032" w:rsidRDefault="006F4D52" w:rsidP="006F4D52">
      <w:pPr>
        <w:pStyle w:val="Akapitzlist"/>
        <w:numPr>
          <w:ilvl w:val="0"/>
          <w:numId w:val="1"/>
        </w:numPr>
        <w:rPr>
          <w:color w:val="FF0000"/>
        </w:rPr>
      </w:pPr>
      <w:r w:rsidRPr="001F0032">
        <w:rPr>
          <w:color w:val="FF0000"/>
        </w:rPr>
        <w:t>Wiadomości podstawowe.</w:t>
      </w:r>
    </w:p>
    <w:p w:rsidR="006F4D52" w:rsidRPr="001F0032" w:rsidRDefault="006F4D52" w:rsidP="006F4D52">
      <w:pPr>
        <w:pStyle w:val="Akapitzlist"/>
        <w:numPr>
          <w:ilvl w:val="0"/>
          <w:numId w:val="1"/>
        </w:numPr>
        <w:rPr>
          <w:color w:val="FF0000"/>
        </w:rPr>
      </w:pPr>
      <w:r w:rsidRPr="001F0032">
        <w:rPr>
          <w:color w:val="FF0000"/>
        </w:rPr>
        <w:t>Zagadnienia prawne bezpieczeństwa i higieny pracy.</w:t>
      </w:r>
    </w:p>
    <w:p w:rsidR="006F4D52" w:rsidRDefault="006F4D52" w:rsidP="006F4D52">
      <w:pPr>
        <w:pStyle w:val="Akapitzlist"/>
        <w:numPr>
          <w:ilvl w:val="0"/>
          <w:numId w:val="1"/>
        </w:numPr>
        <w:rPr>
          <w:color w:val="FF0000"/>
        </w:rPr>
      </w:pPr>
      <w:r w:rsidRPr="001F0032">
        <w:rPr>
          <w:color w:val="FF0000"/>
        </w:rPr>
        <w:t>Zagrożenia występujące w środowisku pracy.</w:t>
      </w:r>
    </w:p>
    <w:p w:rsidR="006F4D52" w:rsidRPr="006F4D52" w:rsidRDefault="006F4D52" w:rsidP="006F4D52">
      <w:pPr>
        <w:pStyle w:val="Akapitzlist"/>
        <w:numPr>
          <w:ilvl w:val="0"/>
          <w:numId w:val="1"/>
        </w:numPr>
        <w:rPr>
          <w:color w:val="FF0000"/>
        </w:rPr>
      </w:pPr>
      <w:r w:rsidRPr="001F0032">
        <w:rPr>
          <w:color w:val="FF0000"/>
        </w:rPr>
        <w:t>Szkodliwości i choroby zawodowe.</w:t>
      </w:r>
    </w:p>
    <w:p w:rsidR="006F4D52" w:rsidRPr="001F0032" w:rsidRDefault="006F4D52" w:rsidP="006F4D52">
      <w:pPr>
        <w:pStyle w:val="Akapitzlist"/>
        <w:numPr>
          <w:ilvl w:val="0"/>
          <w:numId w:val="1"/>
        </w:numPr>
        <w:rPr>
          <w:color w:val="FF0000"/>
        </w:rPr>
      </w:pPr>
      <w:r w:rsidRPr="001F0032">
        <w:rPr>
          <w:color w:val="FF0000"/>
        </w:rPr>
        <w:t>Podstawowe obowiązki pracodawcy.</w:t>
      </w:r>
    </w:p>
    <w:p w:rsidR="006F4D52" w:rsidRPr="001F0032" w:rsidRDefault="006F4D52" w:rsidP="006F4D52">
      <w:pPr>
        <w:pStyle w:val="Akapitzlist"/>
        <w:numPr>
          <w:ilvl w:val="0"/>
          <w:numId w:val="1"/>
        </w:numPr>
        <w:rPr>
          <w:color w:val="FF0000"/>
        </w:rPr>
      </w:pPr>
      <w:r w:rsidRPr="001F0032">
        <w:rPr>
          <w:color w:val="FF0000"/>
        </w:rPr>
        <w:t>Prawa pracownika.</w:t>
      </w:r>
    </w:p>
    <w:p w:rsidR="006F4D52" w:rsidRDefault="006F4D52" w:rsidP="006F4D52">
      <w:pPr>
        <w:pStyle w:val="Akapitzlist"/>
        <w:numPr>
          <w:ilvl w:val="0"/>
          <w:numId w:val="1"/>
        </w:numPr>
        <w:rPr>
          <w:color w:val="FF0000"/>
        </w:rPr>
      </w:pPr>
      <w:r w:rsidRPr="001F0032">
        <w:rPr>
          <w:color w:val="FF0000"/>
        </w:rPr>
        <w:t xml:space="preserve">Odpowiedzialność pracownika. </w:t>
      </w:r>
    </w:p>
    <w:p w:rsidR="006F4D52" w:rsidRPr="001F0032" w:rsidRDefault="006F4D52" w:rsidP="006F4D52">
      <w:pPr>
        <w:pStyle w:val="Akapitzlist"/>
        <w:framePr w:hSpace="141" w:wrap="around" w:vAnchor="text" w:hAnchor="text" w:xAlign="center" w:y="1"/>
        <w:numPr>
          <w:ilvl w:val="0"/>
          <w:numId w:val="1"/>
        </w:numPr>
        <w:suppressOverlap/>
        <w:rPr>
          <w:color w:val="FF0000"/>
        </w:rPr>
      </w:pPr>
      <w:r w:rsidRPr="001F0032">
        <w:rPr>
          <w:color w:val="FF0000"/>
        </w:rPr>
        <w:t>Wypadki przy pracy.</w:t>
      </w:r>
    </w:p>
    <w:p w:rsidR="006F4D52" w:rsidRPr="001F0032" w:rsidRDefault="006F4D52" w:rsidP="006F4D52">
      <w:pPr>
        <w:pStyle w:val="Akapitzlist"/>
        <w:framePr w:hSpace="141" w:wrap="around" w:vAnchor="text" w:hAnchor="text" w:xAlign="center" w:y="1"/>
        <w:numPr>
          <w:ilvl w:val="0"/>
          <w:numId w:val="1"/>
        </w:numPr>
        <w:suppressOverlap/>
        <w:rPr>
          <w:color w:val="FF0000"/>
        </w:rPr>
      </w:pPr>
      <w:r w:rsidRPr="001F0032">
        <w:rPr>
          <w:color w:val="FF0000"/>
        </w:rPr>
        <w:t>Ochrona przeciw pożarowa.</w:t>
      </w:r>
    </w:p>
    <w:p w:rsidR="006F4D52" w:rsidRDefault="006F4D52" w:rsidP="006F4D52">
      <w:pPr>
        <w:pStyle w:val="Akapitzlist"/>
        <w:numPr>
          <w:ilvl w:val="0"/>
          <w:numId w:val="1"/>
        </w:numPr>
        <w:rPr>
          <w:color w:val="FF0000"/>
        </w:rPr>
      </w:pPr>
      <w:r w:rsidRPr="001F0032">
        <w:rPr>
          <w:color w:val="FF0000"/>
        </w:rPr>
        <w:t>Pierwsza pomocy</w:t>
      </w:r>
    </w:p>
    <w:p w:rsidR="006F4D52" w:rsidRDefault="006F4D52" w:rsidP="006F4D52">
      <w:pPr>
        <w:pStyle w:val="Akapitzlist"/>
      </w:pPr>
    </w:p>
    <w:p w:rsidR="006F4D52" w:rsidRDefault="006F4D52" w:rsidP="006F4D52">
      <w:pPr>
        <w:pStyle w:val="Akapitzlist"/>
      </w:pPr>
      <w:r>
        <w:t>Prezentacja nr2</w:t>
      </w:r>
      <w:r>
        <w:t xml:space="preserve"> BHP obejmuje tematy</w:t>
      </w:r>
    </w:p>
    <w:p w:rsidR="006F4D52" w:rsidRPr="001F0032" w:rsidRDefault="006F4D52" w:rsidP="006F4D52">
      <w:pPr>
        <w:pStyle w:val="Akapitzlist"/>
        <w:numPr>
          <w:ilvl w:val="0"/>
          <w:numId w:val="1"/>
        </w:numPr>
        <w:rPr>
          <w:color w:val="FF0000"/>
        </w:rPr>
      </w:pPr>
      <w:r w:rsidRPr="001F0032">
        <w:rPr>
          <w:color w:val="FF0000"/>
        </w:rPr>
        <w:t>Elementy wiedzy o człowieku i jego pracy.</w:t>
      </w:r>
    </w:p>
    <w:p w:rsidR="006F4D52" w:rsidRDefault="006F4D52" w:rsidP="006F4D52">
      <w:pPr>
        <w:pStyle w:val="Akapitzlist"/>
      </w:pPr>
    </w:p>
    <w:p w:rsidR="00D57E3D" w:rsidRDefault="00D57E3D" w:rsidP="00D57E3D">
      <w:r>
        <w:t xml:space="preserve">Informacje na stronach </w:t>
      </w:r>
      <w:r w:rsidR="00652269">
        <w:t xml:space="preserve">internetowych </w:t>
      </w:r>
    </w:p>
    <w:p w:rsidR="00652269" w:rsidRPr="00652269" w:rsidRDefault="00652269" w:rsidP="00652269">
      <w:pPr>
        <w:ind w:left="360"/>
        <w:rPr>
          <w:color w:val="FF0000"/>
        </w:rPr>
      </w:pPr>
      <w:r>
        <w:rPr>
          <w:color w:val="FF0000"/>
        </w:rPr>
        <w:t xml:space="preserve">12. </w:t>
      </w:r>
      <w:r w:rsidRPr="00652269">
        <w:rPr>
          <w:color w:val="FF0000"/>
        </w:rPr>
        <w:t>Ocena ryzyka zawodowego</w:t>
      </w:r>
    </w:p>
    <w:p w:rsidR="00652269" w:rsidRDefault="00652269" w:rsidP="00D57E3D">
      <w:r>
        <w:t>Murarz</w:t>
      </w:r>
    </w:p>
    <w:p w:rsidR="00652269" w:rsidRDefault="00652269" w:rsidP="00D57E3D">
      <w:hyperlink r:id="rId6" w:history="1">
        <w:r w:rsidRPr="002650BC">
          <w:rPr>
            <w:rStyle w:val="Hipercze"/>
          </w:rPr>
          <w:t>https://m.ciop.pl/CIOPPortalWAR/appmanager/ciop/mobi?_nfpb=true&amp;_pageLabel=P414005541495636324675&amp;html_tresc_root_id=300006042&amp;html_tresc_id=300005992&amp;html_klucz=300006042&amp;html_klucz_spis</w:t>
        </w:r>
      </w:hyperlink>
      <w:r w:rsidRPr="00652269">
        <w:t>=</w:t>
      </w:r>
    </w:p>
    <w:p w:rsidR="00652269" w:rsidRDefault="00652269" w:rsidP="00D57E3D">
      <w:r>
        <w:t>Tynkarz</w:t>
      </w:r>
    </w:p>
    <w:p w:rsidR="00652269" w:rsidRDefault="00652269" w:rsidP="00D57E3D">
      <w:hyperlink r:id="rId7" w:history="1">
        <w:r w:rsidRPr="002650BC">
          <w:rPr>
            <w:rStyle w:val="Hipercze"/>
          </w:rPr>
          <w:t>https://m.ciop.pl/CIOPPortalWAR/appmanager/ciop/mobi?_nfpb=true&amp;_pageLabel=P414005541495636324675&amp;html_tresc_root_id=300006042&amp;html_tresc_id=300006036&amp;html_klucz=300006042&amp;html_klucz_spis</w:t>
        </w:r>
      </w:hyperlink>
      <w:r w:rsidRPr="00652269">
        <w:t>=</w:t>
      </w:r>
    </w:p>
    <w:p w:rsidR="00652269" w:rsidRDefault="00652269" w:rsidP="00D57E3D">
      <w:r>
        <w:t xml:space="preserve">Na zaliczenie tej części materiału należy do piątku 30.10.2020 </w:t>
      </w:r>
    </w:p>
    <w:p w:rsidR="006F4D52" w:rsidRDefault="00652269" w:rsidP="00652269">
      <w:r>
        <w:t>własnoręcznie</w:t>
      </w:r>
      <w:r>
        <w:t xml:space="preserve"> napisać w zeszycie </w:t>
      </w:r>
      <w:r>
        <w:t>odpowiedzi na pytania</w:t>
      </w:r>
      <w:r w:rsidR="00BF37B4">
        <w:t>.</w:t>
      </w:r>
    </w:p>
    <w:p w:rsidR="00652269" w:rsidRDefault="00652269" w:rsidP="00652269">
      <w:r>
        <w:t>Następnie</w:t>
      </w:r>
      <w:r w:rsidR="00BF37B4">
        <w:t xml:space="preserve"> przy</w:t>
      </w:r>
      <w:r>
        <w:t>słać</w:t>
      </w:r>
      <w:r w:rsidR="00BF37B4">
        <w:t xml:space="preserve"> zdjęcia stron z odpowiedziami</w:t>
      </w:r>
      <w:r>
        <w:t xml:space="preserve"> w jednej wiadomości na mail</w:t>
      </w:r>
      <w:r w:rsidR="00BF37B4">
        <w:t>:</w:t>
      </w:r>
      <w:r>
        <w:t xml:space="preserve"> </w:t>
      </w:r>
      <w:r w:rsidR="00BF37B4">
        <w:t xml:space="preserve">   </w:t>
      </w:r>
      <w:hyperlink r:id="rId8" w:history="1">
        <w:r w:rsidR="00BF37B4" w:rsidRPr="002650BC">
          <w:rPr>
            <w:rStyle w:val="Hipercze"/>
          </w:rPr>
          <w:t>jsuszek@ckz.swidnica.pl</w:t>
        </w:r>
      </w:hyperlink>
    </w:p>
    <w:p w:rsidR="00BF37B4" w:rsidRPr="00BF37B4" w:rsidRDefault="00BF37B4" w:rsidP="00652269">
      <w:pPr>
        <w:rPr>
          <w:rFonts w:ascii="Times New Roman" w:hAnsi="Times New Roman" w:cs="Times New Roman"/>
          <w:b/>
          <w:color w:val="FF0000"/>
        </w:rPr>
      </w:pPr>
      <w:r w:rsidRPr="00BF37B4">
        <w:rPr>
          <w:rFonts w:ascii="Times New Roman" w:hAnsi="Times New Roman" w:cs="Times New Roman"/>
          <w:b/>
          <w:color w:val="FF0000"/>
        </w:rPr>
        <w:t>pytania</w:t>
      </w:r>
    </w:p>
    <w:p w:rsidR="00BF37B4" w:rsidRPr="00BF37B4" w:rsidRDefault="00BF37B4" w:rsidP="00652269">
      <w:pPr>
        <w:rPr>
          <w:rFonts w:ascii="Times New Roman" w:hAnsi="Times New Roman" w:cs="Times New Roman"/>
          <w:b/>
          <w:color w:val="FF0000"/>
        </w:rPr>
      </w:pPr>
      <w:r w:rsidRPr="00BF37B4">
        <w:rPr>
          <w:rFonts w:ascii="Times New Roman" w:hAnsi="Times New Roman" w:cs="Times New Roman"/>
          <w:b/>
          <w:color w:val="FF0000"/>
        </w:rPr>
        <w:t xml:space="preserve">1. Wypisz prawa pracowników. – </w:t>
      </w:r>
      <w:r w:rsidRPr="00BF37B4">
        <w:rPr>
          <w:rFonts w:ascii="Times New Roman" w:hAnsi="Times New Roman" w:cs="Times New Roman"/>
          <w:b/>
          <w:color w:val="000000" w:themeColor="text1"/>
        </w:rPr>
        <w:t>prezentacja nr 1</w:t>
      </w:r>
    </w:p>
    <w:p w:rsidR="00BF37B4" w:rsidRPr="00BF37B4" w:rsidRDefault="00BF37B4" w:rsidP="00652269">
      <w:pPr>
        <w:rPr>
          <w:rFonts w:ascii="Times New Roman" w:hAnsi="Times New Roman" w:cs="Times New Roman"/>
          <w:b/>
          <w:color w:val="000000" w:themeColor="text1"/>
        </w:rPr>
      </w:pPr>
      <w:r w:rsidRPr="00BF37B4">
        <w:rPr>
          <w:rFonts w:ascii="Times New Roman" w:hAnsi="Times New Roman" w:cs="Times New Roman"/>
          <w:b/>
          <w:color w:val="FF0000"/>
        </w:rPr>
        <w:t xml:space="preserve">2 Narysuj i wypełnij  tabelę  - Normy dźwigania i przenoszenia ładunków </w:t>
      </w:r>
      <w:r w:rsidRPr="00BF37B4">
        <w:rPr>
          <w:rFonts w:ascii="Times New Roman" w:hAnsi="Times New Roman" w:cs="Times New Roman"/>
          <w:b/>
          <w:color w:val="000000" w:themeColor="text1"/>
        </w:rPr>
        <w:t xml:space="preserve">-  </w:t>
      </w:r>
      <w:r w:rsidRPr="00BF37B4">
        <w:rPr>
          <w:rFonts w:ascii="Times New Roman" w:hAnsi="Times New Roman" w:cs="Times New Roman"/>
          <w:b/>
          <w:color w:val="000000" w:themeColor="text1"/>
        </w:rPr>
        <w:t xml:space="preserve">prezentacja </w:t>
      </w:r>
      <w:r w:rsidRPr="00BF37B4">
        <w:rPr>
          <w:rFonts w:ascii="Times New Roman" w:hAnsi="Times New Roman" w:cs="Times New Roman"/>
          <w:b/>
          <w:color w:val="000000" w:themeColor="text1"/>
        </w:rPr>
        <w:t>nr 2</w:t>
      </w:r>
    </w:p>
    <w:p w:rsidR="00BF37B4" w:rsidRPr="00BF37B4" w:rsidRDefault="00BF37B4" w:rsidP="00652269">
      <w:pPr>
        <w:rPr>
          <w:rFonts w:ascii="Times New Roman" w:hAnsi="Times New Roman" w:cs="Times New Roman"/>
          <w:b/>
          <w:sz w:val="20"/>
          <w:szCs w:val="20"/>
        </w:rPr>
      </w:pPr>
      <w:r w:rsidRPr="00BF37B4">
        <w:rPr>
          <w:rFonts w:ascii="Times New Roman" w:hAnsi="Times New Roman" w:cs="Times New Roman"/>
          <w:b/>
          <w:color w:val="FF0000"/>
        </w:rPr>
        <w:t xml:space="preserve">3. Wypisz  - </w:t>
      </w:r>
      <w:r w:rsidRPr="00BF37B4">
        <w:rPr>
          <w:rStyle w:val="Pogrubienie"/>
          <w:rFonts w:ascii="Times New Roman" w:hAnsi="Times New Roman" w:cs="Times New Roman"/>
          <w:color w:val="FF0000"/>
          <w:shd w:val="clear" w:color="auto" w:fill="FFFFFF"/>
        </w:rPr>
        <w:t>Czynniki mogące powodować wypadki</w:t>
      </w:r>
      <w:r w:rsidRPr="00BF37B4">
        <w:rPr>
          <w:rStyle w:val="Pogrubienie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BF37B4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– link pod tematem </w:t>
      </w:r>
      <w:r w:rsidRPr="00BF37B4">
        <w:rPr>
          <w:rFonts w:ascii="Times New Roman" w:hAnsi="Times New Roman" w:cs="Times New Roman"/>
          <w:sz w:val="20"/>
          <w:szCs w:val="20"/>
        </w:rPr>
        <w:t>Ocena ryzyka zawodowego</w:t>
      </w:r>
    </w:p>
    <w:p w:rsidR="006F4D52" w:rsidRDefault="006F4D52">
      <w:bookmarkStart w:id="0" w:name="_GoBack"/>
      <w:bookmarkEnd w:id="0"/>
    </w:p>
    <w:sectPr w:rsidR="006F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A3C"/>
    <w:multiLevelType w:val="hybridMultilevel"/>
    <w:tmpl w:val="3228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090"/>
    <w:multiLevelType w:val="hybridMultilevel"/>
    <w:tmpl w:val="3228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52"/>
    <w:rsid w:val="0039428C"/>
    <w:rsid w:val="00652269"/>
    <w:rsid w:val="006F4D52"/>
    <w:rsid w:val="00A16C59"/>
    <w:rsid w:val="00BF37B4"/>
    <w:rsid w:val="00D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D52"/>
    <w:pPr>
      <w:ind w:left="720"/>
      <w:contextualSpacing/>
    </w:pPr>
  </w:style>
  <w:style w:type="table" w:styleId="Tabela-Siatka">
    <w:name w:val="Table Grid"/>
    <w:basedOn w:val="Standardowy"/>
    <w:uiPriority w:val="59"/>
    <w:rsid w:val="006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226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F3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D52"/>
    <w:pPr>
      <w:ind w:left="720"/>
      <w:contextualSpacing/>
    </w:pPr>
  </w:style>
  <w:style w:type="table" w:styleId="Tabela-Siatka">
    <w:name w:val="Table Grid"/>
    <w:basedOn w:val="Standardowy"/>
    <w:uiPriority w:val="59"/>
    <w:rsid w:val="006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226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F3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uszek@ckz.swidnic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ciop.pl/CIOPPortalWAR/appmanager/ciop/mobi?_nfpb=true&amp;_pageLabel=P414005541495636324675&amp;html_tresc_root_id=300006042&amp;html_tresc_id=300006036&amp;html_klucz=300006042&amp;html_klucz_s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ciop.pl/CIOPPortalWAR/appmanager/ciop/mobi?_nfpb=true&amp;_pageLabel=P414005541495636324675&amp;html_tresc_root_id=300006042&amp;html_tresc_id=300005992&amp;html_klucz=300006042&amp;html_klucz_sp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2020-10-25T20:41:00Z</dcterms:created>
  <dcterms:modified xsi:type="dcterms:W3CDTF">2020-10-25T21:24:00Z</dcterms:modified>
</cp:coreProperties>
</file>