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24C" w:rsidRPr="00F37CC1" w:rsidRDefault="0076221F" w:rsidP="00F37CC1">
      <w:pPr>
        <w:pStyle w:val="Akapitzlist"/>
        <w:spacing w:line="276" w:lineRule="auto"/>
        <w:ind w:left="360"/>
        <w:jc w:val="center"/>
        <w:rPr>
          <w:b/>
          <w:i/>
          <w:sz w:val="32"/>
          <w:szCs w:val="24"/>
        </w:rPr>
      </w:pPr>
      <w:bookmarkStart w:id="0" w:name="_GoBack"/>
      <w:bookmarkEnd w:id="0"/>
      <w:r w:rsidRPr="00F37CC1">
        <w:rPr>
          <w:b/>
          <w:i/>
          <w:sz w:val="32"/>
          <w:szCs w:val="28"/>
        </w:rPr>
        <w:t>Zasady zaliczenia przedmiotu na ocenę</w:t>
      </w:r>
    </w:p>
    <w:p w:rsidR="00DA524C" w:rsidRPr="00F37CC1" w:rsidRDefault="00DA524C" w:rsidP="00F37CC1">
      <w:pPr>
        <w:spacing w:line="276" w:lineRule="auto"/>
        <w:jc w:val="both"/>
        <w:rPr>
          <w:b/>
          <w:i/>
          <w:sz w:val="28"/>
          <w:szCs w:val="24"/>
        </w:rPr>
      </w:pPr>
    </w:p>
    <w:p w:rsidR="00DA524C" w:rsidRPr="00F37CC1" w:rsidRDefault="00DA524C" w:rsidP="00F37CC1">
      <w:p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Ocena i obecność zostanie wystawiona na podstawie wykonanych następujących prac:</w:t>
      </w:r>
    </w:p>
    <w:p w:rsidR="00DA524C" w:rsidRPr="00F37CC1" w:rsidRDefault="00DA524C" w:rsidP="00F37CC1">
      <w:pPr>
        <w:spacing w:line="276" w:lineRule="auto"/>
        <w:jc w:val="both"/>
        <w:rPr>
          <w:sz w:val="24"/>
          <w:szCs w:val="24"/>
        </w:rPr>
      </w:pPr>
    </w:p>
    <w:p w:rsidR="00DA524C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założenie zeszytu,</w:t>
      </w:r>
    </w:p>
    <w:p w:rsidR="00DA524C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podanie adresu mail i numeru telefonu na podany poniżej mail,</w:t>
      </w:r>
    </w:p>
    <w:p w:rsidR="00DA524C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 xml:space="preserve">własnoręczne napisanie do zeszytu notatek </w:t>
      </w:r>
      <w:r w:rsidR="00E50569" w:rsidRPr="00F37CC1">
        <w:rPr>
          <w:sz w:val="24"/>
          <w:szCs w:val="24"/>
        </w:rPr>
        <w:t xml:space="preserve">z każdego tematu z </w:t>
      </w:r>
      <w:r w:rsidRPr="00F37CC1">
        <w:rPr>
          <w:sz w:val="24"/>
          <w:szCs w:val="24"/>
        </w:rPr>
        <w:t xml:space="preserve">zamieszczonych materiałów – jako potwierdzenie wysłanie zdjęć wypełnionego zeszytu na podanego maila: </w:t>
      </w:r>
      <w:hyperlink r:id="rId6" w:history="1">
        <w:r w:rsidR="00A103B4" w:rsidRPr="00F37CC1">
          <w:rPr>
            <w:rStyle w:val="Hipercze"/>
            <w:sz w:val="24"/>
          </w:rPr>
          <w:t>asuszek@ckz.swidnica.pl</w:t>
        </w:r>
      </w:hyperlink>
      <w:r w:rsidR="00A103B4" w:rsidRPr="00F37CC1">
        <w:rPr>
          <w:sz w:val="24"/>
        </w:rPr>
        <w:t xml:space="preserve">, w razie problemów z przesyłaniem materiałów podaję adres awaryjny </w:t>
      </w:r>
      <w:r w:rsidR="00A103B4" w:rsidRPr="00F37CC1">
        <w:rPr>
          <w:color w:val="0070C0"/>
          <w:sz w:val="24"/>
        </w:rPr>
        <w:t>a.j.suszek@wp.pl,</w:t>
      </w:r>
    </w:p>
    <w:p w:rsidR="00664429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wykonanie jednego zadania domowego</w:t>
      </w:r>
      <w:r w:rsidR="00664429" w:rsidRPr="00F37CC1">
        <w:rPr>
          <w:sz w:val="24"/>
          <w:szCs w:val="24"/>
        </w:rPr>
        <w:t>,</w:t>
      </w:r>
    </w:p>
    <w:p w:rsidR="00DA524C" w:rsidRPr="00F37CC1" w:rsidRDefault="00664429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odpowiedź poprzez maila,</w:t>
      </w:r>
    </w:p>
    <w:p w:rsidR="00DA524C" w:rsidRPr="00F37CC1" w:rsidRDefault="00DA524C" w:rsidP="00F37CC1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odpowiedź ustna przez telefon.</w:t>
      </w:r>
    </w:p>
    <w:p w:rsidR="00DA524C" w:rsidRPr="00F37CC1" w:rsidRDefault="00DA524C" w:rsidP="00F37CC1">
      <w:pPr>
        <w:spacing w:line="276" w:lineRule="auto"/>
        <w:ind w:left="720"/>
        <w:jc w:val="both"/>
        <w:rPr>
          <w:sz w:val="24"/>
          <w:szCs w:val="24"/>
        </w:rPr>
      </w:pPr>
    </w:p>
    <w:p w:rsidR="00DA524C" w:rsidRPr="0045194D" w:rsidRDefault="00DA524C" w:rsidP="00F37CC1">
      <w:pPr>
        <w:spacing w:line="276" w:lineRule="auto"/>
        <w:jc w:val="both"/>
        <w:rPr>
          <w:sz w:val="24"/>
          <w:szCs w:val="24"/>
        </w:rPr>
      </w:pPr>
      <w:r w:rsidRPr="00F37CC1">
        <w:rPr>
          <w:sz w:val="24"/>
          <w:szCs w:val="24"/>
        </w:rPr>
        <w:t>W przyp</w:t>
      </w:r>
      <w:r w:rsidRPr="0045194D">
        <w:rPr>
          <w:sz w:val="24"/>
          <w:szCs w:val="24"/>
        </w:rPr>
        <w:t>adku proszę o kontakt telefoniczny- Andrzej Suszek 509 371</w:t>
      </w:r>
      <w:r w:rsidR="00686EEC" w:rsidRPr="0045194D">
        <w:rPr>
          <w:sz w:val="24"/>
          <w:szCs w:val="24"/>
        </w:rPr>
        <w:t> </w:t>
      </w:r>
      <w:r w:rsidRPr="0045194D">
        <w:rPr>
          <w:sz w:val="24"/>
          <w:szCs w:val="24"/>
        </w:rPr>
        <w:t>401</w:t>
      </w:r>
    </w:p>
    <w:p w:rsidR="00686EEC" w:rsidRPr="0045194D" w:rsidRDefault="00686EEC" w:rsidP="00F37CC1">
      <w:pPr>
        <w:spacing w:line="276" w:lineRule="auto"/>
        <w:jc w:val="both"/>
        <w:rPr>
          <w:sz w:val="24"/>
          <w:szCs w:val="24"/>
        </w:rPr>
      </w:pPr>
    </w:p>
    <w:p w:rsidR="00AE5030" w:rsidRPr="0045194D" w:rsidRDefault="00AE5030" w:rsidP="00F37CC1">
      <w:pPr>
        <w:spacing w:line="276" w:lineRule="auto"/>
        <w:jc w:val="center"/>
        <w:rPr>
          <w:sz w:val="32"/>
          <w:szCs w:val="28"/>
        </w:rPr>
      </w:pPr>
      <w:r w:rsidRPr="0045194D">
        <w:rPr>
          <w:b/>
          <w:sz w:val="32"/>
          <w:szCs w:val="28"/>
        </w:rPr>
        <w:t>Dział programowy</w:t>
      </w:r>
    </w:p>
    <w:p w:rsidR="00D75B05" w:rsidRPr="0045194D" w:rsidRDefault="00D75B05" w:rsidP="00F37CC1">
      <w:pPr>
        <w:spacing w:line="276" w:lineRule="auto"/>
        <w:jc w:val="center"/>
        <w:rPr>
          <w:sz w:val="24"/>
          <w:szCs w:val="24"/>
        </w:rPr>
      </w:pPr>
    </w:p>
    <w:p w:rsidR="007F50CC" w:rsidRPr="0045194D" w:rsidRDefault="007F50CC" w:rsidP="00D75B05">
      <w:pPr>
        <w:spacing w:line="276" w:lineRule="auto"/>
        <w:rPr>
          <w:sz w:val="24"/>
          <w:szCs w:val="24"/>
        </w:rPr>
      </w:pPr>
    </w:p>
    <w:p w:rsidR="00D75B05" w:rsidRPr="00561B22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561B22">
        <w:rPr>
          <w:b/>
          <w:i/>
          <w:sz w:val="28"/>
          <w:szCs w:val="24"/>
        </w:rPr>
        <w:t>61.</w:t>
      </w:r>
      <w:r w:rsidRPr="00561B22">
        <w:rPr>
          <w:b/>
          <w:i/>
          <w:sz w:val="28"/>
          <w:szCs w:val="24"/>
        </w:rPr>
        <w:tab/>
      </w:r>
      <w:r w:rsidR="00CA3683" w:rsidRPr="00561B22">
        <w:rPr>
          <w:b/>
          <w:i/>
          <w:sz w:val="28"/>
          <w:szCs w:val="24"/>
        </w:rPr>
        <w:t xml:space="preserve">Łączenie murów różnej grubości </w:t>
      </w:r>
      <w:r w:rsidRPr="00561B22">
        <w:rPr>
          <w:b/>
          <w:i/>
          <w:sz w:val="28"/>
          <w:szCs w:val="24"/>
        </w:rPr>
        <w:t>Strzępia</w:t>
      </w:r>
    </w:p>
    <w:p w:rsidR="00CA3683" w:rsidRPr="00CA3683" w:rsidRDefault="00CA3683" w:rsidP="00CA3683">
      <w:pPr>
        <w:spacing w:line="276" w:lineRule="auto"/>
        <w:rPr>
          <w:sz w:val="24"/>
          <w:szCs w:val="24"/>
        </w:rPr>
      </w:pPr>
      <w:r w:rsidRPr="00CA3683">
        <w:rPr>
          <w:b/>
          <w:bCs/>
          <w:sz w:val="24"/>
          <w:szCs w:val="24"/>
        </w:rPr>
        <w:t xml:space="preserve">Strzępia </w:t>
      </w:r>
      <w:r w:rsidRPr="00CA3683">
        <w:rPr>
          <w:sz w:val="24"/>
          <w:szCs w:val="24"/>
        </w:rPr>
        <w:t>wykonuje się w celu późniejszego dołączenia dalszej partii muru. Rozróżnia się</w:t>
      </w:r>
    </w:p>
    <w:p w:rsidR="00CA3683" w:rsidRPr="00CA3683" w:rsidRDefault="00CA3683" w:rsidP="00CA3683">
      <w:pPr>
        <w:spacing w:line="276" w:lineRule="auto"/>
        <w:rPr>
          <w:sz w:val="24"/>
          <w:szCs w:val="24"/>
        </w:rPr>
      </w:pPr>
      <w:r w:rsidRPr="00CA3683">
        <w:rPr>
          <w:sz w:val="24"/>
          <w:szCs w:val="24"/>
        </w:rPr>
        <w:t>strzępia:</w:t>
      </w:r>
    </w:p>
    <w:p w:rsidR="00CA3683" w:rsidRPr="00CA3683" w:rsidRDefault="00CA3683" w:rsidP="00CA3683">
      <w:pPr>
        <w:spacing w:line="276" w:lineRule="auto"/>
        <w:rPr>
          <w:sz w:val="24"/>
          <w:szCs w:val="24"/>
        </w:rPr>
      </w:pPr>
      <w:r w:rsidRPr="00CA3683">
        <w:rPr>
          <w:sz w:val="24"/>
          <w:szCs w:val="24"/>
        </w:rPr>
        <w:t>– zazębione końcowe (czołowe),</w:t>
      </w:r>
    </w:p>
    <w:p w:rsidR="00CA3683" w:rsidRPr="00CA3683" w:rsidRDefault="00CA3683" w:rsidP="00CA3683">
      <w:pPr>
        <w:spacing w:line="276" w:lineRule="auto"/>
        <w:rPr>
          <w:sz w:val="24"/>
          <w:szCs w:val="24"/>
        </w:rPr>
      </w:pPr>
      <w:r w:rsidRPr="00CA3683">
        <w:rPr>
          <w:sz w:val="24"/>
          <w:szCs w:val="24"/>
        </w:rPr>
        <w:t>– zazębione boczne,</w:t>
      </w:r>
    </w:p>
    <w:p w:rsidR="00D75B05" w:rsidRPr="0045194D" w:rsidRDefault="00CA3683" w:rsidP="00CA3683">
      <w:pPr>
        <w:spacing w:line="276" w:lineRule="auto"/>
        <w:rPr>
          <w:sz w:val="24"/>
          <w:szCs w:val="24"/>
        </w:rPr>
      </w:pPr>
      <w:r w:rsidRPr="00CA3683">
        <w:rPr>
          <w:sz w:val="24"/>
          <w:szCs w:val="24"/>
        </w:rPr>
        <w:t>– uciekające (schodkowe).</w:t>
      </w:r>
    </w:p>
    <w:p w:rsidR="00D75B05" w:rsidRPr="0045194D" w:rsidRDefault="00D75B05" w:rsidP="00D75B05">
      <w:pPr>
        <w:spacing w:line="276" w:lineRule="auto"/>
        <w:rPr>
          <w:sz w:val="24"/>
          <w:szCs w:val="24"/>
        </w:rPr>
      </w:pPr>
    </w:p>
    <w:p w:rsidR="00357CD6" w:rsidRDefault="00561B22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1400" cy="26187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6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83" w:rsidRDefault="00CA3683" w:rsidP="00D75B05">
      <w:pPr>
        <w:spacing w:line="276" w:lineRule="auto"/>
        <w:rPr>
          <w:sz w:val="24"/>
          <w:szCs w:val="24"/>
        </w:rPr>
      </w:pPr>
    </w:p>
    <w:p w:rsidR="00CA3683" w:rsidRDefault="00CA3683" w:rsidP="00D75B05">
      <w:pPr>
        <w:spacing w:line="276" w:lineRule="auto"/>
        <w:rPr>
          <w:sz w:val="24"/>
          <w:szCs w:val="24"/>
        </w:rPr>
      </w:pPr>
    </w:p>
    <w:p w:rsidR="00CA3683" w:rsidRDefault="00561B22" w:rsidP="00D75B05">
      <w:pPr>
        <w:spacing w:line="276" w:lineRule="auto"/>
        <w:rPr>
          <w:sz w:val="24"/>
          <w:szCs w:val="24"/>
        </w:rPr>
      </w:pPr>
      <w:r w:rsidRPr="00561B22">
        <w:rPr>
          <w:b/>
          <w:bCs/>
          <w:sz w:val="24"/>
          <w:szCs w:val="24"/>
        </w:rPr>
        <w:t xml:space="preserve">Rys. 14. </w:t>
      </w:r>
      <w:r w:rsidRPr="00561B22">
        <w:rPr>
          <w:sz w:val="24"/>
          <w:szCs w:val="24"/>
        </w:rPr>
        <w:t>Strzępia: a) zazębione końcowe, b) zazębione boczne, c) schodkowe</w:t>
      </w:r>
    </w:p>
    <w:p w:rsidR="00CA3683" w:rsidRPr="0045194D" w:rsidRDefault="00CA3683" w:rsidP="00D75B05">
      <w:pPr>
        <w:spacing w:line="276" w:lineRule="auto"/>
        <w:rPr>
          <w:sz w:val="24"/>
          <w:szCs w:val="24"/>
        </w:rPr>
      </w:pPr>
    </w:p>
    <w:p w:rsidR="00D75B05" w:rsidRPr="001864AD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1864AD">
        <w:rPr>
          <w:b/>
          <w:i/>
          <w:sz w:val="28"/>
          <w:szCs w:val="24"/>
        </w:rPr>
        <w:lastRenderedPageBreak/>
        <w:t>62.</w:t>
      </w:r>
      <w:r w:rsidRPr="001864AD">
        <w:rPr>
          <w:b/>
          <w:i/>
          <w:sz w:val="28"/>
          <w:szCs w:val="24"/>
        </w:rPr>
        <w:tab/>
        <w:t>Wykonanie murów z pilastrami</w:t>
      </w:r>
    </w:p>
    <w:p w:rsidR="00F4651E" w:rsidRPr="0045194D" w:rsidRDefault="00F4651E" w:rsidP="00D75B05">
      <w:pPr>
        <w:spacing w:line="276" w:lineRule="auto"/>
        <w:rPr>
          <w:sz w:val="24"/>
          <w:szCs w:val="24"/>
        </w:rPr>
      </w:pPr>
    </w:p>
    <w:p w:rsidR="00F4651E" w:rsidRDefault="00F4651E" w:rsidP="00F4651E">
      <w:pPr>
        <w:spacing w:line="276" w:lineRule="auto"/>
        <w:rPr>
          <w:sz w:val="24"/>
          <w:szCs w:val="24"/>
        </w:rPr>
      </w:pPr>
      <w:r w:rsidRPr="00F4651E">
        <w:rPr>
          <w:sz w:val="24"/>
          <w:szCs w:val="24"/>
        </w:rPr>
        <w:t xml:space="preserve">Przykłady wykonywania murów z </w:t>
      </w:r>
      <w:r w:rsidRPr="00F4651E">
        <w:rPr>
          <w:b/>
          <w:bCs/>
          <w:sz w:val="24"/>
          <w:szCs w:val="24"/>
        </w:rPr>
        <w:t>pilastrami</w:t>
      </w:r>
      <w:r w:rsidRPr="00F4651E">
        <w:rPr>
          <w:sz w:val="24"/>
          <w:szCs w:val="24"/>
        </w:rPr>
        <w:t>.</w:t>
      </w:r>
    </w:p>
    <w:p w:rsidR="00F4651E" w:rsidRDefault="00F4651E" w:rsidP="00F4651E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08270" cy="12217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51E" w:rsidRDefault="00F4651E" w:rsidP="00F4651E">
      <w:pPr>
        <w:spacing w:line="276" w:lineRule="auto"/>
        <w:rPr>
          <w:sz w:val="24"/>
          <w:szCs w:val="24"/>
        </w:rPr>
      </w:pPr>
    </w:p>
    <w:p w:rsidR="00F4651E" w:rsidRDefault="00F4651E" w:rsidP="00F4651E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08270" cy="12217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51E" w:rsidRPr="00F4651E" w:rsidRDefault="00F4651E" w:rsidP="00F4651E">
      <w:pPr>
        <w:spacing w:line="276" w:lineRule="auto"/>
        <w:rPr>
          <w:sz w:val="24"/>
          <w:szCs w:val="24"/>
        </w:rPr>
      </w:pPr>
    </w:p>
    <w:p w:rsidR="00357CD6" w:rsidRPr="0045194D" w:rsidRDefault="00F4651E" w:rsidP="00F4651E">
      <w:pPr>
        <w:spacing w:line="276" w:lineRule="auto"/>
        <w:rPr>
          <w:sz w:val="24"/>
          <w:szCs w:val="24"/>
        </w:rPr>
      </w:pPr>
      <w:r w:rsidRPr="00F4651E">
        <w:rPr>
          <w:b/>
          <w:bCs/>
          <w:sz w:val="24"/>
          <w:szCs w:val="24"/>
        </w:rPr>
        <w:t xml:space="preserve">Rys. 17. </w:t>
      </w:r>
      <w:r w:rsidRPr="00F4651E">
        <w:rPr>
          <w:sz w:val="24"/>
          <w:szCs w:val="24"/>
        </w:rPr>
        <w:t>Przykłady wiązania cegieł w murach z pilastrami: a) z jednej strony o grubości ½ cegły, b) obustronnymi</w:t>
      </w:r>
      <w:r>
        <w:rPr>
          <w:sz w:val="24"/>
          <w:szCs w:val="24"/>
        </w:rPr>
        <w:t xml:space="preserve"> o grubości ¼ cegły</w:t>
      </w:r>
    </w:p>
    <w:p w:rsidR="00357CD6" w:rsidRPr="0045194D" w:rsidRDefault="00357CD6" w:rsidP="00D75B05">
      <w:pPr>
        <w:spacing w:line="276" w:lineRule="auto"/>
        <w:rPr>
          <w:sz w:val="24"/>
          <w:szCs w:val="24"/>
        </w:rPr>
      </w:pPr>
    </w:p>
    <w:p w:rsidR="00D75B05" w:rsidRPr="001864AD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1864AD">
        <w:rPr>
          <w:b/>
          <w:i/>
          <w:sz w:val="28"/>
          <w:szCs w:val="24"/>
        </w:rPr>
        <w:t>63.</w:t>
      </w:r>
      <w:r w:rsidRPr="001864AD">
        <w:rPr>
          <w:b/>
          <w:i/>
          <w:sz w:val="28"/>
          <w:szCs w:val="24"/>
        </w:rPr>
        <w:tab/>
        <w:t>Wykonywanie murów z kanałami dymowymi, spalinowymi i wentylacyjnymi</w:t>
      </w:r>
    </w:p>
    <w:p w:rsidR="001864AD" w:rsidRPr="001864AD" w:rsidRDefault="001864AD" w:rsidP="001864AD">
      <w:pPr>
        <w:spacing w:line="276" w:lineRule="auto"/>
        <w:jc w:val="both"/>
        <w:rPr>
          <w:sz w:val="24"/>
          <w:szCs w:val="24"/>
        </w:rPr>
      </w:pPr>
      <w:r w:rsidRPr="001864AD">
        <w:rPr>
          <w:sz w:val="24"/>
          <w:szCs w:val="24"/>
        </w:rPr>
        <w:t>Ściany z przewodami dymowymi, spalinowymi i wentylacyjnymi powinny spełniać</w:t>
      </w:r>
    </w:p>
    <w:p w:rsidR="001864AD" w:rsidRPr="001864AD" w:rsidRDefault="001864AD" w:rsidP="001864AD">
      <w:pPr>
        <w:spacing w:line="276" w:lineRule="auto"/>
        <w:jc w:val="both"/>
        <w:rPr>
          <w:sz w:val="24"/>
          <w:szCs w:val="24"/>
        </w:rPr>
      </w:pPr>
      <w:r w:rsidRPr="001864AD">
        <w:rPr>
          <w:sz w:val="24"/>
          <w:szCs w:val="24"/>
        </w:rPr>
        <w:t>wymagania techniczne podane w PN-89/B-10425. Przewody te powinny być wykonywane</w:t>
      </w:r>
    </w:p>
    <w:p w:rsidR="00357CD6" w:rsidRPr="0045194D" w:rsidRDefault="001864AD" w:rsidP="001864AD">
      <w:pPr>
        <w:spacing w:line="276" w:lineRule="auto"/>
        <w:jc w:val="both"/>
        <w:rPr>
          <w:sz w:val="24"/>
          <w:szCs w:val="24"/>
        </w:rPr>
      </w:pPr>
      <w:r w:rsidRPr="001864AD">
        <w:rPr>
          <w:sz w:val="24"/>
          <w:szCs w:val="24"/>
        </w:rPr>
        <w:t>z cegły ceramicznej pełnej klasy 15 lub 10; przewody wentylacyjne można wykonać również</w:t>
      </w:r>
    </w:p>
    <w:p w:rsidR="001864AD" w:rsidRPr="001864AD" w:rsidRDefault="001864AD" w:rsidP="001864AD">
      <w:pPr>
        <w:spacing w:line="276" w:lineRule="auto"/>
        <w:jc w:val="both"/>
        <w:rPr>
          <w:sz w:val="24"/>
          <w:szCs w:val="24"/>
        </w:rPr>
      </w:pPr>
      <w:r w:rsidRPr="001864AD">
        <w:rPr>
          <w:sz w:val="24"/>
          <w:szCs w:val="24"/>
        </w:rPr>
        <w:t>z cegły silikatowej klasy 15. Ściany z przewodami można wykonywać też z innych elementów</w:t>
      </w:r>
    </w:p>
    <w:p w:rsidR="001864AD" w:rsidRPr="001864AD" w:rsidRDefault="001864AD" w:rsidP="001864AD">
      <w:pPr>
        <w:spacing w:line="276" w:lineRule="auto"/>
        <w:jc w:val="both"/>
        <w:rPr>
          <w:sz w:val="24"/>
          <w:szCs w:val="24"/>
        </w:rPr>
      </w:pPr>
      <w:r w:rsidRPr="001864AD">
        <w:rPr>
          <w:sz w:val="24"/>
          <w:szCs w:val="24"/>
        </w:rPr>
        <w:t>murowych, które spełniają stawiane im wymagania zawarte w polskich normach i aprobatach</w:t>
      </w:r>
    </w:p>
    <w:p w:rsidR="00357CD6" w:rsidRPr="0045194D" w:rsidRDefault="001864AD" w:rsidP="001864AD">
      <w:pPr>
        <w:spacing w:line="276" w:lineRule="auto"/>
        <w:jc w:val="both"/>
        <w:rPr>
          <w:sz w:val="24"/>
          <w:szCs w:val="24"/>
        </w:rPr>
      </w:pPr>
      <w:r w:rsidRPr="001864AD">
        <w:rPr>
          <w:sz w:val="24"/>
          <w:szCs w:val="24"/>
        </w:rPr>
        <w:t>technicznych.</w:t>
      </w:r>
    </w:p>
    <w:p w:rsidR="00D75B05" w:rsidRDefault="00D75B05" w:rsidP="00D75B05">
      <w:pPr>
        <w:spacing w:line="276" w:lineRule="auto"/>
        <w:rPr>
          <w:sz w:val="24"/>
          <w:szCs w:val="24"/>
        </w:rPr>
      </w:pPr>
    </w:p>
    <w:p w:rsidR="001864AD" w:rsidRDefault="001864AD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60115" cy="2070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AD" w:rsidRDefault="001864AD" w:rsidP="00D75B05">
      <w:pPr>
        <w:spacing w:line="276" w:lineRule="auto"/>
        <w:rPr>
          <w:sz w:val="24"/>
          <w:szCs w:val="24"/>
        </w:rPr>
      </w:pPr>
      <w:r w:rsidRPr="001864AD">
        <w:rPr>
          <w:b/>
          <w:bCs/>
          <w:sz w:val="24"/>
          <w:szCs w:val="24"/>
        </w:rPr>
        <w:t xml:space="preserve">Rys. 34. </w:t>
      </w:r>
      <w:r w:rsidRPr="001864AD">
        <w:rPr>
          <w:sz w:val="24"/>
          <w:szCs w:val="24"/>
        </w:rPr>
        <w:t>Wiązanie cegieł w murze grubości 1 ½ cegły z kanałami o różnym przekroju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Ściany z przewodami należy murować na zaprawach zwykłych wapienno-cementowych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lub cementowych. Cegły przycinane („dziewiątki”) powinno się układać powierzchniami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gładkimi do wnętrza przewodu. Nie należy tynkować wnętrza przewodów, natomiast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na poddaszu powinny być one tynkowane od zewnątrz (rapowane). Wszystkie spoiny pionowe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lastRenderedPageBreak/>
        <w:t>i poziome powinny być starannie wypełnione zaprawą. Najmniejszy wymiar kanału dymowego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i wentylacyjnego wynosi ½ c x ½ c, a średnica kanału okrągłego nie może być mniejsza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niż 15 cm. Grubość przegródek między kanałami w przewodach dymowych, spalinowych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nie powinna być mniejsza niż ½ cegły.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Przegrody dymowe, spalinowe i wentylacyjne należy prowadzić od otworów wycierowych,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rewizyjnych lub wlotu do komina do wylotu komina lub nasady kominowej – zgodnie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z dokumentacją techniczną. Przewody powinny mieć na całej długości, łącznie z przejściami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przez stropy i wieńce, jednakowy przekrój. Łączenie w grupy kanałów dymowych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i wentylacyjnych powoduje zwiększenie ciągu w kanałach wentylacyjnych poprzez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podgrzewanie w nich powietrza przez kanały dymowe. Jeżeli kanały wykonuje się w ścianie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zewnętrznej, ich najmniejsza odległość od lica muru wynosi szerokość 1 cegły. Przegrody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między poszczególnymi przewodami lub między przewodami a licem muru powinny być</w:t>
      </w:r>
    </w:p>
    <w:p w:rsidR="001864AD" w:rsidRDefault="00475049" w:rsidP="00D75B05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określone w projekcie ze względu na szczelność, nośność i izolacyjność termiczną.</w:t>
      </w:r>
    </w:p>
    <w:p w:rsidR="001864AD" w:rsidRDefault="00475049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1400" cy="254092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AD" w:rsidRDefault="001864AD" w:rsidP="00D75B05">
      <w:pPr>
        <w:spacing w:line="276" w:lineRule="auto"/>
        <w:rPr>
          <w:sz w:val="24"/>
          <w:szCs w:val="24"/>
        </w:rPr>
      </w:pPr>
    </w:p>
    <w:p w:rsidR="001864AD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b/>
          <w:bCs/>
          <w:sz w:val="24"/>
          <w:szCs w:val="24"/>
        </w:rPr>
        <w:t xml:space="preserve">Rys. 35. </w:t>
      </w:r>
      <w:r w:rsidRPr="00475049">
        <w:rPr>
          <w:sz w:val="24"/>
          <w:szCs w:val="24"/>
        </w:rPr>
        <w:t>Wiązanie cegieł w zewnętrznym murze z kanałami o przekroju ½ x ½ cegły: a) z zastosowaniem ćwiartek,</w:t>
      </w:r>
      <w:r>
        <w:rPr>
          <w:sz w:val="24"/>
          <w:szCs w:val="24"/>
        </w:rPr>
        <w:t xml:space="preserve"> </w:t>
      </w:r>
      <w:r w:rsidRPr="00475049">
        <w:rPr>
          <w:sz w:val="24"/>
          <w:szCs w:val="24"/>
        </w:rPr>
        <w:t>b) bez zastosowania ćwiartek</w:t>
      </w:r>
    </w:p>
    <w:p w:rsidR="001864AD" w:rsidRDefault="001864AD" w:rsidP="00D75B05">
      <w:pPr>
        <w:spacing w:line="276" w:lineRule="auto"/>
        <w:rPr>
          <w:sz w:val="24"/>
          <w:szCs w:val="24"/>
        </w:rPr>
      </w:pP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b/>
          <w:bCs/>
          <w:sz w:val="24"/>
          <w:szCs w:val="24"/>
        </w:rPr>
        <w:t xml:space="preserve">Najważniejsze warunki odbioru murów. </w:t>
      </w:r>
      <w:r w:rsidRPr="00475049">
        <w:rPr>
          <w:sz w:val="24"/>
          <w:szCs w:val="24"/>
        </w:rPr>
        <w:t>Odchyłki wykonania muru nie powinny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przekraczać: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– w pionie 20 mm na wysokości kondygnacji lub 50 mm na wysokości budynku;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– poziome przesunięcie 20 mm w osiach ścian nad i pod stropem,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– odchylenie od linii prostej (wybrzuszenie) 5 mm i nie więcej niż 20 mm na 10 m.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Zabronione jest stosowanie zbiorczych przewodów spalinowych i dymowych oraz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stosowanie indywidualnych wentylatorów wyciągowych w pomieszczeniach, w których znajdują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się wloty do przewodów spalinowych lub zbiorczych przewodów wentylacji grawitacyjnej</w:t>
      </w:r>
    </w:p>
    <w:p w:rsidR="001864AD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 xml:space="preserve">z </w:t>
      </w:r>
      <w:proofErr w:type="spellStart"/>
      <w:r w:rsidRPr="00475049">
        <w:rPr>
          <w:sz w:val="24"/>
          <w:szCs w:val="24"/>
        </w:rPr>
        <w:t>przykanalikami</w:t>
      </w:r>
      <w:proofErr w:type="spellEnd"/>
      <w:r w:rsidRPr="00475049">
        <w:rPr>
          <w:sz w:val="24"/>
          <w:szCs w:val="24"/>
        </w:rPr>
        <w:t>.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Część komina wystającą ponad dach wykonuje się z dobrze wypalonej cegły ceramicznej;</w:t>
      </w:r>
    </w:p>
    <w:p w:rsidR="00475049" w:rsidRPr="00475049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 xml:space="preserve">wierzch komina </w:t>
      </w:r>
      <w:proofErr w:type="spellStart"/>
      <w:r w:rsidRPr="00475049">
        <w:rPr>
          <w:sz w:val="24"/>
          <w:szCs w:val="24"/>
        </w:rPr>
        <w:t>przekrywa</w:t>
      </w:r>
      <w:proofErr w:type="spellEnd"/>
      <w:r w:rsidRPr="00475049">
        <w:rPr>
          <w:sz w:val="24"/>
          <w:szCs w:val="24"/>
        </w:rPr>
        <w:t xml:space="preserve"> się „czapką” betonową z kapinosem, ułożoną na papie; wylot kanału</w:t>
      </w:r>
    </w:p>
    <w:p w:rsidR="001864AD" w:rsidRDefault="00475049" w:rsidP="00D75B05">
      <w:pPr>
        <w:spacing w:line="276" w:lineRule="auto"/>
        <w:rPr>
          <w:sz w:val="24"/>
          <w:szCs w:val="24"/>
        </w:rPr>
      </w:pPr>
      <w:r w:rsidRPr="00475049">
        <w:rPr>
          <w:sz w:val="24"/>
          <w:szCs w:val="24"/>
        </w:rPr>
        <w:t>dymowego musi pozostać otwarty od góry.</w:t>
      </w:r>
    </w:p>
    <w:p w:rsidR="001864AD" w:rsidRDefault="00475049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1400" cy="274863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7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AD" w:rsidRDefault="00475049" w:rsidP="00475049">
      <w:pPr>
        <w:spacing w:line="276" w:lineRule="auto"/>
        <w:rPr>
          <w:sz w:val="24"/>
          <w:szCs w:val="24"/>
        </w:rPr>
      </w:pPr>
      <w:r w:rsidRPr="00475049">
        <w:rPr>
          <w:b/>
          <w:bCs/>
          <w:sz w:val="24"/>
          <w:szCs w:val="24"/>
        </w:rPr>
        <w:t xml:space="preserve">Rys. 36. </w:t>
      </w:r>
      <w:r w:rsidRPr="00475049">
        <w:rPr>
          <w:sz w:val="24"/>
          <w:szCs w:val="24"/>
        </w:rPr>
        <w:t>Przeprowadzenie kominów przez dach: a) złe – występuje przemarzanie w kanale, brak izolacji</w:t>
      </w:r>
      <w:r>
        <w:rPr>
          <w:sz w:val="24"/>
          <w:szCs w:val="24"/>
        </w:rPr>
        <w:t xml:space="preserve"> </w:t>
      </w:r>
      <w:r w:rsidRPr="00475049">
        <w:rPr>
          <w:sz w:val="24"/>
          <w:szCs w:val="24"/>
        </w:rPr>
        <w:t>pod nakrywą betonową, b) i c) warianty poprawnego przeprowadzenia i wykonania detali</w:t>
      </w:r>
    </w:p>
    <w:p w:rsidR="001864AD" w:rsidRDefault="001864AD" w:rsidP="00D75B05">
      <w:pPr>
        <w:spacing w:line="276" w:lineRule="auto"/>
        <w:rPr>
          <w:sz w:val="24"/>
          <w:szCs w:val="24"/>
        </w:rPr>
      </w:pPr>
    </w:p>
    <w:p w:rsidR="00D24E74" w:rsidRPr="00D24E74" w:rsidRDefault="00D24E74" w:rsidP="00D24E74">
      <w:pPr>
        <w:spacing w:line="276" w:lineRule="auto"/>
        <w:rPr>
          <w:sz w:val="24"/>
          <w:szCs w:val="24"/>
        </w:rPr>
      </w:pPr>
      <w:r w:rsidRPr="00D24E74">
        <w:rPr>
          <w:sz w:val="24"/>
          <w:szCs w:val="24"/>
        </w:rPr>
        <w:t>Drewniane części konstrukcji budynku (belki, słupy) należy odsunąć od wewnętrznych</w:t>
      </w:r>
    </w:p>
    <w:p w:rsidR="00D24E74" w:rsidRPr="00D24E74" w:rsidRDefault="00D24E74" w:rsidP="00D24E74">
      <w:pPr>
        <w:spacing w:line="276" w:lineRule="auto"/>
        <w:rPr>
          <w:sz w:val="24"/>
          <w:szCs w:val="24"/>
        </w:rPr>
      </w:pPr>
      <w:r w:rsidRPr="00D24E74">
        <w:rPr>
          <w:sz w:val="24"/>
          <w:szCs w:val="24"/>
        </w:rPr>
        <w:t>ścianek przewodów dymowych i spalinowych na odległość 25 cm – w murach z cegły</w:t>
      </w:r>
    </w:p>
    <w:p w:rsidR="00D24E74" w:rsidRPr="00D24E74" w:rsidRDefault="00D24E74" w:rsidP="00D24E74">
      <w:pPr>
        <w:spacing w:line="276" w:lineRule="auto"/>
        <w:rPr>
          <w:sz w:val="24"/>
          <w:szCs w:val="24"/>
        </w:rPr>
      </w:pPr>
      <w:r w:rsidRPr="00D24E74">
        <w:rPr>
          <w:sz w:val="24"/>
          <w:szCs w:val="24"/>
        </w:rPr>
        <w:t>ceramicznej pełnej i 30 cm – od pozostałych murach. Przestrzeń tę wypełnia się materiałem</w:t>
      </w:r>
    </w:p>
    <w:p w:rsidR="00D24E74" w:rsidRPr="00D24E74" w:rsidRDefault="00D24E74" w:rsidP="00D24E74">
      <w:pPr>
        <w:spacing w:line="276" w:lineRule="auto"/>
        <w:rPr>
          <w:sz w:val="24"/>
          <w:szCs w:val="24"/>
        </w:rPr>
      </w:pPr>
      <w:r w:rsidRPr="00D24E74">
        <w:rPr>
          <w:sz w:val="24"/>
          <w:szCs w:val="24"/>
        </w:rPr>
        <w:t>niepalnym, trzema rzędami dachówek na zaprawie glinianej.</w:t>
      </w:r>
    </w:p>
    <w:p w:rsidR="00475049" w:rsidRDefault="00D24E74" w:rsidP="00D24E74">
      <w:pPr>
        <w:spacing w:line="276" w:lineRule="auto"/>
        <w:rPr>
          <w:sz w:val="24"/>
          <w:szCs w:val="24"/>
        </w:rPr>
      </w:pPr>
      <w:r w:rsidRPr="00D24E74">
        <w:rPr>
          <w:sz w:val="24"/>
          <w:szCs w:val="24"/>
        </w:rPr>
        <w:t>Przewody kominowe można wykonać stosując specjalne pustaki kominowe i wentylacyjne.</w:t>
      </w:r>
    </w:p>
    <w:p w:rsidR="00475049" w:rsidRDefault="00475049" w:rsidP="00D75B05">
      <w:pPr>
        <w:spacing w:line="276" w:lineRule="auto"/>
        <w:rPr>
          <w:sz w:val="24"/>
          <w:szCs w:val="24"/>
        </w:rPr>
      </w:pPr>
    </w:p>
    <w:p w:rsidR="001864AD" w:rsidRPr="0045194D" w:rsidRDefault="001864AD" w:rsidP="00D75B05">
      <w:pPr>
        <w:spacing w:line="276" w:lineRule="auto"/>
        <w:rPr>
          <w:sz w:val="24"/>
          <w:szCs w:val="24"/>
        </w:rPr>
      </w:pPr>
    </w:p>
    <w:p w:rsidR="00D75B05" w:rsidRPr="001864AD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1864AD">
        <w:rPr>
          <w:b/>
          <w:i/>
          <w:sz w:val="28"/>
          <w:szCs w:val="24"/>
        </w:rPr>
        <w:t>64.</w:t>
      </w:r>
      <w:r w:rsidRPr="001864AD">
        <w:rPr>
          <w:b/>
          <w:i/>
          <w:sz w:val="28"/>
          <w:szCs w:val="24"/>
        </w:rPr>
        <w:tab/>
        <w:t>Wykonywanie murów z wnękami</w:t>
      </w:r>
    </w:p>
    <w:p w:rsidR="001864AD" w:rsidRPr="001864AD" w:rsidRDefault="001864AD" w:rsidP="001864AD">
      <w:pPr>
        <w:spacing w:line="276" w:lineRule="auto"/>
        <w:rPr>
          <w:sz w:val="24"/>
          <w:szCs w:val="24"/>
        </w:rPr>
      </w:pPr>
      <w:r w:rsidRPr="001864AD">
        <w:rPr>
          <w:b/>
          <w:bCs/>
          <w:sz w:val="24"/>
          <w:szCs w:val="24"/>
        </w:rPr>
        <w:t xml:space="preserve">Bruzdy </w:t>
      </w:r>
      <w:r w:rsidRPr="001864AD">
        <w:rPr>
          <w:sz w:val="24"/>
          <w:szCs w:val="24"/>
        </w:rPr>
        <w:t>wykonuje się w ścianach murowanych w celu pomieszczenia przewodów instalacji</w:t>
      </w:r>
    </w:p>
    <w:p w:rsidR="001864AD" w:rsidRPr="001864AD" w:rsidRDefault="001864AD" w:rsidP="001864AD">
      <w:pPr>
        <w:spacing w:line="276" w:lineRule="auto"/>
        <w:rPr>
          <w:sz w:val="24"/>
          <w:szCs w:val="24"/>
        </w:rPr>
      </w:pPr>
      <w:r w:rsidRPr="001864AD">
        <w:rPr>
          <w:sz w:val="24"/>
          <w:szCs w:val="24"/>
        </w:rPr>
        <w:t>sanitarnych lub grzewczych. Głębokość bruzd jest różna, najczęściej wynosi ½ lub ¾ cegły.</w:t>
      </w:r>
    </w:p>
    <w:p w:rsidR="001864AD" w:rsidRPr="001864AD" w:rsidRDefault="001864AD" w:rsidP="001864AD">
      <w:pPr>
        <w:spacing w:line="276" w:lineRule="auto"/>
        <w:rPr>
          <w:sz w:val="24"/>
          <w:szCs w:val="24"/>
        </w:rPr>
      </w:pPr>
      <w:r w:rsidRPr="001864AD">
        <w:rPr>
          <w:sz w:val="24"/>
          <w:szCs w:val="24"/>
        </w:rPr>
        <w:t>Przy ich wykonywaniu należy zachować ogólne zasady wiązania cegieł, cegły każdej następnej</w:t>
      </w:r>
    </w:p>
    <w:p w:rsidR="00357CD6" w:rsidRPr="0045194D" w:rsidRDefault="001864AD" w:rsidP="001864AD">
      <w:pPr>
        <w:spacing w:line="276" w:lineRule="auto"/>
        <w:rPr>
          <w:sz w:val="24"/>
          <w:szCs w:val="24"/>
        </w:rPr>
      </w:pPr>
      <w:r w:rsidRPr="001864AD">
        <w:rPr>
          <w:sz w:val="24"/>
          <w:szCs w:val="24"/>
        </w:rPr>
        <w:t>warstwy powinny przykryć swoją powierzchnią spoiny warstwy poprzedniej.</w:t>
      </w: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1864AD" w:rsidRDefault="001864AD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74235" cy="1711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AD" w:rsidRDefault="001864AD" w:rsidP="00D75B05">
      <w:pPr>
        <w:spacing w:line="276" w:lineRule="auto"/>
        <w:rPr>
          <w:sz w:val="24"/>
          <w:szCs w:val="24"/>
        </w:rPr>
      </w:pPr>
      <w:r w:rsidRPr="001864AD">
        <w:rPr>
          <w:sz w:val="24"/>
          <w:szCs w:val="24"/>
        </w:rPr>
        <w:t>Rys. 20. Wiązanie cegieł w murze z bruzdami do przewodów instalacji sanitarnych lub grzewczych: a), b) przykłady</w:t>
      </w:r>
    </w:p>
    <w:p w:rsidR="001864AD" w:rsidRDefault="001864AD" w:rsidP="00D75B05">
      <w:pPr>
        <w:spacing w:line="276" w:lineRule="auto"/>
        <w:rPr>
          <w:sz w:val="24"/>
          <w:szCs w:val="24"/>
        </w:rPr>
      </w:pPr>
    </w:p>
    <w:p w:rsidR="00D75B05" w:rsidRDefault="00D75B05" w:rsidP="00D75B05">
      <w:pPr>
        <w:spacing w:line="276" w:lineRule="auto"/>
        <w:rPr>
          <w:b/>
          <w:i/>
          <w:sz w:val="28"/>
          <w:szCs w:val="24"/>
        </w:rPr>
      </w:pPr>
    </w:p>
    <w:p w:rsidR="00BD77C3" w:rsidRPr="001864AD" w:rsidRDefault="00BD77C3" w:rsidP="00D75B05">
      <w:pPr>
        <w:spacing w:line="276" w:lineRule="auto"/>
        <w:rPr>
          <w:b/>
          <w:i/>
          <w:sz w:val="28"/>
          <w:szCs w:val="24"/>
        </w:rPr>
      </w:pPr>
    </w:p>
    <w:p w:rsidR="00D75B05" w:rsidRPr="001864AD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1864AD">
        <w:rPr>
          <w:b/>
          <w:i/>
          <w:sz w:val="28"/>
          <w:szCs w:val="24"/>
        </w:rPr>
        <w:lastRenderedPageBreak/>
        <w:t>65.</w:t>
      </w:r>
      <w:r w:rsidRPr="001864AD">
        <w:rPr>
          <w:b/>
          <w:i/>
          <w:sz w:val="28"/>
          <w:szCs w:val="24"/>
        </w:rPr>
        <w:tab/>
        <w:t>Wiązanie cegieł w słupach i filarach</w:t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Krótkie odcinki murów o przekroju prostokątnym występujące najczęściej pomiędzy</w:t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 xml:space="preserve">otworami nazywają się </w:t>
      </w:r>
      <w:r w:rsidRPr="00561B22">
        <w:rPr>
          <w:b/>
          <w:bCs/>
          <w:sz w:val="24"/>
          <w:szCs w:val="24"/>
        </w:rPr>
        <w:t>filarami</w:t>
      </w:r>
      <w:r w:rsidRPr="00561B22">
        <w:rPr>
          <w:sz w:val="24"/>
          <w:szCs w:val="24"/>
        </w:rPr>
        <w:t>. Jeżeli długość filarów odpowiada pełnej liczbie główek, wtedy</w:t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w każdej warstwie z obu stron w zakończeniach jest jednakowy układ cegieł. Natomiast</w:t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przy niewielokrotnej liczbie główek, 2 ½ c lub 7 ¼ c, warstwy mają różne zakończenia z jednej</w:t>
      </w:r>
    </w:p>
    <w:p w:rsid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i z drugiej strony.</w:t>
      </w:r>
    </w:p>
    <w:p w:rsidR="00561B22" w:rsidRDefault="00561B22" w:rsidP="00561B22">
      <w:pPr>
        <w:spacing w:line="276" w:lineRule="auto"/>
        <w:rPr>
          <w:sz w:val="24"/>
          <w:szCs w:val="24"/>
        </w:rPr>
      </w:pPr>
    </w:p>
    <w:p w:rsidR="00561B22" w:rsidRDefault="00561B22" w:rsidP="00561B22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45380" cy="2501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b/>
          <w:bCs/>
          <w:sz w:val="24"/>
          <w:szCs w:val="24"/>
        </w:rPr>
        <w:t xml:space="preserve">Rys. 15. </w:t>
      </w:r>
      <w:r w:rsidRPr="00561B22">
        <w:rPr>
          <w:sz w:val="24"/>
          <w:szCs w:val="24"/>
        </w:rPr>
        <w:t>Przykłady wiązań cegieł w filarach o grubości 1,5 cegły: a) o wielokrotnej liczbie główek,</w:t>
      </w:r>
    </w:p>
    <w:p w:rsidR="00357CD6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b) o niewielokrotnej liczbie główek</w:t>
      </w:r>
    </w:p>
    <w:p w:rsidR="00561B22" w:rsidRDefault="00561B22" w:rsidP="00D75B05">
      <w:pPr>
        <w:spacing w:line="276" w:lineRule="auto"/>
        <w:rPr>
          <w:sz w:val="24"/>
          <w:szCs w:val="24"/>
        </w:rPr>
      </w:pP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b/>
          <w:bCs/>
          <w:sz w:val="24"/>
          <w:szCs w:val="24"/>
        </w:rPr>
        <w:t xml:space="preserve">Słupy </w:t>
      </w:r>
      <w:r w:rsidRPr="00561B22">
        <w:rPr>
          <w:sz w:val="24"/>
          <w:szCs w:val="24"/>
        </w:rPr>
        <w:t>murowane mają przekroje najczęściej zbliżone do kwadratu (mogą być też</w:t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prostokątne, wieloboczne lub kołowe). Budowanie ich ściśle według zasad wiązania pospolitego</w:t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wymagałoby przycinania wielu cegieł (strata materiału, większy nakład pracy), dlatego</w:t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wykonuje się je w wiązaniu czterowarstwowym. Polega ono na tym, że układa się jeden rodzaj</w:t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warstwy, lecz każda następna obrócona jest o 90º w prawo. W przypadku przenoszenia</w:t>
      </w:r>
    </w:p>
    <w:p w:rsidR="00561B22" w:rsidRP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znacznych obciążeń bez możliwości zwiększenia przekroju słupa, stosuje się siatki ze stali</w:t>
      </w:r>
    </w:p>
    <w:p w:rsid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sz w:val="24"/>
          <w:szCs w:val="24"/>
        </w:rPr>
        <w:t>zbrojeniowej lub wkładki żelbetowe</w:t>
      </w:r>
    </w:p>
    <w:p w:rsidR="00561B22" w:rsidRDefault="00561B22" w:rsidP="00D75B05">
      <w:pPr>
        <w:spacing w:line="276" w:lineRule="auto"/>
        <w:rPr>
          <w:sz w:val="24"/>
          <w:szCs w:val="24"/>
        </w:rPr>
      </w:pPr>
    </w:p>
    <w:p w:rsidR="00561B22" w:rsidRDefault="00561B22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569970" cy="29038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22" w:rsidRDefault="00561B22" w:rsidP="00561B22">
      <w:pPr>
        <w:spacing w:line="276" w:lineRule="auto"/>
        <w:rPr>
          <w:sz w:val="24"/>
          <w:szCs w:val="24"/>
        </w:rPr>
      </w:pPr>
      <w:r w:rsidRPr="00561B22">
        <w:rPr>
          <w:b/>
          <w:bCs/>
          <w:sz w:val="24"/>
          <w:szCs w:val="24"/>
        </w:rPr>
        <w:t xml:space="preserve">Rys. 16. </w:t>
      </w:r>
      <w:r w:rsidRPr="00561B22">
        <w:rPr>
          <w:sz w:val="24"/>
          <w:szCs w:val="24"/>
        </w:rPr>
        <w:t>Czterowarstwowy układ cegieł w słupie: a) o przekroju 1,5x1,5 cegły, b) o przekroju 2x2 cegły,</w:t>
      </w:r>
      <w:r>
        <w:rPr>
          <w:sz w:val="24"/>
          <w:szCs w:val="24"/>
        </w:rPr>
        <w:t xml:space="preserve"> </w:t>
      </w:r>
      <w:r w:rsidRPr="00561B22">
        <w:rPr>
          <w:sz w:val="24"/>
          <w:szCs w:val="24"/>
        </w:rPr>
        <w:t>c) 2x1,5 cegły</w:t>
      </w:r>
    </w:p>
    <w:p w:rsidR="00561B22" w:rsidRPr="0045194D" w:rsidRDefault="00561B22" w:rsidP="00D75B05">
      <w:pPr>
        <w:spacing w:line="276" w:lineRule="auto"/>
        <w:rPr>
          <w:sz w:val="24"/>
          <w:szCs w:val="24"/>
        </w:rPr>
      </w:pPr>
    </w:p>
    <w:p w:rsidR="00357CD6" w:rsidRPr="0045194D" w:rsidRDefault="00357CD6" w:rsidP="00D75B05">
      <w:pPr>
        <w:spacing w:line="276" w:lineRule="auto"/>
        <w:rPr>
          <w:sz w:val="24"/>
          <w:szCs w:val="24"/>
        </w:rPr>
      </w:pPr>
    </w:p>
    <w:p w:rsidR="00D75B05" w:rsidRPr="0045194D" w:rsidRDefault="00D75B05" w:rsidP="00D75B05">
      <w:pPr>
        <w:spacing w:line="276" w:lineRule="auto"/>
        <w:rPr>
          <w:sz w:val="24"/>
          <w:szCs w:val="24"/>
        </w:rPr>
      </w:pPr>
    </w:p>
    <w:p w:rsidR="00D75B05" w:rsidRPr="004815CA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4815CA">
        <w:rPr>
          <w:b/>
          <w:i/>
          <w:sz w:val="28"/>
          <w:szCs w:val="24"/>
        </w:rPr>
        <w:t>66.</w:t>
      </w:r>
      <w:r w:rsidRPr="004815CA">
        <w:rPr>
          <w:b/>
          <w:i/>
          <w:sz w:val="28"/>
          <w:szCs w:val="24"/>
        </w:rPr>
        <w:tab/>
        <w:t>Wiązanie wielowarstwowe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b/>
          <w:bCs/>
          <w:sz w:val="24"/>
          <w:szCs w:val="24"/>
        </w:rPr>
        <w:t xml:space="preserve">Ściany jednowarstwowe </w:t>
      </w:r>
      <w:r w:rsidRPr="004815CA">
        <w:rPr>
          <w:sz w:val="24"/>
          <w:szCs w:val="24"/>
        </w:rPr>
        <w:t xml:space="preserve">(zwane też </w:t>
      </w:r>
      <w:r w:rsidRPr="004815CA">
        <w:rPr>
          <w:b/>
          <w:bCs/>
          <w:sz w:val="24"/>
          <w:szCs w:val="24"/>
        </w:rPr>
        <w:t>pełnymi</w:t>
      </w:r>
      <w:r w:rsidRPr="004815CA">
        <w:rPr>
          <w:sz w:val="24"/>
          <w:szCs w:val="24"/>
        </w:rPr>
        <w:t>) są to konstrukcje wykonane z jednego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materiału – cegły pełnej, cegły dziurawki, pustaków ceramicznych lub drążonych, bloczków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gazobetonowych. Mogą być otynkowane i nieotynkowane. Projektuje się je według PN-B-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03002:1999. W zależności od rodzaju elementów, z których są wykonane mogą mieć różne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właściwości wytrzymałościowe, izolacyjne, różną trwałość, odporność na zawilgocenie.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Stosowane są najczęściej (oprócz gazobetonowych) jako przegrody, wobec których nie ma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wymagań izolacyjności termicznej. Jeżeli mają spełniać założone w projekcie wymagania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cieplne, to należy pamiętać o odpowiednim układaniu pustaków w stosunku do lica ściany.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Ściany jednowarstwowe wykonywane z elementów o kanałach pionowych należy układać</w:t>
      </w:r>
    </w:p>
    <w:p w:rsidR="00357CD6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długością szczelin równolegle do lica ściany, aby droga przepływu ciepła była wydłużona.</w:t>
      </w:r>
    </w:p>
    <w:p w:rsidR="004815CA" w:rsidRDefault="004815CA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90374" cy="295556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17" cy="29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CA" w:rsidRDefault="004815CA" w:rsidP="00D75B05">
      <w:pPr>
        <w:spacing w:line="276" w:lineRule="auto"/>
        <w:rPr>
          <w:sz w:val="24"/>
          <w:szCs w:val="24"/>
        </w:rPr>
      </w:pP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b/>
          <w:bCs/>
          <w:sz w:val="24"/>
          <w:szCs w:val="24"/>
        </w:rPr>
        <w:t xml:space="preserve">Rys. 39. </w:t>
      </w:r>
      <w:r w:rsidRPr="004815CA">
        <w:rPr>
          <w:sz w:val="24"/>
          <w:szCs w:val="24"/>
        </w:rPr>
        <w:t>Drogi przepływu ciepła przez ścianę z pustaków szczelinowych ułożonych: a) prawidłowo,</w:t>
      </w:r>
    </w:p>
    <w:p w:rsid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b) nieprawidłowo</w:t>
      </w:r>
    </w:p>
    <w:p w:rsidR="004815CA" w:rsidRDefault="004815CA" w:rsidP="00D75B05">
      <w:pPr>
        <w:spacing w:line="276" w:lineRule="auto"/>
        <w:rPr>
          <w:sz w:val="24"/>
          <w:szCs w:val="24"/>
        </w:rPr>
      </w:pP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Ściany jednowarstwowe wykonane z bloczków gazobetonowych spełniają warunki normy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cieplnej w zależności od gęstości pozornej bloczków i grubości ściany (bloczka) oraz sposobu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wykonania spoin.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Zaletami ścian jednowarstwowych jest szybkość i łatwość wykonania z uwagi na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jednorodność elementów, ich lekkość, łatwość wzajemnego dopasowania i łączenie zaprawą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najczęściej tylko w spoinach poziomych.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b/>
          <w:bCs/>
          <w:sz w:val="24"/>
          <w:szCs w:val="24"/>
        </w:rPr>
        <w:t>Ściany wielowarstwowe</w:t>
      </w:r>
      <w:r w:rsidRPr="004815CA">
        <w:rPr>
          <w:sz w:val="24"/>
          <w:szCs w:val="24"/>
        </w:rPr>
        <w:t xml:space="preserve">, zwane w skrócie </w:t>
      </w:r>
      <w:r w:rsidRPr="004815CA">
        <w:rPr>
          <w:b/>
          <w:bCs/>
          <w:sz w:val="24"/>
          <w:szCs w:val="24"/>
        </w:rPr>
        <w:t>warstwowymi</w:t>
      </w:r>
      <w:r w:rsidRPr="004815CA">
        <w:rPr>
          <w:sz w:val="24"/>
          <w:szCs w:val="24"/>
        </w:rPr>
        <w:t>, składają się z kilku warstw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pionowych, nie licząc tynku. Dzieli się je na: oblicowane, szczelinowe, dwuwarstwowe,</w:t>
      </w:r>
    </w:p>
    <w:p w:rsidR="004815CA" w:rsidRP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z okładziną elewacyjną, trójwarstwowe. W ścianach dwuwarstwowych warstwy muru połączone</w:t>
      </w:r>
    </w:p>
    <w:p w:rsidR="004815CA" w:rsidRDefault="004815CA" w:rsidP="004815CA">
      <w:pPr>
        <w:spacing w:line="276" w:lineRule="auto"/>
        <w:rPr>
          <w:sz w:val="24"/>
          <w:szCs w:val="24"/>
        </w:rPr>
      </w:pPr>
      <w:r w:rsidRPr="004815CA">
        <w:rPr>
          <w:sz w:val="24"/>
          <w:szCs w:val="24"/>
        </w:rPr>
        <w:t>są metalowymi kotwami.</w:t>
      </w:r>
    </w:p>
    <w:p w:rsidR="004815CA" w:rsidRDefault="004815CA" w:rsidP="00D75B05">
      <w:pPr>
        <w:spacing w:line="276" w:lineRule="auto"/>
        <w:rPr>
          <w:sz w:val="24"/>
          <w:szCs w:val="24"/>
        </w:rPr>
      </w:pPr>
    </w:p>
    <w:p w:rsidR="004815CA" w:rsidRDefault="004815CA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8797" cy="256460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65" cy="25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CA" w:rsidRDefault="004815CA" w:rsidP="00D75B05">
      <w:pPr>
        <w:spacing w:line="276" w:lineRule="auto"/>
        <w:rPr>
          <w:sz w:val="24"/>
          <w:szCs w:val="24"/>
        </w:rPr>
      </w:pPr>
      <w:r w:rsidRPr="004815CA">
        <w:rPr>
          <w:b/>
          <w:bCs/>
          <w:sz w:val="24"/>
          <w:szCs w:val="24"/>
        </w:rPr>
        <w:t xml:space="preserve">Rys. 40. </w:t>
      </w:r>
      <w:r w:rsidRPr="004815CA">
        <w:rPr>
          <w:sz w:val="24"/>
          <w:szCs w:val="24"/>
        </w:rPr>
        <w:t>Ściana dwuwarstwowa z warstwą nośną z ceramiki lub silikatów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lastRenderedPageBreak/>
        <w:t>W ścianach oblicowanych poszczególne warstwy są powiązane ze sobą w sposób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zapewniający pełną współpracę przy przenoszeniu obciążeń, czyli stanowią jednolitą konstrukcję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nośną. Muruje się je równocześnie stosując odpowiednie przewiązki murowe.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W ścianach szczelinowych mur zewnętrzny spełnia rolę warstwy osłonowej, chroniącej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konstrukcję przed oddziaływaniem czynników atmosferycznych, hałasem, uszkodzeniami</w:t>
      </w:r>
    </w:p>
    <w:p w:rsidR="004815CA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mechanicznymi, agresywnością środowiska; nie styka się ze stropami i ścianami poprzecznymi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budynku. Mur wewnętrzny jest warstwą konstrukcyjną, stanowi pionowe usztywnienie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przyległych ścian budynku. Obie warstwy współpracują przy przenoszeniu obciążeń poziomych,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są łączone kotwami ze stali nierdzewnej, ocynkowanej, galwanizowanej lub mającej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zabezpieczenie antykorozyjne. Pomiędzy obydwoma warstwami murowymi znajduje się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szczelina o grubości od 50 do 150 mm, która może być zaprojektowana jako wentylowana lub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niewentylowana, pusta (50÷60 mm), częściowo lub całkowicie wypełniona materiałem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izolacyjnym; jej szerokość musi być stała na całej wysokości i długości ściany.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W ścianach z okładziną elewacyjną zewnętrzna warstwa okładzinowa jest mocowana w taki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sposób, że nie tworzą one jednolitej konstrukcji. Wszystkie obciążenia (łącznie z ciężarem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okładziny) przenoszone są przez warstwę konstrukcyjną, natomiast rolą okładziny jest ochrona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muru przed niekorzystnym działaniem czynników zewnętrznych, takich jak: deszcz, mróz, śnieg,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środowisko agresywne chemicznie lub biologicznie; zapewnia także estetyczny wygląd ściany.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Innym rodzajem ścian z zewnętrzną okładziną są ściany ocieplone, które składają się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z warstwy wewnętrznej konstrukcyjnej, warstwy izolacji cieplnej i zewnętrznej lekkiej warstwy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osłonowej w postaci tynku na siatce lub tworzywa sztucznego (</w:t>
      </w:r>
      <w:proofErr w:type="spellStart"/>
      <w:r w:rsidRPr="000715E7">
        <w:rPr>
          <w:sz w:val="24"/>
          <w:szCs w:val="24"/>
        </w:rPr>
        <w:t>siding</w:t>
      </w:r>
      <w:proofErr w:type="spellEnd"/>
      <w:r w:rsidRPr="000715E7">
        <w:rPr>
          <w:sz w:val="24"/>
          <w:szCs w:val="24"/>
        </w:rPr>
        <w:t>) albo blachy. Ciężar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izolacji i warstwy ochronnej jest w całości przenoszony przez warstwę nośną ściany.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Ściany trójwarstwowe składają się z warstwy nośnej ocieplanej od strony zewnętrznej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materiałem izolacyjnym (styropian, wełna mineralna) oraz warstwy elewacyjnej, osłaniającej</w:t>
      </w:r>
    </w:p>
    <w:p w:rsidR="000715E7" w:rsidRPr="000715E7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izolację przed działaniem czynników zewnętrznych (cegła dziurawka, kratówka, bloczki</w:t>
      </w:r>
    </w:p>
    <w:p w:rsidR="004815CA" w:rsidRDefault="000715E7" w:rsidP="000715E7">
      <w:pPr>
        <w:spacing w:line="276" w:lineRule="auto"/>
        <w:rPr>
          <w:sz w:val="24"/>
          <w:szCs w:val="24"/>
        </w:rPr>
      </w:pPr>
      <w:r w:rsidRPr="000715E7">
        <w:rPr>
          <w:sz w:val="24"/>
          <w:szCs w:val="24"/>
        </w:rPr>
        <w:t>gazobetonowe).</w:t>
      </w:r>
    </w:p>
    <w:p w:rsidR="004815CA" w:rsidRDefault="004815CA" w:rsidP="00D75B05">
      <w:pPr>
        <w:spacing w:line="276" w:lineRule="auto"/>
        <w:rPr>
          <w:sz w:val="24"/>
          <w:szCs w:val="24"/>
        </w:rPr>
      </w:pPr>
    </w:p>
    <w:p w:rsidR="004815CA" w:rsidRDefault="000715E7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84015" cy="743204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CA" w:rsidRDefault="004815CA" w:rsidP="00D75B05">
      <w:pPr>
        <w:spacing w:line="276" w:lineRule="auto"/>
        <w:rPr>
          <w:sz w:val="24"/>
          <w:szCs w:val="24"/>
        </w:rPr>
      </w:pPr>
    </w:p>
    <w:p w:rsidR="004815CA" w:rsidRDefault="000715E7" w:rsidP="00D75B05">
      <w:pPr>
        <w:spacing w:line="276" w:lineRule="auto"/>
        <w:rPr>
          <w:sz w:val="24"/>
          <w:szCs w:val="24"/>
        </w:rPr>
      </w:pPr>
      <w:r w:rsidRPr="000715E7">
        <w:rPr>
          <w:b/>
          <w:bCs/>
          <w:sz w:val="24"/>
          <w:szCs w:val="24"/>
        </w:rPr>
        <w:t xml:space="preserve">Rys. 41. </w:t>
      </w:r>
      <w:r w:rsidRPr="000715E7">
        <w:rPr>
          <w:sz w:val="24"/>
          <w:szCs w:val="24"/>
        </w:rPr>
        <w:t>Przykład ściany trójwarstwowej na bazie ceramicznej i silikatowej warstwy nośnej</w:t>
      </w:r>
    </w:p>
    <w:p w:rsidR="004815CA" w:rsidRDefault="004815CA" w:rsidP="00D75B05">
      <w:pPr>
        <w:spacing w:line="276" w:lineRule="auto"/>
        <w:rPr>
          <w:sz w:val="24"/>
          <w:szCs w:val="24"/>
        </w:rPr>
      </w:pPr>
    </w:p>
    <w:p w:rsidR="0073211E" w:rsidRPr="0073211E" w:rsidRDefault="0073211E" w:rsidP="0073211E">
      <w:pPr>
        <w:spacing w:line="276" w:lineRule="auto"/>
        <w:rPr>
          <w:sz w:val="24"/>
          <w:szCs w:val="24"/>
        </w:rPr>
      </w:pPr>
      <w:r w:rsidRPr="0073211E">
        <w:rPr>
          <w:sz w:val="24"/>
          <w:szCs w:val="24"/>
        </w:rPr>
        <w:t>W ścianach warstwowych można zastosować w warstwie nośnej wszystkie rodzaje</w:t>
      </w:r>
    </w:p>
    <w:p w:rsidR="0073211E" w:rsidRPr="0073211E" w:rsidRDefault="0073211E" w:rsidP="0073211E">
      <w:pPr>
        <w:spacing w:line="276" w:lineRule="auto"/>
        <w:rPr>
          <w:sz w:val="24"/>
          <w:szCs w:val="24"/>
        </w:rPr>
      </w:pPr>
      <w:r w:rsidRPr="0073211E">
        <w:rPr>
          <w:sz w:val="24"/>
          <w:szCs w:val="24"/>
        </w:rPr>
        <w:t>nadproży, od żelbetowych monolitycznych, poprzez żelbetowe prefabrykowane do zespolonych</w:t>
      </w:r>
    </w:p>
    <w:p w:rsidR="004815CA" w:rsidRDefault="0073211E" w:rsidP="0073211E">
      <w:pPr>
        <w:spacing w:line="276" w:lineRule="auto"/>
        <w:rPr>
          <w:sz w:val="24"/>
          <w:szCs w:val="24"/>
        </w:rPr>
      </w:pPr>
      <w:r w:rsidRPr="0073211E">
        <w:rPr>
          <w:sz w:val="24"/>
          <w:szCs w:val="24"/>
        </w:rPr>
        <w:t>ceramiczno-żelbetowych.</w:t>
      </w:r>
    </w:p>
    <w:p w:rsidR="004815CA" w:rsidRDefault="004815CA" w:rsidP="00D75B05">
      <w:pPr>
        <w:spacing w:line="276" w:lineRule="auto"/>
        <w:rPr>
          <w:sz w:val="24"/>
          <w:szCs w:val="24"/>
        </w:rPr>
      </w:pPr>
    </w:p>
    <w:p w:rsidR="00251E34" w:rsidRDefault="00251E34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84500" cy="5384165"/>
            <wp:effectExtent l="0" t="0" r="0" b="0"/>
            <wp:docPr id="13" name="Obraz 13" descr="G:\WODDZ - plan nauczani   i pso 2019\B-Z i M -T 2018\Nowy obraz mapy bitowe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WODDZ - plan nauczani   i pso 2019\B-Z i M -T 2018\Nowy obraz mapy bitowej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34" w:rsidRDefault="00251E34" w:rsidP="00D75B05">
      <w:pPr>
        <w:spacing w:line="276" w:lineRule="auto"/>
        <w:rPr>
          <w:sz w:val="24"/>
          <w:szCs w:val="24"/>
        </w:rPr>
      </w:pPr>
    </w:p>
    <w:p w:rsidR="004815CA" w:rsidRDefault="0073211E" w:rsidP="0073211E">
      <w:pPr>
        <w:spacing w:line="276" w:lineRule="auto"/>
        <w:rPr>
          <w:sz w:val="24"/>
          <w:szCs w:val="24"/>
        </w:rPr>
      </w:pPr>
      <w:r w:rsidRPr="0073211E">
        <w:rPr>
          <w:b/>
          <w:bCs/>
          <w:sz w:val="24"/>
          <w:szCs w:val="24"/>
        </w:rPr>
        <w:t xml:space="preserve">Rys. 42. </w:t>
      </w:r>
      <w:r w:rsidRPr="0073211E">
        <w:rPr>
          <w:sz w:val="24"/>
          <w:szCs w:val="24"/>
        </w:rPr>
        <w:t>Ściana warstwowa z izolacją termiczną i szczeliną wentylowaną: a) wylot powietrza pod okapem,</w:t>
      </w:r>
      <w:r>
        <w:rPr>
          <w:sz w:val="24"/>
          <w:szCs w:val="24"/>
        </w:rPr>
        <w:t xml:space="preserve"> </w:t>
      </w:r>
      <w:r w:rsidRPr="0073211E">
        <w:rPr>
          <w:sz w:val="24"/>
          <w:szCs w:val="24"/>
        </w:rPr>
        <w:t>b) wlot powietrza nad nadprożem, c) wlot powietrza nad poziomem terenu</w:t>
      </w:r>
    </w:p>
    <w:p w:rsidR="004815CA" w:rsidRDefault="004815CA" w:rsidP="00D75B05">
      <w:pPr>
        <w:spacing w:line="276" w:lineRule="auto"/>
        <w:rPr>
          <w:sz w:val="24"/>
          <w:szCs w:val="24"/>
        </w:rPr>
      </w:pPr>
    </w:p>
    <w:p w:rsidR="00D75B05" w:rsidRPr="0045194D" w:rsidRDefault="00D75B05" w:rsidP="00D75B05">
      <w:pPr>
        <w:spacing w:line="276" w:lineRule="auto"/>
        <w:rPr>
          <w:sz w:val="24"/>
          <w:szCs w:val="24"/>
        </w:rPr>
      </w:pPr>
    </w:p>
    <w:p w:rsidR="00D75B05" w:rsidRPr="00251E34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251E34">
        <w:rPr>
          <w:b/>
          <w:i/>
          <w:sz w:val="28"/>
          <w:szCs w:val="24"/>
        </w:rPr>
        <w:t>67.</w:t>
      </w:r>
      <w:r w:rsidRPr="00251E34">
        <w:rPr>
          <w:b/>
          <w:i/>
          <w:sz w:val="28"/>
          <w:szCs w:val="24"/>
        </w:rPr>
        <w:tab/>
        <w:t>Układy rolkowe cegieł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sz w:val="24"/>
          <w:szCs w:val="24"/>
        </w:rPr>
        <w:t>Układanie cegieł w murze powinno odpowiadać dwóm podstawowym zasadom: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b/>
          <w:bCs/>
          <w:sz w:val="24"/>
          <w:szCs w:val="24"/>
        </w:rPr>
        <w:t xml:space="preserve">- </w:t>
      </w:r>
      <w:r w:rsidRPr="00C41619">
        <w:rPr>
          <w:sz w:val="24"/>
          <w:szCs w:val="24"/>
        </w:rPr>
        <w:t>cegły powinny być ułożone poziomo możliwie największą płaszczyzną prostopadle do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sz w:val="24"/>
          <w:szCs w:val="24"/>
        </w:rPr>
        <w:t>działających na nie sił,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b/>
          <w:bCs/>
          <w:sz w:val="24"/>
          <w:szCs w:val="24"/>
        </w:rPr>
        <w:t xml:space="preserve">- </w:t>
      </w:r>
      <w:r w:rsidRPr="00C41619">
        <w:rPr>
          <w:sz w:val="24"/>
          <w:szCs w:val="24"/>
        </w:rPr>
        <w:t>spoiny pionowe jednej warstwy cegieł powinny być przykryte powierzchniami cegieł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sz w:val="24"/>
          <w:szCs w:val="24"/>
        </w:rPr>
        <w:t>warstwy następnej.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sz w:val="24"/>
          <w:szCs w:val="24"/>
        </w:rPr>
        <w:t>W murach nie tynkowanych, lecz tylko starannie spoinowanych (fugowanych) w celu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sz w:val="24"/>
          <w:szCs w:val="24"/>
        </w:rPr>
        <w:t>nadania elewacji estetycznego wyglądu, występują rolkowe układy cegieł. Stosuje się je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sz w:val="24"/>
          <w:szCs w:val="24"/>
        </w:rPr>
        <w:t>przede wszystkim do wykonania gzymsów i ukształtowania krawędzi cokołów.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sz w:val="24"/>
          <w:szCs w:val="24"/>
        </w:rPr>
        <w:t>W zależności od położenia w ścianie budynku gzymsy dzieli się na: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b/>
          <w:bCs/>
          <w:sz w:val="24"/>
          <w:szCs w:val="24"/>
        </w:rPr>
        <w:t xml:space="preserve">- </w:t>
      </w:r>
      <w:r w:rsidRPr="00C41619">
        <w:rPr>
          <w:sz w:val="24"/>
          <w:szCs w:val="24"/>
        </w:rPr>
        <w:t>wieńczące (główne), stanowiące górne zakończenia ścian,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b/>
          <w:bCs/>
          <w:sz w:val="24"/>
          <w:szCs w:val="24"/>
        </w:rPr>
        <w:t xml:space="preserve">- </w:t>
      </w:r>
      <w:proofErr w:type="spellStart"/>
      <w:r w:rsidRPr="00C41619">
        <w:rPr>
          <w:sz w:val="24"/>
          <w:szCs w:val="24"/>
        </w:rPr>
        <w:t>międzykondygnacyjne</w:t>
      </w:r>
      <w:proofErr w:type="spellEnd"/>
      <w:r w:rsidRPr="00C41619">
        <w:rPr>
          <w:sz w:val="24"/>
          <w:szCs w:val="24"/>
        </w:rPr>
        <w:t>, dzielące ściany na poziome pasy,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b/>
          <w:bCs/>
          <w:sz w:val="24"/>
          <w:szCs w:val="24"/>
        </w:rPr>
        <w:lastRenderedPageBreak/>
        <w:t xml:space="preserve">- </w:t>
      </w:r>
      <w:r w:rsidRPr="00C41619">
        <w:rPr>
          <w:sz w:val="24"/>
          <w:szCs w:val="24"/>
        </w:rPr>
        <w:t>cokołowe, zabezpieczające wysunięty z lica ściany cokół,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b/>
          <w:bCs/>
          <w:sz w:val="24"/>
          <w:szCs w:val="24"/>
        </w:rPr>
        <w:t xml:space="preserve">- </w:t>
      </w:r>
      <w:proofErr w:type="spellStart"/>
      <w:r w:rsidRPr="00C41619">
        <w:rPr>
          <w:sz w:val="24"/>
          <w:szCs w:val="24"/>
        </w:rPr>
        <w:t>nadotworowe</w:t>
      </w:r>
      <w:proofErr w:type="spellEnd"/>
      <w:r w:rsidRPr="00C41619">
        <w:rPr>
          <w:sz w:val="24"/>
          <w:szCs w:val="24"/>
        </w:rPr>
        <w:t>, wykonane nad otworami okiennymi lub drzwiowymi,</w:t>
      </w:r>
    </w:p>
    <w:p w:rsidR="00C41619" w:rsidRPr="00C41619" w:rsidRDefault="00C41619" w:rsidP="00C41619">
      <w:pPr>
        <w:spacing w:line="276" w:lineRule="auto"/>
        <w:rPr>
          <w:sz w:val="24"/>
          <w:szCs w:val="24"/>
        </w:rPr>
      </w:pPr>
      <w:r w:rsidRPr="00C41619">
        <w:rPr>
          <w:b/>
          <w:bCs/>
          <w:sz w:val="24"/>
          <w:szCs w:val="24"/>
        </w:rPr>
        <w:t xml:space="preserve">- </w:t>
      </w:r>
      <w:r w:rsidRPr="00C41619">
        <w:rPr>
          <w:sz w:val="24"/>
          <w:szCs w:val="24"/>
        </w:rPr>
        <w:t>podokienne, zwane również podokiennikami lub ławami podokiennymi.</w:t>
      </w:r>
    </w:p>
    <w:p w:rsidR="00357CD6" w:rsidRPr="0045194D" w:rsidRDefault="00C41619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21180" cy="331406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D6" w:rsidRDefault="00357CD6" w:rsidP="00D75B05">
      <w:pPr>
        <w:spacing w:line="276" w:lineRule="auto"/>
        <w:rPr>
          <w:sz w:val="24"/>
          <w:szCs w:val="24"/>
        </w:rPr>
      </w:pPr>
    </w:p>
    <w:p w:rsidR="00251E34" w:rsidRDefault="00C41619" w:rsidP="00D75B05">
      <w:pPr>
        <w:spacing w:line="276" w:lineRule="auto"/>
        <w:rPr>
          <w:sz w:val="24"/>
          <w:szCs w:val="24"/>
        </w:rPr>
      </w:pPr>
      <w:r w:rsidRPr="00C41619">
        <w:rPr>
          <w:b/>
          <w:bCs/>
          <w:sz w:val="24"/>
          <w:szCs w:val="24"/>
        </w:rPr>
        <w:t xml:space="preserve">Rys. 1. </w:t>
      </w:r>
      <w:r w:rsidRPr="00C41619">
        <w:rPr>
          <w:sz w:val="24"/>
          <w:szCs w:val="24"/>
        </w:rPr>
        <w:t>Rodzaje gzymsów na elewacji budynku</w:t>
      </w:r>
    </w:p>
    <w:p w:rsidR="00847F64" w:rsidRDefault="00847F64" w:rsidP="00D75B05">
      <w:pPr>
        <w:spacing w:line="276" w:lineRule="auto"/>
        <w:rPr>
          <w:sz w:val="24"/>
          <w:szCs w:val="24"/>
        </w:rPr>
      </w:pPr>
    </w:p>
    <w:p w:rsidR="00847F64" w:rsidRPr="00847F64" w:rsidRDefault="00847F64" w:rsidP="00847F64">
      <w:pPr>
        <w:spacing w:line="276" w:lineRule="auto"/>
        <w:rPr>
          <w:sz w:val="24"/>
          <w:szCs w:val="24"/>
        </w:rPr>
      </w:pPr>
      <w:r w:rsidRPr="00847F64">
        <w:rPr>
          <w:sz w:val="24"/>
          <w:szCs w:val="24"/>
        </w:rPr>
        <w:t>Cokołem nazywamy wystającą nad powierzchnię gruntu część ściany fundamentowej lub</w:t>
      </w:r>
    </w:p>
    <w:p w:rsidR="00847F64" w:rsidRPr="00847F64" w:rsidRDefault="00847F64" w:rsidP="00847F64">
      <w:pPr>
        <w:spacing w:line="276" w:lineRule="auto"/>
        <w:rPr>
          <w:sz w:val="24"/>
          <w:szCs w:val="24"/>
        </w:rPr>
      </w:pPr>
      <w:r w:rsidRPr="00847F64">
        <w:rPr>
          <w:sz w:val="24"/>
          <w:szCs w:val="24"/>
        </w:rPr>
        <w:t>piwnicznej budynku. Cokoły wykonuje się jako cofnięte lub wysunięte z zewnętrznego lica</w:t>
      </w:r>
    </w:p>
    <w:p w:rsidR="00251E34" w:rsidRDefault="00847F64" w:rsidP="00847F64">
      <w:pPr>
        <w:spacing w:line="276" w:lineRule="auto"/>
        <w:rPr>
          <w:sz w:val="24"/>
          <w:szCs w:val="24"/>
        </w:rPr>
      </w:pPr>
      <w:r w:rsidRPr="00847F64">
        <w:rPr>
          <w:sz w:val="24"/>
          <w:szCs w:val="24"/>
        </w:rPr>
        <w:t>budynku lub licowane (w płaszczyźnie ściany).</w:t>
      </w:r>
    </w:p>
    <w:p w:rsidR="00251E34" w:rsidRDefault="00251E34" w:rsidP="00D75B05">
      <w:pPr>
        <w:spacing w:line="276" w:lineRule="auto"/>
        <w:rPr>
          <w:sz w:val="24"/>
          <w:szCs w:val="24"/>
        </w:rPr>
      </w:pPr>
    </w:p>
    <w:p w:rsidR="00251E34" w:rsidRDefault="00847F64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89605" cy="125793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64" w:rsidRPr="00847F64" w:rsidRDefault="00847F64" w:rsidP="00847F64">
      <w:pPr>
        <w:spacing w:line="276" w:lineRule="auto"/>
        <w:rPr>
          <w:sz w:val="24"/>
          <w:szCs w:val="24"/>
        </w:rPr>
      </w:pPr>
      <w:r w:rsidRPr="00847F64">
        <w:rPr>
          <w:b/>
          <w:bCs/>
          <w:sz w:val="24"/>
          <w:szCs w:val="24"/>
        </w:rPr>
        <w:t xml:space="preserve">Rys. 2. </w:t>
      </w:r>
      <w:r w:rsidRPr="00847F64">
        <w:rPr>
          <w:sz w:val="24"/>
          <w:szCs w:val="24"/>
        </w:rPr>
        <w:t>Cokoły widok budynkó</w:t>
      </w:r>
      <w:r>
        <w:rPr>
          <w:sz w:val="24"/>
          <w:szCs w:val="24"/>
        </w:rPr>
        <w:t xml:space="preserve">w </w:t>
      </w:r>
    </w:p>
    <w:p w:rsidR="00251E34" w:rsidRDefault="00847F64" w:rsidP="00847F64">
      <w:pPr>
        <w:spacing w:line="276" w:lineRule="auto"/>
        <w:rPr>
          <w:sz w:val="24"/>
          <w:szCs w:val="24"/>
        </w:rPr>
      </w:pPr>
      <w:r w:rsidRPr="00847F64">
        <w:rPr>
          <w:sz w:val="24"/>
          <w:szCs w:val="24"/>
        </w:rPr>
        <w:t>a) cofnięty, b) wysunięty</w:t>
      </w:r>
    </w:p>
    <w:p w:rsidR="00251E34" w:rsidRDefault="00251E34" w:rsidP="00D75B05">
      <w:pPr>
        <w:spacing w:line="276" w:lineRule="auto"/>
        <w:rPr>
          <w:sz w:val="24"/>
          <w:szCs w:val="24"/>
        </w:rPr>
      </w:pPr>
    </w:p>
    <w:p w:rsidR="00491658" w:rsidRPr="00491658" w:rsidRDefault="00491658" w:rsidP="00491658">
      <w:pPr>
        <w:spacing w:line="276" w:lineRule="auto"/>
        <w:rPr>
          <w:sz w:val="24"/>
          <w:szCs w:val="24"/>
        </w:rPr>
      </w:pPr>
      <w:r w:rsidRPr="00491658">
        <w:rPr>
          <w:sz w:val="24"/>
          <w:szCs w:val="24"/>
        </w:rPr>
        <w:t>Rolką leżącą, nazywaną także układem na rąb leżący, określamy rząd cegieł ułożonych</w:t>
      </w:r>
    </w:p>
    <w:p w:rsidR="00251E34" w:rsidRDefault="00491658" w:rsidP="00491658">
      <w:pPr>
        <w:spacing w:line="276" w:lineRule="auto"/>
        <w:rPr>
          <w:sz w:val="24"/>
          <w:szCs w:val="24"/>
        </w:rPr>
      </w:pPr>
      <w:r w:rsidRPr="00491658">
        <w:rPr>
          <w:sz w:val="24"/>
          <w:szCs w:val="24"/>
        </w:rPr>
        <w:t>obok siebie ,,na wozówkę”.</w:t>
      </w:r>
    </w:p>
    <w:p w:rsidR="00251E34" w:rsidRPr="0045194D" w:rsidRDefault="00251E34" w:rsidP="00D75B05">
      <w:pPr>
        <w:spacing w:line="276" w:lineRule="auto"/>
        <w:rPr>
          <w:sz w:val="24"/>
          <w:szCs w:val="24"/>
        </w:rPr>
      </w:pPr>
    </w:p>
    <w:p w:rsidR="00D75B05" w:rsidRDefault="00D75B05" w:rsidP="00D75B05">
      <w:pPr>
        <w:spacing w:line="276" w:lineRule="auto"/>
        <w:rPr>
          <w:sz w:val="24"/>
          <w:szCs w:val="24"/>
        </w:rPr>
      </w:pP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491658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2D1659C" wp14:editId="3633B8A3">
            <wp:simplePos x="0" y="0"/>
            <wp:positionH relativeFrom="column">
              <wp:posOffset>3437255</wp:posOffset>
            </wp:positionH>
            <wp:positionV relativeFrom="paragraph">
              <wp:posOffset>60325</wp:posOffset>
            </wp:positionV>
            <wp:extent cx="1638300" cy="1782445"/>
            <wp:effectExtent l="0" t="0" r="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737841E8" wp14:editId="6785606F">
            <wp:extent cx="1616659" cy="184106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03" cy="184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658">
        <w:rPr>
          <w:sz w:val="24"/>
          <w:szCs w:val="24"/>
        </w:rPr>
        <w:t xml:space="preserve"> </w:t>
      </w: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491658" w:rsidP="00D75B05">
      <w:pPr>
        <w:spacing w:line="276" w:lineRule="auto"/>
        <w:rPr>
          <w:sz w:val="24"/>
          <w:szCs w:val="24"/>
        </w:rPr>
      </w:pPr>
      <w:r w:rsidRPr="00491658">
        <w:rPr>
          <w:b/>
          <w:bCs/>
          <w:sz w:val="24"/>
          <w:szCs w:val="24"/>
        </w:rPr>
        <w:t xml:space="preserve">Rys. 3. </w:t>
      </w:r>
      <w:r w:rsidRPr="00491658">
        <w:rPr>
          <w:sz w:val="24"/>
          <w:szCs w:val="24"/>
        </w:rPr>
        <w:t>Rolka leżąca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658">
        <w:rPr>
          <w:b/>
          <w:bCs/>
          <w:sz w:val="24"/>
          <w:szCs w:val="24"/>
        </w:rPr>
        <w:t xml:space="preserve">Rys. 4. </w:t>
      </w:r>
      <w:r w:rsidRPr="00491658">
        <w:rPr>
          <w:sz w:val="24"/>
          <w:szCs w:val="24"/>
        </w:rPr>
        <w:t>Rolka stojąca</w:t>
      </w: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675C72" w:rsidRPr="00675C72" w:rsidRDefault="00675C72" w:rsidP="00675C72">
      <w:pPr>
        <w:spacing w:line="276" w:lineRule="auto"/>
        <w:rPr>
          <w:sz w:val="24"/>
          <w:szCs w:val="24"/>
        </w:rPr>
      </w:pPr>
      <w:r w:rsidRPr="00675C72">
        <w:rPr>
          <w:sz w:val="24"/>
          <w:szCs w:val="24"/>
        </w:rPr>
        <w:t>Rząd cegieł ustawionych obok siebie ,,na główkę” nazywamy rolką stojącą, określaną</w:t>
      </w:r>
    </w:p>
    <w:p w:rsidR="00675C72" w:rsidRPr="00675C72" w:rsidRDefault="00675C72" w:rsidP="00675C72">
      <w:pPr>
        <w:spacing w:line="276" w:lineRule="auto"/>
        <w:rPr>
          <w:sz w:val="24"/>
          <w:szCs w:val="24"/>
        </w:rPr>
      </w:pPr>
      <w:r w:rsidRPr="00675C72">
        <w:rPr>
          <w:sz w:val="24"/>
          <w:szCs w:val="24"/>
        </w:rPr>
        <w:t>również rąbem stojącym.</w:t>
      </w:r>
    </w:p>
    <w:p w:rsidR="00675C72" w:rsidRPr="00675C72" w:rsidRDefault="00675C72" w:rsidP="00675C72">
      <w:pPr>
        <w:spacing w:line="276" w:lineRule="auto"/>
        <w:rPr>
          <w:sz w:val="24"/>
          <w:szCs w:val="24"/>
        </w:rPr>
      </w:pPr>
      <w:r w:rsidRPr="00675C72">
        <w:rPr>
          <w:sz w:val="24"/>
          <w:szCs w:val="24"/>
        </w:rPr>
        <w:t>Jeżeli w rolce leżącej lub stojącej zostanie cofnięta co druga cegła o kilka centymetrów,</w:t>
      </w:r>
    </w:p>
    <w:p w:rsidR="00675C72" w:rsidRPr="00675C72" w:rsidRDefault="00675C72" w:rsidP="00675C72">
      <w:pPr>
        <w:spacing w:line="276" w:lineRule="auto"/>
        <w:rPr>
          <w:sz w:val="24"/>
          <w:szCs w:val="24"/>
        </w:rPr>
      </w:pPr>
      <w:r w:rsidRPr="00675C72">
        <w:rPr>
          <w:sz w:val="24"/>
          <w:szCs w:val="24"/>
        </w:rPr>
        <w:t>najczęściej 1 cegły, to otrzymamy odmianę układów rolkowych zwanych rolką leżącą</w:t>
      </w:r>
    </w:p>
    <w:p w:rsidR="00675C72" w:rsidRPr="00675C72" w:rsidRDefault="00675C72" w:rsidP="00675C72">
      <w:pPr>
        <w:spacing w:line="276" w:lineRule="auto"/>
        <w:rPr>
          <w:sz w:val="24"/>
          <w:szCs w:val="24"/>
        </w:rPr>
      </w:pPr>
      <w:r w:rsidRPr="00675C72">
        <w:rPr>
          <w:sz w:val="24"/>
          <w:szCs w:val="24"/>
        </w:rPr>
        <w:t>zazębioną i rolką stojącą zazębioną.</w:t>
      </w:r>
    </w:p>
    <w:p w:rsidR="00491658" w:rsidRDefault="00675C72" w:rsidP="00675C72">
      <w:pPr>
        <w:spacing w:line="276" w:lineRule="auto"/>
        <w:rPr>
          <w:sz w:val="24"/>
          <w:szCs w:val="24"/>
        </w:rPr>
      </w:pPr>
      <w:r w:rsidRPr="00675C72">
        <w:rPr>
          <w:sz w:val="24"/>
          <w:szCs w:val="24"/>
        </w:rPr>
        <w:t>Te układy zwane są prostymi.</w:t>
      </w: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C872D5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6289224" wp14:editId="1D7B476C">
            <wp:simplePos x="0" y="0"/>
            <wp:positionH relativeFrom="column">
              <wp:posOffset>3335020</wp:posOffset>
            </wp:positionH>
            <wp:positionV relativeFrom="paragraph">
              <wp:posOffset>-2540</wp:posOffset>
            </wp:positionV>
            <wp:extent cx="1931035" cy="2209165"/>
            <wp:effectExtent l="0" t="0" r="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4DF8C67E" wp14:editId="5BE39DC6">
            <wp:extent cx="2238375" cy="210693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2D5">
        <w:rPr>
          <w:sz w:val="24"/>
          <w:szCs w:val="24"/>
        </w:rPr>
        <w:t xml:space="preserve"> </w:t>
      </w: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C872D5" w:rsidP="00D75B05">
      <w:pPr>
        <w:spacing w:line="276" w:lineRule="auto"/>
        <w:rPr>
          <w:sz w:val="24"/>
          <w:szCs w:val="24"/>
        </w:rPr>
      </w:pPr>
      <w:r w:rsidRPr="00C872D5">
        <w:rPr>
          <w:b/>
          <w:bCs/>
          <w:sz w:val="24"/>
          <w:szCs w:val="24"/>
        </w:rPr>
        <w:t xml:space="preserve">Rys. 5. </w:t>
      </w:r>
      <w:r w:rsidRPr="00C872D5">
        <w:rPr>
          <w:sz w:val="24"/>
          <w:szCs w:val="24"/>
        </w:rPr>
        <w:t>Rolka leżąca zazębiona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872D5">
        <w:rPr>
          <w:b/>
          <w:bCs/>
          <w:sz w:val="24"/>
          <w:szCs w:val="24"/>
        </w:rPr>
        <w:t xml:space="preserve">Rys. 6. </w:t>
      </w:r>
      <w:r w:rsidRPr="00C872D5">
        <w:rPr>
          <w:sz w:val="24"/>
          <w:szCs w:val="24"/>
        </w:rPr>
        <w:t>Rolka stojąca zazębiona</w:t>
      </w: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C872D5" w:rsidRPr="00C872D5" w:rsidRDefault="00C872D5" w:rsidP="00C872D5">
      <w:pPr>
        <w:spacing w:line="276" w:lineRule="auto"/>
        <w:rPr>
          <w:sz w:val="24"/>
          <w:szCs w:val="24"/>
        </w:rPr>
      </w:pPr>
      <w:r w:rsidRPr="00C872D5">
        <w:rPr>
          <w:sz w:val="24"/>
          <w:szCs w:val="24"/>
        </w:rPr>
        <w:t>Oprócz rolki stojącej zazębionej prostej jest stosowana również rolka stojąca zazębiona</w:t>
      </w:r>
    </w:p>
    <w:p w:rsidR="00C872D5" w:rsidRPr="00C872D5" w:rsidRDefault="00C872D5" w:rsidP="00C872D5">
      <w:pPr>
        <w:spacing w:line="276" w:lineRule="auto"/>
        <w:rPr>
          <w:sz w:val="24"/>
          <w:szCs w:val="24"/>
        </w:rPr>
      </w:pPr>
      <w:r w:rsidRPr="00C872D5">
        <w:rPr>
          <w:sz w:val="24"/>
          <w:szCs w:val="24"/>
        </w:rPr>
        <w:t>ukośnie.</w:t>
      </w:r>
    </w:p>
    <w:p w:rsidR="00C872D5" w:rsidRPr="00C872D5" w:rsidRDefault="00C872D5" w:rsidP="00C872D5">
      <w:pPr>
        <w:spacing w:line="276" w:lineRule="auto"/>
        <w:rPr>
          <w:sz w:val="24"/>
          <w:szCs w:val="24"/>
        </w:rPr>
      </w:pPr>
      <w:r w:rsidRPr="00C872D5">
        <w:rPr>
          <w:sz w:val="24"/>
          <w:szCs w:val="24"/>
        </w:rPr>
        <w:t>W gzymsach podokiennych i wieńczących stosuje się również układy podobne do</w:t>
      </w:r>
    </w:p>
    <w:p w:rsidR="00C872D5" w:rsidRPr="00C872D5" w:rsidRDefault="00C872D5" w:rsidP="00C872D5">
      <w:pPr>
        <w:spacing w:line="276" w:lineRule="auto"/>
        <w:rPr>
          <w:sz w:val="24"/>
          <w:szCs w:val="24"/>
        </w:rPr>
      </w:pPr>
      <w:r w:rsidRPr="00C872D5">
        <w:rPr>
          <w:sz w:val="24"/>
          <w:szCs w:val="24"/>
        </w:rPr>
        <w:t>układów rolkowych, wykonane z rzędów cegieł ułożonych ,,na płask”, przy czym obok</w:t>
      </w:r>
    </w:p>
    <w:p w:rsidR="00C872D5" w:rsidRPr="00C872D5" w:rsidRDefault="00C872D5" w:rsidP="00C872D5">
      <w:pPr>
        <w:spacing w:line="276" w:lineRule="auto"/>
        <w:rPr>
          <w:sz w:val="24"/>
          <w:szCs w:val="24"/>
        </w:rPr>
      </w:pPr>
      <w:r w:rsidRPr="00C872D5">
        <w:rPr>
          <w:sz w:val="24"/>
          <w:szCs w:val="24"/>
        </w:rPr>
        <w:t>normalnego, równego układu stosuje się również pasy zazębione z cegieł ułożonych na płask.</w:t>
      </w:r>
    </w:p>
    <w:p w:rsidR="00491658" w:rsidRDefault="00C872D5" w:rsidP="00C872D5">
      <w:pPr>
        <w:spacing w:line="276" w:lineRule="auto"/>
        <w:rPr>
          <w:sz w:val="24"/>
          <w:szCs w:val="24"/>
        </w:rPr>
      </w:pPr>
      <w:r w:rsidRPr="00C872D5">
        <w:rPr>
          <w:sz w:val="24"/>
          <w:szCs w:val="24"/>
        </w:rPr>
        <w:t>Rozróżnia się pasy zazębione ukośne i pasy zazębione proste.</w:t>
      </w: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491658" w:rsidRDefault="00491658" w:rsidP="00D75B05">
      <w:pPr>
        <w:spacing w:line="276" w:lineRule="auto"/>
        <w:rPr>
          <w:sz w:val="24"/>
          <w:szCs w:val="24"/>
        </w:rPr>
      </w:pPr>
    </w:p>
    <w:p w:rsidR="00C872D5" w:rsidRDefault="00C872D5" w:rsidP="00D75B05">
      <w:pPr>
        <w:spacing w:line="276" w:lineRule="auto"/>
        <w:rPr>
          <w:sz w:val="24"/>
          <w:szCs w:val="24"/>
        </w:rPr>
      </w:pPr>
    </w:p>
    <w:p w:rsidR="00C872D5" w:rsidRDefault="00C872D5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028CD56" wp14:editId="185A3B54">
            <wp:simplePos x="0" y="0"/>
            <wp:positionH relativeFrom="column">
              <wp:posOffset>3386455</wp:posOffset>
            </wp:positionH>
            <wp:positionV relativeFrom="paragraph">
              <wp:posOffset>-45085</wp:posOffset>
            </wp:positionV>
            <wp:extent cx="2311400" cy="2816225"/>
            <wp:effectExtent l="0" t="0" r="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3EA995DD" wp14:editId="0AE722A5">
            <wp:extent cx="2355215" cy="271399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2D5">
        <w:rPr>
          <w:sz w:val="24"/>
          <w:szCs w:val="24"/>
        </w:rPr>
        <w:t xml:space="preserve"> </w:t>
      </w:r>
    </w:p>
    <w:p w:rsidR="00C872D5" w:rsidRDefault="00C872D5" w:rsidP="00D75B05">
      <w:pPr>
        <w:spacing w:line="276" w:lineRule="auto"/>
        <w:rPr>
          <w:sz w:val="24"/>
          <w:szCs w:val="24"/>
        </w:rPr>
      </w:pPr>
    </w:p>
    <w:p w:rsidR="00C872D5" w:rsidRDefault="00C872D5" w:rsidP="00D75B05">
      <w:pPr>
        <w:spacing w:line="276" w:lineRule="auto"/>
        <w:rPr>
          <w:sz w:val="24"/>
          <w:szCs w:val="24"/>
        </w:rPr>
      </w:pPr>
      <w:r w:rsidRPr="00C872D5">
        <w:rPr>
          <w:b/>
          <w:bCs/>
          <w:sz w:val="24"/>
          <w:szCs w:val="24"/>
        </w:rPr>
        <w:t>Rys.</w:t>
      </w:r>
      <w:r>
        <w:rPr>
          <w:b/>
          <w:bCs/>
          <w:sz w:val="24"/>
          <w:szCs w:val="24"/>
        </w:rPr>
        <w:t xml:space="preserve"> </w:t>
      </w:r>
      <w:r w:rsidRPr="00C872D5">
        <w:rPr>
          <w:b/>
          <w:bCs/>
          <w:sz w:val="24"/>
          <w:szCs w:val="24"/>
        </w:rPr>
        <w:t xml:space="preserve">7. </w:t>
      </w:r>
      <w:r w:rsidRPr="00C872D5">
        <w:rPr>
          <w:sz w:val="24"/>
          <w:szCs w:val="24"/>
        </w:rPr>
        <w:t>Pas zazębiony ukośny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872D5">
        <w:rPr>
          <w:b/>
          <w:bCs/>
          <w:sz w:val="24"/>
          <w:szCs w:val="24"/>
        </w:rPr>
        <w:t xml:space="preserve">Rys. 8. </w:t>
      </w:r>
      <w:r w:rsidRPr="00C872D5">
        <w:rPr>
          <w:sz w:val="24"/>
          <w:szCs w:val="24"/>
        </w:rPr>
        <w:t>Pas zazębiony prosty</w:t>
      </w:r>
    </w:p>
    <w:p w:rsidR="00C872D5" w:rsidRDefault="00C872D5" w:rsidP="00D75B05">
      <w:pPr>
        <w:spacing w:line="276" w:lineRule="auto"/>
        <w:rPr>
          <w:sz w:val="24"/>
          <w:szCs w:val="24"/>
        </w:rPr>
      </w:pPr>
    </w:p>
    <w:p w:rsidR="00491658" w:rsidRPr="0045194D" w:rsidRDefault="00491658" w:rsidP="00D75B05">
      <w:pPr>
        <w:spacing w:line="276" w:lineRule="auto"/>
        <w:rPr>
          <w:sz w:val="24"/>
          <w:szCs w:val="24"/>
        </w:rPr>
      </w:pPr>
    </w:p>
    <w:p w:rsidR="00D75B05" w:rsidRPr="00251E34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251E34">
        <w:rPr>
          <w:b/>
          <w:i/>
          <w:sz w:val="28"/>
          <w:szCs w:val="24"/>
        </w:rPr>
        <w:t>68.</w:t>
      </w:r>
      <w:r w:rsidRPr="00251E34">
        <w:rPr>
          <w:b/>
          <w:i/>
          <w:sz w:val="28"/>
          <w:szCs w:val="24"/>
        </w:rPr>
        <w:tab/>
        <w:t>Wykonywanie gzymsów</w:t>
      </w:r>
    </w:p>
    <w:p w:rsidR="00CE39F4" w:rsidRPr="00CE39F4" w:rsidRDefault="00CE39F4" w:rsidP="00CE39F4">
      <w:pPr>
        <w:spacing w:line="276" w:lineRule="auto"/>
        <w:rPr>
          <w:sz w:val="24"/>
          <w:szCs w:val="24"/>
        </w:rPr>
      </w:pPr>
      <w:r w:rsidRPr="00CE39F4">
        <w:rPr>
          <w:sz w:val="24"/>
          <w:szCs w:val="24"/>
        </w:rPr>
        <w:t>Poziome, a rzadziej ukośne występy ścian nazywamy gzymsami. Gzymsy dzielą</w:t>
      </w:r>
    </w:p>
    <w:p w:rsidR="00CE39F4" w:rsidRPr="00CE39F4" w:rsidRDefault="00CE39F4" w:rsidP="00CE39F4">
      <w:pPr>
        <w:spacing w:line="276" w:lineRule="auto"/>
        <w:rPr>
          <w:sz w:val="24"/>
          <w:szCs w:val="24"/>
        </w:rPr>
      </w:pPr>
      <w:r w:rsidRPr="00CE39F4">
        <w:rPr>
          <w:sz w:val="24"/>
          <w:szCs w:val="24"/>
        </w:rPr>
        <w:t>monotonną płaszczyznę ściany w poziomie i nadają jej ciekawszy wygląd, a ponadto</w:t>
      </w:r>
    </w:p>
    <w:p w:rsidR="00357CD6" w:rsidRDefault="00CE39F4" w:rsidP="00CE39F4">
      <w:pPr>
        <w:spacing w:line="276" w:lineRule="auto"/>
        <w:rPr>
          <w:sz w:val="24"/>
          <w:szCs w:val="24"/>
        </w:rPr>
      </w:pPr>
      <w:r w:rsidRPr="00CE39F4">
        <w:rPr>
          <w:sz w:val="24"/>
          <w:szCs w:val="24"/>
        </w:rPr>
        <w:t>zabezpieczają ścianę przed zaciekami wody opadowej z dachu.</w:t>
      </w:r>
    </w:p>
    <w:p w:rsidR="00CE39F4" w:rsidRDefault="00CE39F4" w:rsidP="00D75B05">
      <w:pPr>
        <w:spacing w:line="276" w:lineRule="auto"/>
        <w:rPr>
          <w:sz w:val="24"/>
          <w:szCs w:val="24"/>
        </w:rPr>
      </w:pPr>
    </w:p>
    <w:p w:rsidR="00CE39F4" w:rsidRDefault="00CE39F4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55494" cy="2148859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51" cy="21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F4" w:rsidRDefault="00CE39F4" w:rsidP="00D75B05">
      <w:pPr>
        <w:spacing w:line="276" w:lineRule="auto"/>
        <w:rPr>
          <w:sz w:val="24"/>
          <w:szCs w:val="24"/>
        </w:rPr>
      </w:pPr>
    </w:p>
    <w:p w:rsidR="00CE39F4" w:rsidRDefault="00CE39F4" w:rsidP="00D75B05">
      <w:pPr>
        <w:spacing w:line="276" w:lineRule="auto"/>
        <w:rPr>
          <w:sz w:val="24"/>
          <w:szCs w:val="24"/>
        </w:rPr>
      </w:pPr>
      <w:r w:rsidRPr="00CE39F4">
        <w:rPr>
          <w:b/>
          <w:bCs/>
          <w:sz w:val="24"/>
          <w:szCs w:val="24"/>
        </w:rPr>
        <w:t xml:space="preserve">Rys. 9. </w:t>
      </w:r>
      <w:r w:rsidRPr="00CE39F4">
        <w:rPr>
          <w:sz w:val="24"/>
          <w:szCs w:val="24"/>
        </w:rPr>
        <w:t>Schemat gzymsu z zastosowaniem układu na rąb leżący i stojący</w:t>
      </w:r>
    </w:p>
    <w:p w:rsidR="00CE39F4" w:rsidRDefault="00CE39F4" w:rsidP="00D75B05">
      <w:pPr>
        <w:spacing w:line="276" w:lineRule="auto"/>
        <w:rPr>
          <w:sz w:val="24"/>
          <w:szCs w:val="24"/>
        </w:rPr>
      </w:pPr>
    </w:p>
    <w:p w:rsidR="000464A7" w:rsidRPr="000464A7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W zależności od kształtu i długości wysięgu gzyms ceglany może być wykonany jako</w:t>
      </w:r>
    </w:p>
    <w:p w:rsidR="000464A7" w:rsidRPr="000464A7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niezbrojony lub zbrojony. Gzyms niezbrojony wykonuje się przez stopniowe wypuszczenie</w:t>
      </w:r>
    </w:p>
    <w:p w:rsidR="000464A7" w:rsidRPr="000464A7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kolejnych warstw muru z zastosowaniem układów rolkowych. Jest to nazywane w gwarze</w:t>
      </w:r>
    </w:p>
    <w:p w:rsidR="000464A7" w:rsidRPr="000464A7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murarzy „wysadzaniem" gzymsu. Przykładowo można wykonać w gzymsie dwie rolki</w:t>
      </w:r>
    </w:p>
    <w:p w:rsidR="000464A7" w:rsidRPr="000464A7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leżące, przełożone wysuniętą warstwą cegieł układanych na płask. Dodatkowo górna warstwa</w:t>
      </w:r>
    </w:p>
    <w:p w:rsidR="000464A7" w:rsidRPr="000464A7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rąbu leżącego wykonany jest z cegły zaokrąglonej odpowiednio do zaprojektowanego profilu</w:t>
      </w:r>
    </w:p>
    <w:p w:rsidR="00CE39F4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gzymsu wieńczącego.</w:t>
      </w:r>
    </w:p>
    <w:p w:rsidR="00CE39F4" w:rsidRDefault="000464A7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89605" cy="343789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F4" w:rsidRDefault="000464A7" w:rsidP="00D75B05">
      <w:pPr>
        <w:spacing w:line="276" w:lineRule="auto"/>
        <w:rPr>
          <w:sz w:val="24"/>
          <w:szCs w:val="24"/>
        </w:rPr>
      </w:pPr>
      <w:r w:rsidRPr="000464A7">
        <w:rPr>
          <w:b/>
          <w:bCs/>
          <w:sz w:val="24"/>
          <w:szCs w:val="24"/>
        </w:rPr>
        <w:t xml:space="preserve">Rys. 10. </w:t>
      </w:r>
      <w:r w:rsidRPr="000464A7">
        <w:rPr>
          <w:sz w:val="24"/>
          <w:szCs w:val="24"/>
        </w:rPr>
        <w:t>Przykład gzymsu niezbrojonego</w:t>
      </w:r>
    </w:p>
    <w:p w:rsidR="00CE39F4" w:rsidRDefault="00CE39F4" w:rsidP="00D75B05">
      <w:pPr>
        <w:spacing w:line="276" w:lineRule="auto"/>
        <w:rPr>
          <w:sz w:val="24"/>
          <w:szCs w:val="24"/>
        </w:rPr>
      </w:pPr>
    </w:p>
    <w:p w:rsidR="000464A7" w:rsidRPr="000464A7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Wysięg poszczególnych warstw wynosi odpowiednio 1 cegły dla warstw wykonanych</w:t>
      </w:r>
    </w:p>
    <w:p w:rsidR="00CE39F4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w układzie rolkowym i 1 cegły dla cegieł ułożonych na płask.</w:t>
      </w:r>
    </w:p>
    <w:p w:rsidR="000464A7" w:rsidRPr="000464A7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Gzymsy o znacznym wysięgu i małej wysokości wymagają zbrojenia lub oparcia na</w:t>
      </w:r>
    </w:p>
    <w:p w:rsidR="000464A7" w:rsidRPr="000464A7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beleczkach stalowych. W takich gzymsach, ze względu na małą wysokość, niemożliwe jest</w:t>
      </w:r>
    </w:p>
    <w:p w:rsidR="00CE39F4" w:rsidRDefault="000464A7" w:rsidP="000464A7">
      <w:pPr>
        <w:spacing w:line="276" w:lineRule="auto"/>
        <w:rPr>
          <w:sz w:val="24"/>
          <w:szCs w:val="24"/>
        </w:rPr>
      </w:pPr>
      <w:r w:rsidRPr="000464A7">
        <w:rPr>
          <w:sz w:val="24"/>
          <w:szCs w:val="24"/>
        </w:rPr>
        <w:t>bowiem uzyskanie żądanego wysięgu przez stopniowe wysuwanie kolejnych warstw cegieł.</w:t>
      </w:r>
    </w:p>
    <w:p w:rsidR="00CE39F4" w:rsidRPr="0045194D" w:rsidRDefault="00CE39F4" w:rsidP="00D75B05">
      <w:pPr>
        <w:spacing w:line="276" w:lineRule="auto"/>
        <w:rPr>
          <w:sz w:val="24"/>
          <w:szCs w:val="24"/>
        </w:rPr>
      </w:pPr>
    </w:p>
    <w:p w:rsidR="00D75B05" w:rsidRDefault="000464A7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9250" cy="194564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A7" w:rsidRDefault="000464A7" w:rsidP="00D75B05">
      <w:pPr>
        <w:spacing w:line="276" w:lineRule="auto"/>
        <w:rPr>
          <w:sz w:val="24"/>
          <w:szCs w:val="24"/>
        </w:rPr>
      </w:pPr>
      <w:r w:rsidRPr="000464A7">
        <w:rPr>
          <w:b/>
          <w:bCs/>
          <w:sz w:val="24"/>
          <w:szCs w:val="24"/>
        </w:rPr>
        <w:t>Rys. 11. G</w:t>
      </w:r>
      <w:r w:rsidRPr="000464A7">
        <w:rPr>
          <w:sz w:val="24"/>
          <w:szCs w:val="24"/>
        </w:rPr>
        <w:t>zyms zbrojony płaskownikami</w:t>
      </w:r>
    </w:p>
    <w:p w:rsidR="000464A7" w:rsidRDefault="000464A7" w:rsidP="00D75B05">
      <w:pPr>
        <w:spacing w:line="276" w:lineRule="auto"/>
        <w:rPr>
          <w:sz w:val="24"/>
          <w:szCs w:val="24"/>
        </w:rPr>
      </w:pPr>
    </w:p>
    <w:p w:rsidR="000464A7" w:rsidRDefault="00FD3156" w:rsidP="00FD3156">
      <w:pPr>
        <w:spacing w:line="276" w:lineRule="auto"/>
        <w:rPr>
          <w:sz w:val="24"/>
          <w:szCs w:val="24"/>
        </w:rPr>
      </w:pPr>
      <w:r w:rsidRPr="00FD3156">
        <w:rPr>
          <w:sz w:val="24"/>
          <w:szCs w:val="24"/>
        </w:rPr>
        <w:t>Przy mniejszym ciężarze własnym gzymsu stosuje się zbrojenie płaskownikiem lub</w:t>
      </w:r>
      <w:r>
        <w:rPr>
          <w:sz w:val="24"/>
          <w:szCs w:val="24"/>
        </w:rPr>
        <w:t xml:space="preserve"> </w:t>
      </w:r>
      <w:r w:rsidRPr="00FD3156">
        <w:rPr>
          <w:sz w:val="24"/>
          <w:szCs w:val="24"/>
        </w:rPr>
        <w:t>bednarką, ułożonymi w górnych częściach spoin pionowych, odwrotnie jak w płycie Kleina</w:t>
      </w:r>
      <w:r>
        <w:rPr>
          <w:sz w:val="24"/>
          <w:szCs w:val="24"/>
        </w:rPr>
        <w:t xml:space="preserve"> </w:t>
      </w:r>
      <w:r w:rsidRPr="00FD3156">
        <w:rPr>
          <w:sz w:val="24"/>
          <w:szCs w:val="24"/>
        </w:rPr>
        <w:t>Przed przystąpieniem do murowania gzymsu należy</w:t>
      </w:r>
      <w:r>
        <w:rPr>
          <w:sz w:val="24"/>
          <w:szCs w:val="24"/>
        </w:rPr>
        <w:t xml:space="preserve"> </w:t>
      </w:r>
      <w:r w:rsidRPr="00FD3156">
        <w:rPr>
          <w:sz w:val="24"/>
          <w:szCs w:val="24"/>
        </w:rPr>
        <w:t>wykonać deskowanie, które podtrzymuje całość konstrukcji do momentu uzyskania</w:t>
      </w:r>
      <w:r>
        <w:rPr>
          <w:sz w:val="24"/>
          <w:szCs w:val="24"/>
        </w:rPr>
        <w:t xml:space="preserve"> </w:t>
      </w:r>
      <w:r w:rsidRPr="00FD3156">
        <w:rPr>
          <w:sz w:val="24"/>
          <w:szCs w:val="24"/>
        </w:rPr>
        <w:t>odpowiedniej nośności.</w:t>
      </w:r>
    </w:p>
    <w:p w:rsidR="000464A7" w:rsidRDefault="000464A7" w:rsidP="00D75B05">
      <w:pPr>
        <w:spacing w:line="276" w:lineRule="auto"/>
        <w:rPr>
          <w:sz w:val="24"/>
          <w:szCs w:val="24"/>
        </w:rPr>
      </w:pPr>
    </w:p>
    <w:p w:rsidR="000464A7" w:rsidRDefault="000464A7" w:rsidP="00D75B05">
      <w:pPr>
        <w:spacing w:line="276" w:lineRule="auto"/>
        <w:rPr>
          <w:sz w:val="24"/>
          <w:szCs w:val="24"/>
        </w:rPr>
      </w:pPr>
    </w:p>
    <w:p w:rsidR="000464A7" w:rsidRDefault="000464A7" w:rsidP="00D75B05">
      <w:pPr>
        <w:spacing w:line="276" w:lineRule="auto"/>
        <w:rPr>
          <w:sz w:val="24"/>
          <w:szCs w:val="24"/>
        </w:rPr>
      </w:pPr>
    </w:p>
    <w:p w:rsidR="000464A7" w:rsidRDefault="00071C1A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858010" cy="195326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A7" w:rsidRDefault="000464A7" w:rsidP="00D75B05">
      <w:pPr>
        <w:spacing w:line="276" w:lineRule="auto"/>
        <w:rPr>
          <w:sz w:val="24"/>
          <w:szCs w:val="24"/>
        </w:rPr>
      </w:pPr>
    </w:p>
    <w:p w:rsidR="00071C1A" w:rsidRDefault="00071C1A" w:rsidP="00071C1A">
      <w:pPr>
        <w:spacing w:line="276" w:lineRule="auto"/>
        <w:rPr>
          <w:sz w:val="24"/>
          <w:szCs w:val="24"/>
        </w:rPr>
      </w:pPr>
      <w:r w:rsidRPr="00071C1A">
        <w:rPr>
          <w:b/>
          <w:bCs/>
          <w:sz w:val="24"/>
          <w:szCs w:val="24"/>
        </w:rPr>
        <w:t>Rys.</w:t>
      </w:r>
      <w:r>
        <w:rPr>
          <w:b/>
          <w:bCs/>
          <w:sz w:val="24"/>
          <w:szCs w:val="24"/>
        </w:rPr>
        <w:t xml:space="preserve"> </w:t>
      </w:r>
      <w:r w:rsidRPr="00071C1A">
        <w:rPr>
          <w:b/>
          <w:bCs/>
          <w:sz w:val="24"/>
          <w:szCs w:val="24"/>
        </w:rPr>
        <w:t xml:space="preserve">12. </w:t>
      </w:r>
      <w:r w:rsidRPr="00071C1A">
        <w:rPr>
          <w:sz w:val="24"/>
          <w:szCs w:val="24"/>
        </w:rPr>
        <w:t>Deskowanie wień</w:t>
      </w:r>
      <w:r>
        <w:rPr>
          <w:sz w:val="24"/>
          <w:szCs w:val="24"/>
        </w:rPr>
        <w:t>ca z gzymsem</w:t>
      </w:r>
    </w:p>
    <w:p w:rsidR="00071C1A" w:rsidRDefault="00071C1A" w:rsidP="00071C1A">
      <w:pPr>
        <w:spacing w:line="276" w:lineRule="auto"/>
        <w:rPr>
          <w:sz w:val="24"/>
          <w:szCs w:val="24"/>
        </w:rPr>
      </w:pPr>
    </w:p>
    <w:p w:rsidR="00071C1A" w:rsidRPr="00071C1A" w:rsidRDefault="00071C1A" w:rsidP="00071C1A">
      <w:pPr>
        <w:spacing w:line="276" w:lineRule="auto"/>
        <w:rPr>
          <w:sz w:val="24"/>
          <w:szCs w:val="24"/>
        </w:rPr>
      </w:pPr>
    </w:p>
    <w:p w:rsidR="00071C1A" w:rsidRPr="00071C1A" w:rsidRDefault="00071C1A" w:rsidP="00071C1A">
      <w:pPr>
        <w:spacing w:line="276" w:lineRule="auto"/>
        <w:rPr>
          <w:sz w:val="24"/>
          <w:szCs w:val="24"/>
        </w:rPr>
      </w:pPr>
      <w:r w:rsidRPr="00071C1A">
        <w:rPr>
          <w:sz w:val="24"/>
          <w:szCs w:val="24"/>
        </w:rPr>
        <w:t>Podczas wykonywania gzymsu ceglanego o większym wysięgu, zamiast bednarek stosuje</w:t>
      </w:r>
    </w:p>
    <w:p w:rsidR="000464A7" w:rsidRDefault="00071C1A" w:rsidP="00071C1A">
      <w:pPr>
        <w:spacing w:line="276" w:lineRule="auto"/>
        <w:rPr>
          <w:sz w:val="24"/>
          <w:szCs w:val="24"/>
        </w:rPr>
      </w:pPr>
      <w:r w:rsidRPr="00071C1A">
        <w:rPr>
          <w:sz w:val="24"/>
          <w:szCs w:val="24"/>
        </w:rPr>
        <w:t>się belki stalowe, najkorzystniej o profilu teowym lub dwuteowe.</w:t>
      </w:r>
    </w:p>
    <w:p w:rsidR="000464A7" w:rsidRDefault="000464A7" w:rsidP="00D75B05">
      <w:pPr>
        <w:spacing w:line="276" w:lineRule="auto"/>
        <w:rPr>
          <w:sz w:val="24"/>
          <w:szCs w:val="24"/>
        </w:rPr>
      </w:pPr>
    </w:p>
    <w:p w:rsidR="000464A7" w:rsidRDefault="00CD4849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75205" cy="212153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C1A" w:rsidRDefault="00CD4849" w:rsidP="00D75B05">
      <w:pPr>
        <w:spacing w:line="276" w:lineRule="auto"/>
        <w:rPr>
          <w:sz w:val="24"/>
          <w:szCs w:val="24"/>
        </w:rPr>
      </w:pPr>
      <w:r w:rsidRPr="00CD4849">
        <w:rPr>
          <w:b/>
          <w:bCs/>
          <w:sz w:val="24"/>
          <w:szCs w:val="24"/>
        </w:rPr>
        <w:t xml:space="preserve">Rys. 13. </w:t>
      </w:r>
      <w:r w:rsidRPr="00CD4849">
        <w:rPr>
          <w:sz w:val="24"/>
          <w:szCs w:val="24"/>
        </w:rPr>
        <w:t>Gzyms oparty na teownikach</w:t>
      </w:r>
    </w:p>
    <w:p w:rsidR="00071C1A" w:rsidRDefault="00071C1A" w:rsidP="00D75B05">
      <w:pPr>
        <w:spacing w:line="276" w:lineRule="auto"/>
        <w:rPr>
          <w:sz w:val="24"/>
          <w:szCs w:val="24"/>
        </w:rPr>
      </w:pPr>
    </w:p>
    <w:p w:rsidR="00BD28D2" w:rsidRPr="00BD28D2" w:rsidRDefault="00BD28D2" w:rsidP="00BD28D2">
      <w:pPr>
        <w:spacing w:line="276" w:lineRule="auto"/>
        <w:rPr>
          <w:sz w:val="24"/>
          <w:szCs w:val="24"/>
        </w:rPr>
      </w:pPr>
      <w:r w:rsidRPr="00BD28D2">
        <w:rPr>
          <w:sz w:val="24"/>
          <w:szCs w:val="24"/>
        </w:rPr>
        <w:t>Belka stalowa wymaga należytego zakotwienia w murze, aby gzyms nie wywrócił się</w:t>
      </w:r>
    </w:p>
    <w:p w:rsidR="00BD28D2" w:rsidRPr="00BD28D2" w:rsidRDefault="00BD28D2" w:rsidP="00BD28D2">
      <w:pPr>
        <w:spacing w:line="276" w:lineRule="auto"/>
        <w:rPr>
          <w:sz w:val="24"/>
          <w:szCs w:val="24"/>
        </w:rPr>
      </w:pPr>
      <w:r w:rsidRPr="00BD28D2">
        <w:rPr>
          <w:sz w:val="24"/>
          <w:szCs w:val="24"/>
        </w:rPr>
        <w:t>pod ciężarem wystającej części. Całość wymaga deskowania, które można podwiesić do</w:t>
      </w:r>
    </w:p>
    <w:p w:rsidR="00071C1A" w:rsidRDefault="00BD28D2" w:rsidP="00D75B05">
      <w:pPr>
        <w:spacing w:line="276" w:lineRule="auto"/>
        <w:rPr>
          <w:sz w:val="24"/>
          <w:szCs w:val="24"/>
        </w:rPr>
      </w:pPr>
      <w:r w:rsidRPr="00BD28D2">
        <w:rPr>
          <w:sz w:val="24"/>
          <w:szCs w:val="24"/>
        </w:rPr>
        <w:t xml:space="preserve">belek, podobnie jak w deskowaniu stropów stopki belek </w:t>
      </w:r>
      <w:proofErr w:type="spellStart"/>
      <w:r w:rsidRPr="00BD28D2">
        <w:rPr>
          <w:sz w:val="24"/>
          <w:szCs w:val="24"/>
        </w:rPr>
        <w:t>osiatkowuje</w:t>
      </w:r>
      <w:proofErr w:type="spellEnd"/>
      <w:r w:rsidRPr="00BD28D2">
        <w:rPr>
          <w:sz w:val="24"/>
          <w:szCs w:val="24"/>
        </w:rPr>
        <w:t xml:space="preserve"> się.</w:t>
      </w:r>
    </w:p>
    <w:p w:rsidR="00071C1A" w:rsidRDefault="00BD28D2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09190" cy="1920989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03" cy="19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C1A" w:rsidRDefault="00071C1A" w:rsidP="00D75B05">
      <w:pPr>
        <w:spacing w:line="276" w:lineRule="auto"/>
        <w:rPr>
          <w:sz w:val="24"/>
          <w:szCs w:val="24"/>
        </w:rPr>
      </w:pPr>
    </w:p>
    <w:p w:rsidR="00BD28D2" w:rsidRPr="00BD28D2" w:rsidRDefault="00BD28D2" w:rsidP="00BD28D2">
      <w:pPr>
        <w:spacing w:line="276" w:lineRule="auto"/>
        <w:rPr>
          <w:sz w:val="24"/>
          <w:szCs w:val="24"/>
        </w:rPr>
      </w:pPr>
      <w:r w:rsidRPr="00BD28D2">
        <w:rPr>
          <w:b/>
          <w:bCs/>
          <w:sz w:val="24"/>
          <w:szCs w:val="24"/>
        </w:rPr>
        <w:t xml:space="preserve">Rys. 14. </w:t>
      </w:r>
      <w:r w:rsidRPr="00BD28D2">
        <w:rPr>
          <w:sz w:val="24"/>
          <w:szCs w:val="24"/>
        </w:rPr>
        <w:t>Deskowanie gzymsu opartego</w:t>
      </w:r>
      <w:r>
        <w:rPr>
          <w:sz w:val="24"/>
          <w:szCs w:val="24"/>
        </w:rPr>
        <w:t xml:space="preserve"> na belkach stalowych</w:t>
      </w:r>
    </w:p>
    <w:p w:rsidR="00BD28D2" w:rsidRPr="00BD28D2" w:rsidRDefault="00BD28D2" w:rsidP="00BD28D2">
      <w:pPr>
        <w:spacing w:line="276" w:lineRule="auto"/>
        <w:rPr>
          <w:sz w:val="24"/>
          <w:szCs w:val="24"/>
        </w:rPr>
      </w:pPr>
      <w:r w:rsidRPr="00BD28D2">
        <w:rPr>
          <w:sz w:val="24"/>
          <w:szCs w:val="24"/>
        </w:rPr>
        <w:lastRenderedPageBreak/>
        <w:t xml:space="preserve">Gzymsy </w:t>
      </w:r>
      <w:proofErr w:type="spellStart"/>
      <w:r w:rsidRPr="00BD28D2">
        <w:rPr>
          <w:sz w:val="24"/>
          <w:szCs w:val="24"/>
        </w:rPr>
        <w:t>międzypiętrowe</w:t>
      </w:r>
      <w:proofErr w:type="spellEnd"/>
      <w:r w:rsidRPr="00BD28D2">
        <w:rPr>
          <w:sz w:val="24"/>
          <w:szCs w:val="24"/>
        </w:rPr>
        <w:t xml:space="preserve"> wyznaczają na ścianie frontowej budynku położenie</w:t>
      </w:r>
    </w:p>
    <w:p w:rsidR="00BD28D2" w:rsidRPr="00BD28D2" w:rsidRDefault="00BD28D2" w:rsidP="00BD28D2">
      <w:pPr>
        <w:spacing w:line="276" w:lineRule="auto"/>
        <w:rPr>
          <w:sz w:val="24"/>
          <w:szCs w:val="24"/>
        </w:rPr>
      </w:pPr>
      <w:r w:rsidRPr="00BD28D2">
        <w:rPr>
          <w:sz w:val="24"/>
          <w:szCs w:val="24"/>
        </w:rPr>
        <w:t>poszczególnych kondygnacji; stanowią one jeden z elementów dekoracyjnych elewacji.</w:t>
      </w:r>
    </w:p>
    <w:p w:rsidR="00BD28D2" w:rsidRPr="00BD28D2" w:rsidRDefault="00BD28D2" w:rsidP="00BD28D2">
      <w:pPr>
        <w:spacing w:line="276" w:lineRule="auto"/>
        <w:rPr>
          <w:sz w:val="24"/>
          <w:szCs w:val="24"/>
        </w:rPr>
      </w:pPr>
      <w:r w:rsidRPr="00BD28D2">
        <w:rPr>
          <w:sz w:val="24"/>
          <w:szCs w:val="24"/>
        </w:rPr>
        <w:t>Gzymsy te mają zwykle mały wysięg, tak że wykonuje się je przez odpowiednie wysuwanie</w:t>
      </w:r>
    </w:p>
    <w:p w:rsidR="00BD28D2" w:rsidRPr="00BD28D2" w:rsidRDefault="00BD28D2" w:rsidP="00BD28D2">
      <w:pPr>
        <w:spacing w:line="276" w:lineRule="auto"/>
        <w:rPr>
          <w:sz w:val="24"/>
          <w:szCs w:val="24"/>
        </w:rPr>
      </w:pPr>
      <w:r w:rsidRPr="00BD28D2">
        <w:rPr>
          <w:sz w:val="24"/>
          <w:szCs w:val="24"/>
        </w:rPr>
        <w:t>warstw cegieł, przy czym można zastosować różne układy rolkowe, podobnie jak w gzymsie</w:t>
      </w:r>
    </w:p>
    <w:p w:rsidR="00071C1A" w:rsidRDefault="00BD28D2" w:rsidP="00BD28D2">
      <w:pPr>
        <w:spacing w:line="276" w:lineRule="auto"/>
        <w:rPr>
          <w:sz w:val="24"/>
          <w:szCs w:val="24"/>
        </w:rPr>
      </w:pPr>
      <w:r w:rsidRPr="00BD28D2">
        <w:rPr>
          <w:sz w:val="24"/>
          <w:szCs w:val="24"/>
        </w:rPr>
        <w:t>wieńczącym.</w:t>
      </w:r>
    </w:p>
    <w:p w:rsidR="00071C1A" w:rsidRDefault="00BD28D2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11680" cy="295529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C1A" w:rsidRDefault="00BD28D2" w:rsidP="00D75B05">
      <w:pPr>
        <w:spacing w:line="276" w:lineRule="auto"/>
        <w:rPr>
          <w:sz w:val="24"/>
          <w:szCs w:val="24"/>
        </w:rPr>
      </w:pPr>
      <w:r w:rsidRPr="00BD28D2">
        <w:rPr>
          <w:b/>
          <w:bCs/>
          <w:sz w:val="24"/>
          <w:szCs w:val="24"/>
        </w:rPr>
        <w:t>Rys. 15. G</w:t>
      </w:r>
      <w:r w:rsidRPr="00BD28D2">
        <w:rPr>
          <w:sz w:val="24"/>
          <w:szCs w:val="24"/>
        </w:rPr>
        <w:t>zyms podokienne z cegły i klinkieru</w:t>
      </w:r>
    </w:p>
    <w:p w:rsidR="00161843" w:rsidRPr="00161843" w:rsidRDefault="00161843" w:rsidP="00161843">
      <w:pPr>
        <w:spacing w:line="276" w:lineRule="auto"/>
        <w:rPr>
          <w:sz w:val="24"/>
          <w:szCs w:val="24"/>
        </w:rPr>
      </w:pPr>
      <w:r w:rsidRPr="00161843">
        <w:rPr>
          <w:sz w:val="24"/>
          <w:szCs w:val="24"/>
        </w:rPr>
        <w:t xml:space="preserve">Podobnie gzymsy </w:t>
      </w:r>
      <w:proofErr w:type="spellStart"/>
      <w:r w:rsidRPr="00161843">
        <w:rPr>
          <w:sz w:val="24"/>
          <w:szCs w:val="24"/>
        </w:rPr>
        <w:t>nadotworowe</w:t>
      </w:r>
      <w:proofErr w:type="spellEnd"/>
      <w:r w:rsidRPr="00161843">
        <w:rPr>
          <w:sz w:val="24"/>
          <w:szCs w:val="24"/>
        </w:rPr>
        <w:t>, wykonywane ze względów dekoracyjnych nad oknami</w:t>
      </w:r>
    </w:p>
    <w:p w:rsidR="00161843" w:rsidRPr="00161843" w:rsidRDefault="00161843" w:rsidP="00161843">
      <w:pPr>
        <w:spacing w:line="276" w:lineRule="auto"/>
        <w:rPr>
          <w:sz w:val="24"/>
          <w:szCs w:val="24"/>
        </w:rPr>
      </w:pPr>
      <w:r w:rsidRPr="00161843">
        <w:rPr>
          <w:sz w:val="24"/>
          <w:szCs w:val="24"/>
        </w:rPr>
        <w:t>lub wejściami ściany frontowej budynku oraz gzymsy podokienne, zwane również</w:t>
      </w:r>
    </w:p>
    <w:p w:rsidR="00161843" w:rsidRPr="00161843" w:rsidRDefault="00161843" w:rsidP="00161843">
      <w:pPr>
        <w:spacing w:line="276" w:lineRule="auto"/>
        <w:rPr>
          <w:sz w:val="24"/>
          <w:szCs w:val="24"/>
        </w:rPr>
      </w:pPr>
      <w:r w:rsidRPr="00161843">
        <w:rPr>
          <w:sz w:val="24"/>
          <w:szCs w:val="24"/>
        </w:rPr>
        <w:t>podokiennikami lub ławkami podokiennymi, mają stosunkowo mały wysięg. Muruje się je</w:t>
      </w:r>
    </w:p>
    <w:p w:rsidR="00161843" w:rsidRPr="00161843" w:rsidRDefault="00161843" w:rsidP="00161843">
      <w:pPr>
        <w:spacing w:line="276" w:lineRule="auto"/>
        <w:rPr>
          <w:sz w:val="24"/>
          <w:szCs w:val="24"/>
        </w:rPr>
      </w:pPr>
      <w:r w:rsidRPr="00161843">
        <w:rPr>
          <w:sz w:val="24"/>
          <w:szCs w:val="24"/>
        </w:rPr>
        <w:t xml:space="preserve">tak samo jak gzymsy </w:t>
      </w:r>
      <w:proofErr w:type="spellStart"/>
      <w:r w:rsidRPr="00161843">
        <w:rPr>
          <w:sz w:val="24"/>
          <w:szCs w:val="24"/>
        </w:rPr>
        <w:t>międzypiętrowe</w:t>
      </w:r>
      <w:proofErr w:type="spellEnd"/>
      <w:r w:rsidRPr="00161843">
        <w:rPr>
          <w:sz w:val="24"/>
          <w:szCs w:val="24"/>
        </w:rPr>
        <w:t>, najczęściej jednak przez ułożenie rolki leżącej.</w:t>
      </w:r>
    </w:p>
    <w:p w:rsidR="00071C1A" w:rsidRDefault="00161843" w:rsidP="00161843">
      <w:pPr>
        <w:spacing w:line="276" w:lineRule="auto"/>
        <w:rPr>
          <w:sz w:val="24"/>
          <w:szCs w:val="24"/>
        </w:rPr>
      </w:pPr>
      <w:r w:rsidRPr="00161843">
        <w:rPr>
          <w:sz w:val="24"/>
          <w:szCs w:val="24"/>
        </w:rPr>
        <w:t>Gzymsy muruje się na zaprawie cementowej, uplastycznionej dodatkiem mleka wapiennego.</w:t>
      </w:r>
    </w:p>
    <w:p w:rsidR="00071C1A" w:rsidRDefault="00071C1A" w:rsidP="00D75B05">
      <w:pPr>
        <w:spacing w:line="276" w:lineRule="auto"/>
        <w:rPr>
          <w:sz w:val="24"/>
          <w:szCs w:val="24"/>
        </w:rPr>
      </w:pP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Pr="00610FB7" w:rsidRDefault="00610FB7" w:rsidP="00610FB7">
      <w:pPr>
        <w:spacing w:line="276" w:lineRule="auto"/>
        <w:ind w:firstLine="708"/>
        <w:rPr>
          <w:sz w:val="24"/>
          <w:szCs w:val="24"/>
        </w:rPr>
      </w:pPr>
      <w:r w:rsidRPr="00610FB7">
        <w:rPr>
          <w:sz w:val="24"/>
          <w:szCs w:val="24"/>
        </w:rPr>
        <w:t>Gzymsy, ze względu na ich pracę statyczną, są wspornikami utwierdzonymi w ścianie.</w:t>
      </w:r>
    </w:p>
    <w:p w:rsidR="00610FB7" w:rsidRPr="00610FB7" w:rsidRDefault="00610FB7" w:rsidP="00610FB7">
      <w:pPr>
        <w:spacing w:line="276" w:lineRule="auto"/>
        <w:rPr>
          <w:sz w:val="24"/>
          <w:szCs w:val="24"/>
        </w:rPr>
      </w:pPr>
      <w:r w:rsidRPr="00610FB7">
        <w:rPr>
          <w:sz w:val="24"/>
          <w:szCs w:val="24"/>
        </w:rPr>
        <w:t>Głównym obciążeniem gzymsu jest jego ciężar własny, który musi być zrównoważony przez</w:t>
      </w:r>
    </w:p>
    <w:p w:rsidR="00610FB7" w:rsidRPr="00610FB7" w:rsidRDefault="00610FB7" w:rsidP="00610FB7">
      <w:pPr>
        <w:spacing w:line="276" w:lineRule="auto"/>
        <w:rPr>
          <w:sz w:val="24"/>
          <w:szCs w:val="24"/>
        </w:rPr>
      </w:pPr>
      <w:r w:rsidRPr="00610FB7">
        <w:rPr>
          <w:sz w:val="24"/>
          <w:szCs w:val="24"/>
        </w:rPr>
        <w:t>ciężar muru znajdującego się powyżej poziomu zakotwienia gzymsu lub przez siłę</w:t>
      </w:r>
    </w:p>
    <w:p w:rsidR="00610FB7" w:rsidRDefault="00610FB7" w:rsidP="00610FB7">
      <w:pPr>
        <w:spacing w:line="276" w:lineRule="auto"/>
        <w:rPr>
          <w:sz w:val="24"/>
          <w:szCs w:val="24"/>
        </w:rPr>
      </w:pPr>
      <w:r w:rsidRPr="00610FB7">
        <w:rPr>
          <w:sz w:val="24"/>
          <w:szCs w:val="24"/>
        </w:rPr>
        <w:t>rozciągającą w elemencie kotwiącym.</w:t>
      </w:r>
    </w:p>
    <w:p w:rsidR="00610FB7" w:rsidRDefault="00610FB7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74515" cy="189484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Default="00610FB7" w:rsidP="00D75B05">
      <w:pPr>
        <w:spacing w:line="276" w:lineRule="auto"/>
        <w:rPr>
          <w:sz w:val="24"/>
          <w:szCs w:val="24"/>
        </w:rPr>
      </w:pPr>
      <w:r w:rsidRPr="00610FB7">
        <w:rPr>
          <w:b/>
          <w:bCs/>
          <w:sz w:val="24"/>
          <w:szCs w:val="24"/>
        </w:rPr>
        <w:t xml:space="preserve">Rys. 16. </w:t>
      </w:r>
      <w:r w:rsidRPr="00610FB7">
        <w:rPr>
          <w:sz w:val="24"/>
          <w:szCs w:val="24"/>
        </w:rPr>
        <w:t>Zasady pracy gzymsu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lastRenderedPageBreak/>
        <w:t>Charakterystycznymi wymiarami gzymsu są wysokość i wysięg. Sposób zakotwienia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oraz wymiary gzymsu muszą być tak dobrane, żeby gzyms nie złamał się lub nie wywrócił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pod obciążeniem. Gzyms musi być zarówno odpowiednio wytrzymały jak i stateczny.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Dawniej gzymsy wykonywano z kamienia lub cegły. Obecnie najczęściej wykonywane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są gzymsy żelbetowe monolityczne lub prefabrykowane.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Konstrukcje monolityczne gzymsów wykonuje się w powiązaniu z wieńcem stropowym.</w:t>
      </w:r>
    </w:p>
    <w:p w:rsidR="00610FB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Sposób deskowania elementu pokazano na rysunku 12.</w:t>
      </w:r>
    </w:p>
    <w:p w:rsidR="00610FB7" w:rsidRDefault="00FC0397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65350" cy="228981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b/>
          <w:bCs/>
          <w:sz w:val="24"/>
          <w:szCs w:val="24"/>
        </w:rPr>
        <w:t xml:space="preserve">Rys. 17. </w:t>
      </w:r>
      <w:r w:rsidRPr="00FC0397">
        <w:rPr>
          <w:sz w:val="24"/>
          <w:szCs w:val="24"/>
        </w:rPr>
        <w:t xml:space="preserve">Gzyms jako płyta wspornikowa wystająca z wieńca </w:t>
      </w:r>
    </w:p>
    <w:p w:rsid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1-gzyms, 2-wieniec, 3-strop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Zbrojenie główne w takiej konstrukcji, ze względu na sposób pracy podobny do płyty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balkonowej, umieszcza się blisko górnej powierzchni. Przy kapinosie stosuje się pręty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poprzeczne zwane montażowymi.</w:t>
      </w:r>
    </w:p>
    <w:p w:rsidR="00610FB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 xml:space="preserve">Zmniejszenie ciężaru gzymsu osiąga się przez zastosowanie odpowiednich </w:t>
      </w:r>
      <w:proofErr w:type="spellStart"/>
      <w:r w:rsidRPr="00FC0397">
        <w:rPr>
          <w:sz w:val="24"/>
          <w:szCs w:val="24"/>
        </w:rPr>
        <w:t>deskowań</w:t>
      </w:r>
      <w:proofErr w:type="spellEnd"/>
      <w:r w:rsidRPr="00FC0397">
        <w:rPr>
          <w:sz w:val="24"/>
          <w:szCs w:val="24"/>
        </w:rPr>
        <w:t>.</w:t>
      </w:r>
    </w:p>
    <w:p w:rsidR="00610FB7" w:rsidRDefault="00FC0397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11680" cy="167513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b/>
          <w:bCs/>
          <w:sz w:val="24"/>
          <w:szCs w:val="24"/>
        </w:rPr>
        <w:t xml:space="preserve">Rys. 18. </w:t>
      </w:r>
      <w:r w:rsidRPr="00FC0397">
        <w:rPr>
          <w:sz w:val="24"/>
          <w:szCs w:val="24"/>
        </w:rPr>
        <w:t xml:space="preserve">Konstrukcja gzymsu żelbetowego skrzynkowego, monolitycznego 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</w:p>
    <w:p w:rsidR="00FC0397" w:rsidRPr="00FC0397" w:rsidRDefault="00FC0397" w:rsidP="00FC0397">
      <w:pPr>
        <w:spacing w:line="276" w:lineRule="auto"/>
        <w:ind w:firstLine="708"/>
        <w:rPr>
          <w:sz w:val="24"/>
          <w:szCs w:val="24"/>
        </w:rPr>
      </w:pPr>
      <w:r w:rsidRPr="00FC0397">
        <w:rPr>
          <w:sz w:val="24"/>
          <w:szCs w:val="24"/>
        </w:rPr>
        <w:t>Prefabrykowane gzymsy żelbetowe osadza się na zaprawie cementowej o proporcji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składników l : 4, rozścielanej równomiernie na murze warstwą grubości 1—2cm. Następnie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układa się na styk poszczególne elementy gzymsu, nakładając na powierzchnie boczne tych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elementów zaprawę i dociskając je, aż do wyciśnięcia zaprawy ze spoiny. Dolna, wystająca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część gzymsu, przewidziana do tynkowania, może mieć spoiny niecałkowicie wypełnione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zaprawą. Po ułożeniu elementu należy go od razu obciążyć od góry warstwami cegieł, aby</w:t>
      </w:r>
    </w:p>
    <w:p w:rsid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zapobiec wywróceniu</w:t>
      </w:r>
    </w:p>
    <w:p w:rsidR="00FC0397" w:rsidRDefault="00FC0397" w:rsidP="00FC0397">
      <w:pPr>
        <w:spacing w:line="276" w:lineRule="auto"/>
        <w:rPr>
          <w:sz w:val="24"/>
          <w:szCs w:val="24"/>
        </w:rPr>
      </w:pPr>
    </w:p>
    <w:p w:rsidR="00FC0397" w:rsidRDefault="00FC0397" w:rsidP="00FC0397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913505" cy="283083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97" w:rsidRDefault="00FC0397" w:rsidP="00FC0397">
      <w:pPr>
        <w:spacing w:line="276" w:lineRule="auto"/>
        <w:rPr>
          <w:sz w:val="24"/>
          <w:szCs w:val="24"/>
        </w:rPr>
      </w:pPr>
    </w:p>
    <w:p w:rsidR="00FC0397" w:rsidRDefault="00FC0397" w:rsidP="00FC0397">
      <w:pPr>
        <w:spacing w:line="276" w:lineRule="auto"/>
        <w:rPr>
          <w:sz w:val="24"/>
          <w:szCs w:val="24"/>
        </w:rPr>
      </w:pPr>
    </w:p>
    <w:p w:rsid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b/>
          <w:bCs/>
          <w:sz w:val="24"/>
          <w:szCs w:val="24"/>
        </w:rPr>
        <w:t xml:space="preserve">Rys. 19. </w:t>
      </w:r>
      <w:r w:rsidRPr="00FC0397">
        <w:rPr>
          <w:sz w:val="24"/>
          <w:szCs w:val="24"/>
        </w:rPr>
        <w:t xml:space="preserve">Konstrukcja gzymsu żelbetowego </w:t>
      </w:r>
      <w:r>
        <w:rPr>
          <w:sz w:val="24"/>
          <w:szCs w:val="24"/>
        </w:rPr>
        <w:t xml:space="preserve">skrzynkowego, prefabrykowanego </w:t>
      </w: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Zmniejszenie ciężaru gzymsu w konstrukcjach prefabrykowanych osiąga się przez</w:t>
      </w:r>
    </w:p>
    <w:p w:rsidR="00610FB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stosowanie gzymsów skrzynkowych żelbetowych lub siatkowo-betonowych.</w:t>
      </w: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Default="00FC0397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96945" cy="236283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FC0397" w:rsidRPr="00FC039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b/>
          <w:bCs/>
          <w:sz w:val="24"/>
          <w:szCs w:val="24"/>
        </w:rPr>
        <w:t xml:space="preserve">Rys. 20. </w:t>
      </w:r>
      <w:r>
        <w:rPr>
          <w:sz w:val="24"/>
          <w:szCs w:val="24"/>
        </w:rPr>
        <w:t>Gzyms skrzynkowy</w:t>
      </w:r>
    </w:p>
    <w:p w:rsidR="00610FB7" w:rsidRDefault="00FC0397" w:rsidP="00FC0397">
      <w:pPr>
        <w:spacing w:line="276" w:lineRule="auto"/>
        <w:rPr>
          <w:sz w:val="24"/>
          <w:szCs w:val="24"/>
        </w:rPr>
      </w:pPr>
      <w:r w:rsidRPr="00FC0397">
        <w:rPr>
          <w:sz w:val="24"/>
          <w:szCs w:val="24"/>
        </w:rPr>
        <w:t>1-płyta górna, 2-płyta dolna kształtująca gzyms, 3-pokrycie</w:t>
      </w: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Default="00610FB7" w:rsidP="00D75B05">
      <w:pPr>
        <w:spacing w:line="276" w:lineRule="auto"/>
        <w:rPr>
          <w:sz w:val="24"/>
          <w:szCs w:val="24"/>
        </w:rPr>
      </w:pPr>
    </w:p>
    <w:p w:rsidR="00610FB7" w:rsidRPr="0045194D" w:rsidRDefault="00610FB7" w:rsidP="00D75B05">
      <w:pPr>
        <w:spacing w:line="276" w:lineRule="auto"/>
        <w:rPr>
          <w:sz w:val="24"/>
          <w:szCs w:val="24"/>
        </w:rPr>
      </w:pPr>
    </w:p>
    <w:p w:rsidR="00D75B05" w:rsidRPr="00251E34" w:rsidRDefault="00D75B05" w:rsidP="00D75B05">
      <w:pPr>
        <w:spacing w:line="276" w:lineRule="auto"/>
        <w:rPr>
          <w:b/>
          <w:i/>
          <w:sz w:val="24"/>
          <w:szCs w:val="24"/>
        </w:rPr>
      </w:pPr>
      <w:r w:rsidRPr="00251E34">
        <w:rPr>
          <w:b/>
          <w:i/>
          <w:sz w:val="24"/>
          <w:szCs w:val="24"/>
        </w:rPr>
        <w:lastRenderedPageBreak/>
        <w:t>69.</w:t>
      </w:r>
      <w:r w:rsidRPr="00251E34">
        <w:rPr>
          <w:b/>
          <w:i/>
          <w:sz w:val="24"/>
          <w:szCs w:val="24"/>
        </w:rPr>
        <w:tab/>
        <w:t>Wykonywanie cokołów</w:t>
      </w:r>
    </w:p>
    <w:p w:rsidR="008936EA" w:rsidRPr="008936EA" w:rsidRDefault="008936EA" w:rsidP="008936EA">
      <w:pPr>
        <w:spacing w:line="276" w:lineRule="auto"/>
        <w:ind w:firstLine="708"/>
        <w:rPr>
          <w:sz w:val="24"/>
          <w:szCs w:val="24"/>
        </w:rPr>
      </w:pPr>
      <w:r w:rsidRPr="008936EA">
        <w:rPr>
          <w:sz w:val="24"/>
          <w:szCs w:val="24"/>
        </w:rPr>
        <w:t>Cokół jest częścią ściany fundamentowej budynku, wystającą ponad teren. Cokół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zabezpiecza dolną część ściany przed zawilgoceniem i przed uszkodzeniami mechanicznymi,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dlatego też powinien być wykonany z materiałów nienasiąkliwych, o dużej wytrzymałości.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Cokół może być cofnięty lub wysunięty z lica ściany, może też licować z powierzchnią</w:t>
      </w:r>
    </w:p>
    <w:p w:rsidR="00357CD6" w:rsidRPr="0045194D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ściany.</w:t>
      </w:r>
    </w:p>
    <w:p w:rsidR="00357CD6" w:rsidRDefault="008936EA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39486" cy="2918764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37" cy="29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B4" w:rsidRDefault="00E940B4" w:rsidP="00D75B05">
      <w:pPr>
        <w:spacing w:line="276" w:lineRule="auto"/>
        <w:rPr>
          <w:sz w:val="24"/>
          <w:szCs w:val="24"/>
        </w:rPr>
      </w:pPr>
    </w:p>
    <w:p w:rsid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b/>
          <w:bCs/>
          <w:sz w:val="24"/>
          <w:szCs w:val="24"/>
        </w:rPr>
        <w:t xml:space="preserve">Rys. 21. </w:t>
      </w:r>
      <w:r w:rsidRPr="008936EA">
        <w:rPr>
          <w:sz w:val="24"/>
          <w:szCs w:val="24"/>
        </w:rPr>
        <w:t xml:space="preserve">Przykład cokołu cofniętego 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</w:p>
    <w:p w:rsidR="00E940B4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Cokół cofnięty stwarza wrażenie lekkości, a cokół wysunięty - masywności budynku.</w:t>
      </w:r>
    </w:p>
    <w:p w:rsidR="00E940B4" w:rsidRDefault="00E940B4" w:rsidP="00D75B05">
      <w:pPr>
        <w:spacing w:line="276" w:lineRule="auto"/>
        <w:rPr>
          <w:sz w:val="24"/>
          <w:szCs w:val="24"/>
        </w:rPr>
      </w:pPr>
    </w:p>
    <w:p w:rsidR="00E940B4" w:rsidRDefault="008936EA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09190" cy="2479832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41" cy="24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B4" w:rsidRDefault="00E940B4" w:rsidP="00D75B05">
      <w:pPr>
        <w:spacing w:line="276" w:lineRule="auto"/>
        <w:rPr>
          <w:sz w:val="24"/>
          <w:szCs w:val="24"/>
        </w:rPr>
      </w:pPr>
    </w:p>
    <w:p w:rsid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b/>
          <w:bCs/>
          <w:sz w:val="24"/>
          <w:szCs w:val="24"/>
        </w:rPr>
        <w:t xml:space="preserve">Rys. 22. </w:t>
      </w:r>
      <w:r w:rsidRPr="008936EA">
        <w:rPr>
          <w:sz w:val="24"/>
          <w:szCs w:val="24"/>
        </w:rPr>
        <w:t xml:space="preserve">Przykład cokołu wysuniętego 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</w:p>
    <w:p w:rsidR="008936EA" w:rsidRPr="008936EA" w:rsidRDefault="008936EA" w:rsidP="008936EA">
      <w:pPr>
        <w:spacing w:line="276" w:lineRule="auto"/>
        <w:ind w:firstLine="708"/>
        <w:rPr>
          <w:sz w:val="24"/>
          <w:szCs w:val="24"/>
        </w:rPr>
      </w:pPr>
      <w:r w:rsidRPr="008936EA">
        <w:rPr>
          <w:sz w:val="24"/>
          <w:szCs w:val="24"/>
        </w:rPr>
        <w:t>Sposób wykończenia powierzchni cokołu wpływa na estetykę elewacji budynku. Lica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cokołów pokrywa się szczelnym tynkiem lastrykowym, klinkierem, płytami kamiennymi lub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tynkiem mozaikowym. Wysokość cokołów waha się w granicach 0,4—1,0 m i sięga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lastRenderedPageBreak/>
        <w:t>najczęściej do poziomu podłogi parteru. Błędem jest wykonywanie cokołów bardzo niskich,</w:t>
      </w:r>
      <w:r>
        <w:rPr>
          <w:sz w:val="24"/>
          <w:szCs w:val="24"/>
        </w:rPr>
        <w:t xml:space="preserve"> </w:t>
      </w:r>
      <w:r w:rsidRPr="008936EA">
        <w:rPr>
          <w:sz w:val="24"/>
          <w:szCs w:val="24"/>
        </w:rPr>
        <w:t>wystających 15—20 cm ponad terenem. Cokół taki nie zabezpiecza ściany nad nim położonej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przed wodą opadową. Przy silnym deszczu krople wody odbijają się od podłoża na wysokość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do 30</w:t>
      </w:r>
      <w:r w:rsidR="008E6379">
        <w:rPr>
          <w:sz w:val="24"/>
          <w:szCs w:val="24"/>
        </w:rPr>
        <w:t xml:space="preserve"> </w:t>
      </w:r>
      <w:r w:rsidRPr="008936EA">
        <w:rPr>
          <w:sz w:val="24"/>
          <w:szCs w:val="24"/>
        </w:rPr>
        <w:t>cm. Przy wykonywaniu cokołów wysuniętych należy pamiętać o dobrym</w:t>
      </w:r>
      <w:r>
        <w:rPr>
          <w:sz w:val="24"/>
          <w:szCs w:val="24"/>
        </w:rPr>
        <w:t xml:space="preserve"> </w:t>
      </w:r>
      <w:r w:rsidRPr="008936EA">
        <w:rPr>
          <w:sz w:val="24"/>
          <w:szCs w:val="24"/>
        </w:rPr>
        <w:t>zabezpieczeniu części wystającej przed uszkodzeniami i działaniem czynników</w:t>
      </w:r>
      <w:r>
        <w:rPr>
          <w:sz w:val="24"/>
          <w:szCs w:val="24"/>
        </w:rPr>
        <w:t xml:space="preserve"> </w:t>
      </w:r>
      <w:r w:rsidRPr="008936EA">
        <w:rPr>
          <w:sz w:val="24"/>
          <w:szCs w:val="24"/>
        </w:rPr>
        <w:t>atmosferycznych. Cokół wysunięty, nie zabezpieczony może spowodować trwałe</w:t>
      </w:r>
      <w:r>
        <w:rPr>
          <w:sz w:val="24"/>
          <w:szCs w:val="24"/>
        </w:rPr>
        <w:t xml:space="preserve"> </w:t>
      </w:r>
      <w:r w:rsidRPr="008936EA">
        <w:rPr>
          <w:sz w:val="24"/>
          <w:szCs w:val="24"/>
        </w:rPr>
        <w:t>zawilgocenie ściany, a w efekcie jej szybsze zniszczenie.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Układ cegieł w murze cokołu cofniętego w stosunku do lica ściany zewnętrznej budynku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może być wykonany w następujący sposób: pierwsza warstwa muru cokołowego ułożona jest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z cegły na rąb (rolka leżąca) wysuniętej na 4—6 cm, następne warstwy muru, stanowiącego</w:t>
      </w:r>
    </w:p>
    <w:p w:rsidR="00E940B4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już ścianę parteru, wysunięte są tylko na 2—4 cm w stosunku do lica muru piwnicznego.</w:t>
      </w:r>
    </w:p>
    <w:p w:rsidR="00E940B4" w:rsidRDefault="008936EA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72410" cy="201930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b/>
          <w:bCs/>
          <w:sz w:val="24"/>
          <w:szCs w:val="24"/>
        </w:rPr>
        <w:t xml:space="preserve">Rys. 23. </w:t>
      </w:r>
      <w:r w:rsidRPr="008936EA">
        <w:rPr>
          <w:sz w:val="24"/>
          <w:szCs w:val="24"/>
        </w:rPr>
        <w:t xml:space="preserve">Przykład cokołu wysuniętego 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Cokół wysunięty z lica może być zakończony rolką leżącą, zbrojoną w spoinach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pionowych bednarką i stanowiącą jednocześnie nadproże okien piwnicy. Wysunięta część</w:t>
      </w:r>
    </w:p>
    <w:p w:rsidR="00E940B4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wymaga zwykle przykrycia płytkami klinkierowymi lub betonowymi</w:t>
      </w:r>
    </w:p>
    <w:p w:rsidR="00E940B4" w:rsidRDefault="008936EA" w:rsidP="00D75B05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25596" cy="257495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27" cy="257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b/>
          <w:bCs/>
          <w:sz w:val="24"/>
          <w:szCs w:val="24"/>
        </w:rPr>
        <w:t xml:space="preserve">Rys. 24. </w:t>
      </w:r>
      <w:r w:rsidRPr="008936EA">
        <w:rPr>
          <w:sz w:val="24"/>
          <w:szCs w:val="24"/>
        </w:rPr>
        <w:t xml:space="preserve">Przykład cokołu wysuniętego 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Cokół cofnięty jest praktyczniejszy niż wysunięty; nie wymaga on ochrony od zacieków</w:t>
      </w:r>
    </w:p>
    <w:p w:rsidR="008936EA" w:rsidRPr="008936EA" w:rsidRDefault="008936EA" w:rsidP="008936EA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wodnych i nie jest tak narażony na uszkodzenia mechaniczne jak cokół wysunięty, w którym,</w:t>
      </w:r>
    </w:p>
    <w:p w:rsidR="00D75B05" w:rsidRPr="0045194D" w:rsidRDefault="008936EA" w:rsidP="00D75B05">
      <w:pPr>
        <w:spacing w:line="276" w:lineRule="auto"/>
        <w:rPr>
          <w:sz w:val="24"/>
          <w:szCs w:val="24"/>
        </w:rPr>
      </w:pPr>
      <w:r w:rsidRPr="008936EA">
        <w:rPr>
          <w:sz w:val="24"/>
          <w:szCs w:val="24"/>
        </w:rPr>
        <w:t>zwłaszcza naroża ulegają łatwo obtłuczeniu.</w:t>
      </w:r>
    </w:p>
    <w:p w:rsidR="00D75B05" w:rsidRPr="00251E34" w:rsidRDefault="00D75B05" w:rsidP="00D75B05">
      <w:pPr>
        <w:spacing w:line="276" w:lineRule="auto"/>
        <w:rPr>
          <w:b/>
          <w:i/>
          <w:sz w:val="28"/>
          <w:szCs w:val="24"/>
        </w:rPr>
      </w:pPr>
      <w:r w:rsidRPr="00251E34">
        <w:rPr>
          <w:b/>
          <w:i/>
          <w:sz w:val="28"/>
          <w:szCs w:val="24"/>
        </w:rPr>
        <w:lastRenderedPageBreak/>
        <w:t>70.</w:t>
      </w:r>
      <w:r w:rsidRPr="00251E34">
        <w:rPr>
          <w:b/>
          <w:i/>
          <w:sz w:val="28"/>
          <w:szCs w:val="24"/>
        </w:rPr>
        <w:tab/>
        <w:t>Kominy wolnostojące</w:t>
      </w:r>
    </w:p>
    <w:p w:rsidR="00357CD6" w:rsidRPr="0045194D" w:rsidRDefault="00357CD6" w:rsidP="00D75B05">
      <w:pPr>
        <w:spacing w:line="276" w:lineRule="auto"/>
        <w:rPr>
          <w:sz w:val="24"/>
          <w:szCs w:val="24"/>
        </w:rPr>
      </w:pPr>
    </w:p>
    <w:p w:rsidR="009536E6" w:rsidRPr="009536E6" w:rsidRDefault="009536E6" w:rsidP="009536E6">
      <w:pPr>
        <w:spacing w:line="276" w:lineRule="auto"/>
        <w:rPr>
          <w:sz w:val="24"/>
          <w:szCs w:val="24"/>
        </w:rPr>
      </w:pPr>
      <w:r w:rsidRPr="009536E6">
        <w:rPr>
          <w:sz w:val="24"/>
          <w:szCs w:val="24"/>
        </w:rPr>
        <w:t>W kominach wolnostojących o przekroju poprzecznym kwadratowym lub prostokątnym</w:t>
      </w:r>
    </w:p>
    <w:p w:rsidR="00357CD6" w:rsidRDefault="009536E6" w:rsidP="009536E6">
      <w:pPr>
        <w:spacing w:line="276" w:lineRule="auto"/>
        <w:rPr>
          <w:sz w:val="24"/>
          <w:szCs w:val="24"/>
        </w:rPr>
      </w:pPr>
      <w:r w:rsidRPr="009536E6">
        <w:rPr>
          <w:sz w:val="24"/>
          <w:szCs w:val="24"/>
        </w:rPr>
        <w:t>spotyka się często wiązania pierścieniowe</w:t>
      </w:r>
    </w:p>
    <w:p w:rsidR="009536E6" w:rsidRDefault="009536E6" w:rsidP="009536E6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55724" cy="232062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22" cy="232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E6" w:rsidRDefault="009536E6" w:rsidP="009536E6">
      <w:pPr>
        <w:spacing w:line="276" w:lineRule="auto"/>
        <w:rPr>
          <w:sz w:val="24"/>
          <w:szCs w:val="24"/>
        </w:rPr>
      </w:pPr>
    </w:p>
    <w:p w:rsidR="009536E6" w:rsidRDefault="009536E6" w:rsidP="009536E6">
      <w:pPr>
        <w:spacing w:line="276" w:lineRule="auto"/>
        <w:rPr>
          <w:sz w:val="24"/>
          <w:szCs w:val="24"/>
        </w:rPr>
      </w:pPr>
      <w:r w:rsidRPr="009536E6">
        <w:rPr>
          <w:b/>
          <w:bCs/>
          <w:sz w:val="24"/>
          <w:szCs w:val="24"/>
        </w:rPr>
        <w:t>Rys.</w:t>
      </w:r>
      <w:r w:rsidR="00F108D6">
        <w:rPr>
          <w:b/>
          <w:bCs/>
          <w:sz w:val="24"/>
          <w:szCs w:val="24"/>
        </w:rPr>
        <w:t xml:space="preserve"> </w:t>
      </w:r>
      <w:r w:rsidRPr="009536E6">
        <w:rPr>
          <w:b/>
          <w:bCs/>
          <w:sz w:val="24"/>
          <w:szCs w:val="24"/>
        </w:rPr>
        <w:t>12.</w:t>
      </w:r>
      <w:r>
        <w:rPr>
          <w:b/>
          <w:bCs/>
          <w:sz w:val="24"/>
          <w:szCs w:val="24"/>
        </w:rPr>
        <w:t xml:space="preserve"> </w:t>
      </w:r>
      <w:r w:rsidRPr="009536E6">
        <w:rPr>
          <w:sz w:val="24"/>
          <w:szCs w:val="24"/>
        </w:rPr>
        <w:t>Wiązanie pierścieniowe z cegieł w kominie wolnostojącym gr. 1 cegły</w:t>
      </w:r>
    </w:p>
    <w:p w:rsidR="00F108D6" w:rsidRDefault="00F108D6" w:rsidP="00F108D6">
      <w:pPr>
        <w:spacing w:line="276" w:lineRule="auto"/>
        <w:rPr>
          <w:sz w:val="24"/>
          <w:szCs w:val="24"/>
        </w:rPr>
      </w:pPr>
    </w:p>
    <w:p w:rsidR="00F108D6" w:rsidRPr="00F108D6" w:rsidRDefault="00F108D6" w:rsidP="00F108D6">
      <w:pPr>
        <w:spacing w:line="276" w:lineRule="auto"/>
        <w:rPr>
          <w:sz w:val="24"/>
          <w:szCs w:val="24"/>
        </w:rPr>
      </w:pPr>
      <w:r w:rsidRPr="00F108D6">
        <w:rPr>
          <w:sz w:val="24"/>
          <w:szCs w:val="24"/>
        </w:rPr>
        <w:t>Wiązania te są łatwe w wykonaniu ze względu na minimalną liczbę przycinanych cegieł.</w:t>
      </w:r>
    </w:p>
    <w:p w:rsidR="00F108D6" w:rsidRPr="00F108D6" w:rsidRDefault="00F108D6" w:rsidP="00F108D6">
      <w:pPr>
        <w:spacing w:line="276" w:lineRule="auto"/>
        <w:rPr>
          <w:sz w:val="24"/>
          <w:szCs w:val="24"/>
        </w:rPr>
      </w:pPr>
      <w:r w:rsidRPr="00F108D6">
        <w:rPr>
          <w:sz w:val="24"/>
          <w:szCs w:val="24"/>
        </w:rPr>
        <w:t>Mur wiązany pierścieniowo jest słaby ze względu na brak przewiązania wewnętrznych spoin</w:t>
      </w:r>
    </w:p>
    <w:p w:rsidR="00F108D6" w:rsidRDefault="00F108D6" w:rsidP="00F108D6">
      <w:pPr>
        <w:spacing w:line="276" w:lineRule="auto"/>
        <w:rPr>
          <w:sz w:val="24"/>
          <w:szCs w:val="24"/>
        </w:rPr>
      </w:pPr>
      <w:r w:rsidRPr="00F108D6">
        <w:rPr>
          <w:sz w:val="24"/>
          <w:szCs w:val="24"/>
        </w:rPr>
        <w:t>pionowych.</w:t>
      </w:r>
    </w:p>
    <w:p w:rsidR="00F108D6" w:rsidRDefault="00F108D6" w:rsidP="00F108D6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61101" cy="2318918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28" cy="231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D6" w:rsidRDefault="00F108D6" w:rsidP="00F108D6">
      <w:pPr>
        <w:spacing w:line="276" w:lineRule="auto"/>
        <w:rPr>
          <w:sz w:val="24"/>
          <w:szCs w:val="24"/>
        </w:rPr>
      </w:pPr>
    </w:p>
    <w:p w:rsidR="00575DFF" w:rsidRPr="00575DFF" w:rsidRDefault="00575DFF" w:rsidP="00575DFF">
      <w:pPr>
        <w:spacing w:line="276" w:lineRule="auto"/>
        <w:rPr>
          <w:sz w:val="24"/>
          <w:szCs w:val="24"/>
        </w:rPr>
      </w:pPr>
      <w:r w:rsidRPr="00575DFF">
        <w:rPr>
          <w:b/>
          <w:bCs/>
          <w:sz w:val="24"/>
          <w:szCs w:val="24"/>
        </w:rPr>
        <w:t>Rys.</w:t>
      </w:r>
      <w:r w:rsidR="003015B0">
        <w:rPr>
          <w:b/>
          <w:bCs/>
          <w:sz w:val="24"/>
          <w:szCs w:val="24"/>
        </w:rPr>
        <w:t xml:space="preserve"> </w:t>
      </w:r>
      <w:r w:rsidRPr="00575DFF">
        <w:rPr>
          <w:b/>
          <w:bCs/>
          <w:sz w:val="24"/>
          <w:szCs w:val="24"/>
        </w:rPr>
        <w:t xml:space="preserve">13. </w:t>
      </w:r>
      <w:r w:rsidRPr="00575DFF">
        <w:rPr>
          <w:sz w:val="24"/>
          <w:szCs w:val="24"/>
        </w:rPr>
        <w:t xml:space="preserve">Wiązanie cegieł w kominie wolnostojącym dla przewodów 14x14cm </w:t>
      </w:r>
    </w:p>
    <w:p w:rsidR="00F108D6" w:rsidRDefault="00575DFF" w:rsidP="00575DFF">
      <w:pPr>
        <w:spacing w:line="276" w:lineRule="auto"/>
        <w:rPr>
          <w:sz w:val="24"/>
          <w:szCs w:val="24"/>
        </w:rPr>
      </w:pPr>
      <w:r w:rsidRPr="00575DFF">
        <w:rPr>
          <w:sz w:val="24"/>
          <w:szCs w:val="24"/>
        </w:rPr>
        <w:t>a) z jednym przewodem, b) z dwoma przewodami, c) z trzema przewodami</w:t>
      </w:r>
    </w:p>
    <w:p w:rsidR="00F108D6" w:rsidRDefault="00F108D6" w:rsidP="00F108D6">
      <w:pPr>
        <w:spacing w:line="276" w:lineRule="auto"/>
        <w:rPr>
          <w:sz w:val="24"/>
          <w:szCs w:val="24"/>
        </w:rPr>
      </w:pPr>
    </w:p>
    <w:p w:rsidR="005B7567" w:rsidRDefault="005B7567" w:rsidP="00F108D6">
      <w:pPr>
        <w:spacing w:line="276" w:lineRule="auto"/>
        <w:rPr>
          <w:sz w:val="24"/>
          <w:szCs w:val="24"/>
        </w:rPr>
      </w:pPr>
    </w:p>
    <w:p w:rsidR="005B7567" w:rsidRDefault="005B7567" w:rsidP="00F108D6">
      <w:pPr>
        <w:spacing w:line="276" w:lineRule="auto"/>
        <w:rPr>
          <w:sz w:val="24"/>
          <w:szCs w:val="24"/>
        </w:rPr>
      </w:pPr>
    </w:p>
    <w:p w:rsidR="005B7567" w:rsidRDefault="005B7567" w:rsidP="00F108D6">
      <w:pPr>
        <w:spacing w:line="276" w:lineRule="auto"/>
        <w:rPr>
          <w:sz w:val="24"/>
          <w:szCs w:val="24"/>
        </w:rPr>
      </w:pPr>
    </w:p>
    <w:p w:rsidR="005B7567" w:rsidRDefault="005B7567" w:rsidP="00F108D6">
      <w:pPr>
        <w:spacing w:line="276" w:lineRule="auto"/>
        <w:rPr>
          <w:sz w:val="24"/>
          <w:szCs w:val="24"/>
        </w:rPr>
      </w:pPr>
    </w:p>
    <w:p w:rsidR="005B7567" w:rsidRDefault="005B7567" w:rsidP="00F108D6">
      <w:pPr>
        <w:spacing w:line="276" w:lineRule="auto"/>
        <w:rPr>
          <w:sz w:val="24"/>
          <w:szCs w:val="24"/>
        </w:rPr>
      </w:pPr>
    </w:p>
    <w:p w:rsidR="005B7567" w:rsidRDefault="005B7567" w:rsidP="00F108D6">
      <w:pPr>
        <w:spacing w:line="276" w:lineRule="auto"/>
        <w:rPr>
          <w:sz w:val="24"/>
          <w:szCs w:val="24"/>
        </w:rPr>
      </w:pPr>
    </w:p>
    <w:p w:rsidR="00EF5EFC" w:rsidRPr="00EF5EFC" w:rsidRDefault="00EF5EFC" w:rsidP="00EF5EFC">
      <w:pPr>
        <w:spacing w:line="276" w:lineRule="auto"/>
        <w:rPr>
          <w:sz w:val="24"/>
          <w:szCs w:val="24"/>
        </w:rPr>
      </w:pPr>
      <w:r w:rsidRPr="00EF5EFC">
        <w:rPr>
          <w:sz w:val="24"/>
          <w:szCs w:val="24"/>
        </w:rPr>
        <w:lastRenderedPageBreak/>
        <w:t>Wiązania pierścieniowe w wolnostojących trzonach kominowych wielokanałowych dla</w:t>
      </w:r>
    </w:p>
    <w:p w:rsidR="00F108D6" w:rsidRDefault="00EF5EFC" w:rsidP="00EF5EFC">
      <w:pPr>
        <w:spacing w:line="276" w:lineRule="auto"/>
        <w:rPr>
          <w:sz w:val="24"/>
          <w:szCs w:val="24"/>
        </w:rPr>
      </w:pPr>
      <w:r w:rsidRPr="00EF5EFC">
        <w:rPr>
          <w:sz w:val="24"/>
          <w:szCs w:val="24"/>
        </w:rPr>
        <w:t>różnego rodzaju przewodów o różnym przekroju</w:t>
      </w:r>
    </w:p>
    <w:p w:rsidR="00F108D6" w:rsidRDefault="004D7EC4" w:rsidP="00F108D6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DE7C6B5" wp14:editId="0FBEC85A">
            <wp:simplePos x="0" y="0"/>
            <wp:positionH relativeFrom="column">
              <wp:posOffset>3261995</wp:posOffset>
            </wp:positionH>
            <wp:positionV relativeFrom="paragraph">
              <wp:posOffset>173355</wp:posOffset>
            </wp:positionV>
            <wp:extent cx="1858010" cy="220726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EC4" w:rsidRDefault="004D7EC4" w:rsidP="00F108D6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A181B98" wp14:editId="19E7639F">
            <wp:simplePos x="0" y="0"/>
            <wp:positionH relativeFrom="column">
              <wp:posOffset>34925</wp:posOffset>
            </wp:positionH>
            <wp:positionV relativeFrom="paragraph">
              <wp:posOffset>176530</wp:posOffset>
            </wp:positionV>
            <wp:extent cx="1843405" cy="2353945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EC4" w:rsidRDefault="004D7EC4" w:rsidP="00F108D6">
      <w:pPr>
        <w:spacing w:line="276" w:lineRule="auto"/>
        <w:rPr>
          <w:sz w:val="24"/>
          <w:szCs w:val="24"/>
        </w:rPr>
      </w:pPr>
    </w:p>
    <w:p w:rsidR="004D7EC4" w:rsidRDefault="004D7EC4" w:rsidP="00F108D6">
      <w:pPr>
        <w:spacing w:line="276" w:lineRule="auto"/>
        <w:rPr>
          <w:sz w:val="24"/>
          <w:szCs w:val="24"/>
        </w:rPr>
      </w:pPr>
    </w:p>
    <w:p w:rsidR="004D7EC4" w:rsidRDefault="004D7EC4" w:rsidP="00F108D6">
      <w:pPr>
        <w:spacing w:line="276" w:lineRule="auto"/>
        <w:rPr>
          <w:sz w:val="24"/>
          <w:szCs w:val="24"/>
        </w:rPr>
      </w:pPr>
    </w:p>
    <w:p w:rsidR="004D7EC4" w:rsidRDefault="004D7EC4" w:rsidP="00F108D6">
      <w:pPr>
        <w:spacing w:line="276" w:lineRule="auto"/>
        <w:rPr>
          <w:sz w:val="24"/>
          <w:szCs w:val="24"/>
        </w:rPr>
      </w:pPr>
    </w:p>
    <w:p w:rsidR="004D7EC4" w:rsidRDefault="004D7EC4" w:rsidP="00F108D6">
      <w:pPr>
        <w:spacing w:line="276" w:lineRule="auto"/>
        <w:rPr>
          <w:sz w:val="24"/>
          <w:szCs w:val="24"/>
        </w:rPr>
      </w:pPr>
    </w:p>
    <w:p w:rsidR="004D7EC4" w:rsidRDefault="004D7EC4" w:rsidP="00F108D6">
      <w:pPr>
        <w:spacing w:line="276" w:lineRule="auto"/>
        <w:rPr>
          <w:sz w:val="24"/>
          <w:szCs w:val="24"/>
        </w:rPr>
      </w:pPr>
    </w:p>
    <w:p w:rsidR="00F108D6" w:rsidRDefault="00F108D6" w:rsidP="00F108D6">
      <w:pPr>
        <w:spacing w:line="276" w:lineRule="auto"/>
        <w:rPr>
          <w:sz w:val="24"/>
          <w:szCs w:val="24"/>
        </w:rPr>
      </w:pPr>
    </w:p>
    <w:p w:rsidR="00F108D6" w:rsidRDefault="00F108D6" w:rsidP="00F108D6">
      <w:pPr>
        <w:spacing w:line="276" w:lineRule="auto"/>
        <w:rPr>
          <w:sz w:val="24"/>
          <w:szCs w:val="24"/>
        </w:rPr>
      </w:pPr>
    </w:p>
    <w:p w:rsidR="004D7EC4" w:rsidRDefault="004D7EC4" w:rsidP="00F108D6">
      <w:pPr>
        <w:spacing w:line="276" w:lineRule="auto"/>
        <w:rPr>
          <w:sz w:val="24"/>
          <w:szCs w:val="24"/>
        </w:rPr>
      </w:pPr>
    </w:p>
    <w:p w:rsidR="004D7EC4" w:rsidRDefault="004D7EC4" w:rsidP="00F108D6">
      <w:pPr>
        <w:spacing w:line="276" w:lineRule="auto"/>
        <w:rPr>
          <w:sz w:val="24"/>
          <w:szCs w:val="24"/>
        </w:rPr>
      </w:pPr>
    </w:p>
    <w:p w:rsidR="004D7EC4" w:rsidRDefault="004D7EC4" w:rsidP="004D7EC4">
      <w:pPr>
        <w:spacing w:line="276" w:lineRule="auto"/>
        <w:ind w:left="4956"/>
        <w:rPr>
          <w:sz w:val="24"/>
          <w:szCs w:val="24"/>
        </w:rPr>
      </w:pPr>
      <w:r w:rsidRPr="004D7EC4">
        <w:rPr>
          <w:b/>
          <w:bCs/>
          <w:sz w:val="24"/>
          <w:szCs w:val="24"/>
        </w:rPr>
        <w:t>Rys.</w:t>
      </w:r>
      <w:r>
        <w:rPr>
          <w:b/>
          <w:bCs/>
          <w:sz w:val="24"/>
          <w:szCs w:val="24"/>
        </w:rPr>
        <w:t xml:space="preserve"> </w:t>
      </w:r>
      <w:r w:rsidRPr="004D7EC4">
        <w:rPr>
          <w:b/>
          <w:bCs/>
          <w:sz w:val="24"/>
          <w:szCs w:val="24"/>
        </w:rPr>
        <w:t xml:space="preserve">15. </w:t>
      </w:r>
      <w:r w:rsidRPr="004D7EC4">
        <w:rPr>
          <w:sz w:val="24"/>
          <w:szCs w:val="24"/>
        </w:rPr>
        <w:t>Wiązanie cegieł w kominie wolnostojącym</w:t>
      </w:r>
      <w:r>
        <w:rPr>
          <w:sz w:val="24"/>
          <w:szCs w:val="24"/>
        </w:rPr>
        <w:t xml:space="preserve"> </w:t>
      </w:r>
      <w:r w:rsidRPr="004D7EC4">
        <w:rPr>
          <w:sz w:val="24"/>
          <w:szCs w:val="24"/>
        </w:rPr>
        <w:t>trójkanałowym</w:t>
      </w:r>
    </w:p>
    <w:p w:rsidR="004D7EC4" w:rsidRDefault="004D7EC4" w:rsidP="004D7EC4">
      <w:pPr>
        <w:spacing w:line="276" w:lineRule="auto"/>
        <w:rPr>
          <w:sz w:val="24"/>
          <w:szCs w:val="24"/>
        </w:rPr>
      </w:pPr>
      <w:r w:rsidRPr="004D7EC4">
        <w:rPr>
          <w:b/>
          <w:bCs/>
          <w:sz w:val="24"/>
          <w:szCs w:val="24"/>
        </w:rPr>
        <w:t>Rys.</w:t>
      </w:r>
      <w:r>
        <w:rPr>
          <w:b/>
          <w:bCs/>
          <w:sz w:val="24"/>
          <w:szCs w:val="24"/>
        </w:rPr>
        <w:t xml:space="preserve"> </w:t>
      </w:r>
      <w:r w:rsidRPr="004D7EC4">
        <w:rPr>
          <w:b/>
          <w:bCs/>
          <w:sz w:val="24"/>
          <w:szCs w:val="24"/>
        </w:rPr>
        <w:t xml:space="preserve">14. </w:t>
      </w:r>
      <w:r w:rsidRPr="004D7EC4">
        <w:rPr>
          <w:sz w:val="24"/>
          <w:szCs w:val="24"/>
        </w:rPr>
        <w:t xml:space="preserve">Wiązanie cegieł </w:t>
      </w:r>
    </w:p>
    <w:p w:rsidR="004D7EC4" w:rsidRPr="004D7EC4" w:rsidRDefault="004D7EC4" w:rsidP="004D7EC4">
      <w:pPr>
        <w:spacing w:line="276" w:lineRule="auto"/>
        <w:rPr>
          <w:sz w:val="24"/>
          <w:szCs w:val="24"/>
        </w:rPr>
      </w:pPr>
      <w:r w:rsidRPr="004D7EC4">
        <w:rPr>
          <w:sz w:val="24"/>
          <w:szCs w:val="24"/>
        </w:rPr>
        <w:t>w kominie wolnostojącym</w:t>
      </w:r>
    </w:p>
    <w:p w:rsidR="004D7EC4" w:rsidRDefault="004D7EC4" w:rsidP="004D7EC4">
      <w:pPr>
        <w:spacing w:line="276" w:lineRule="auto"/>
        <w:rPr>
          <w:sz w:val="24"/>
          <w:szCs w:val="24"/>
        </w:rPr>
      </w:pPr>
      <w:r w:rsidRPr="004D7EC4">
        <w:rPr>
          <w:sz w:val="24"/>
          <w:szCs w:val="24"/>
        </w:rPr>
        <w:t>dwukanałowym</w:t>
      </w:r>
    </w:p>
    <w:p w:rsidR="006F0660" w:rsidRDefault="006F0660" w:rsidP="004D7EC4">
      <w:pPr>
        <w:spacing w:line="276" w:lineRule="auto"/>
        <w:rPr>
          <w:sz w:val="24"/>
          <w:szCs w:val="24"/>
        </w:rPr>
      </w:pPr>
    </w:p>
    <w:p w:rsidR="006F0660" w:rsidRDefault="006F0660" w:rsidP="004D7EC4">
      <w:pPr>
        <w:spacing w:line="276" w:lineRule="auto"/>
        <w:rPr>
          <w:sz w:val="24"/>
          <w:szCs w:val="24"/>
        </w:rPr>
      </w:pPr>
      <w:r w:rsidRPr="006F0660">
        <w:rPr>
          <w:sz w:val="24"/>
          <w:szCs w:val="24"/>
        </w:rPr>
        <w:t>Obecnie coraz częściej stosuje się kominy wolnostojące, wykonane z prefabrykatów</w:t>
      </w:r>
    </w:p>
    <w:p w:rsidR="006F0660" w:rsidRDefault="006F0660" w:rsidP="006F066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62175" cy="4564685"/>
            <wp:effectExtent l="0" t="0" r="0" b="0"/>
            <wp:docPr id="19" name="Obraz 19" descr="G:\WODDZ - plan nauczani   i pso 2019\B-Z i M -T 2018\Nowy obraz mapy bitowej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WODDZ - plan nauczani   i pso 2019\B-Z i M -T 2018\Nowy obraz mapy bitowej (2)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98" cy="456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3E" w:rsidRPr="005F213E" w:rsidRDefault="005F213E" w:rsidP="005F213E">
      <w:pPr>
        <w:rPr>
          <w:sz w:val="24"/>
          <w:szCs w:val="24"/>
        </w:rPr>
      </w:pPr>
      <w:r w:rsidRPr="005F213E">
        <w:rPr>
          <w:sz w:val="24"/>
          <w:szCs w:val="24"/>
        </w:rPr>
        <w:lastRenderedPageBreak/>
        <w:t>ubocznym efektem spalania. Dzisiejsze technologie pozwalają do wykonania komina</w:t>
      </w:r>
      <w:r w:rsidR="005B7567">
        <w:rPr>
          <w:sz w:val="24"/>
          <w:szCs w:val="24"/>
        </w:rPr>
        <w:t xml:space="preserve"> </w:t>
      </w:r>
      <w:r w:rsidRPr="005F213E">
        <w:rPr>
          <w:sz w:val="24"/>
          <w:szCs w:val="24"/>
        </w:rPr>
        <w:t>zastosować prefabrykaty zamiast tradycyjnych cegieł czy pustaków.</w:t>
      </w:r>
    </w:p>
    <w:p w:rsidR="005F213E" w:rsidRPr="005F213E" w:rsidRDefault="005F213E" w:rsidP="005F213E">
      <w:pPr>
        <w:rPr>
          <w:sz w:val="24"/>
          <w:szCs w:val="24"/>
        </w:rPr>
      </w:pPr>
      <w:r w:rsidRPr="005F213E">
        <w:rPr>
          <w:sz w:val="24"/>
          <w:szCs w:val="24"/>
        </w:rPr>
        <w:t>Kominy składają się z czterech części: fundamentu i cokołu, obszaru paleniska, trzonu,</w:t>
      </w:r>
    </w:p>
    <w:p w:rsidR="005F213E" w:rsidRPr="005F213E" w:rsidRDefault="005F213E" w:rsidP="005F213E">
      <w:pPr>
        <w:rPr>
          <w:sz w:val="24"/>
          <w:szCs w:val="24"/>
        </w:rPr>
      </w:pPr>
      <w:r w:rsidRPr="005F213E">
        <w:rPr>
          <w:sz w:val="24"/>
          <w:szCs w:val="24"/>
        </w:rPr>
        <w:t>głowicy (rys.</w:t>
      </w:r>
      <w:r w:rsidR="003015B0">
        <w:rPr>
          <w:sz w:val="24"/>
          <w:szCs w:val="24"/>
        </w:rPr>
        <w:t xml:space="preserve"> </w:t>
      </w:r>
      <w:r w:rsidRPr="005F213E">
        <w:rPr>
          <w:sz w:val="24"/>
          <w:szCs w:val="24"/>
        </w:rPr>
        <w:t>17).</w:t>
      </w:r>
    </w:p>
    <w:p w:rsidR="005F213E" w:rsidRPr="005F213E" w:rsidRDefault="005F213E" w:rsidP="005F213E">
      <w:pPr>
        <w:rPr>
          <w:sz w:val="24"/>
          <w:szCs w:val="24"/>
        </w:rPr>
      </w:pPr>
      <w:r w:rsidRPr="005F213E">
        <w:rPr>
          <w:sz w:val="24"/>
          <w:szCs w:val="24"/>
        </w:rPr>
        <w:t>Kominy domowe dzieli się na:</w:t>
      </w:r>
    </w:p>
    <w:p w:rsidR="005F213E" w:rsidRPr="005F213E" w:rsidRDefault="005F213E" w:rsidP="005F213E">
      <w:pPr>
        <w:rPr>
          <w:sz w:val="24"/>
          <w:szCs w:val="24"/>
        </w:rPr>
      </w:pPr>
      <w:r w:rsidRPr="005F213E">
        <w:rPr>
          <w:sz w:val="24"/>
          <w:szCs w:val="24"/>
        </w:rPr>
        <w:t xml:space="preserve">- uniwersalne, używane przy </w:t>
      </w:r>
      <w:r w:rsidRPr="005F213E">
        <w:rPr>
          <w:b/>
          <w:bCs/>
          <w:sz w:val="24"/>
          <w:szCs w:val="24"/>
        </w:rPr>
        <w:t>c.o</w:t>
      </w:r>
      <w:r w:rsidRPr="005F213E">
        <w:rPr>
          <w:sz w:val="24"/>
          <w:szCs w:val="24"/>
        </w:rPr>
        <w:t>. dla wszystkich rodzajów paliw (węgiel, drewno, ropa)</w:t>
      </w:r>
    </w:p>
    <w:p w:rsidR="005F213E" w:rsidRPr="005F213E" w:rsidRDefault="005F213E" w:rsidP="005F213E">
      <w:pPr>
        <w:rPr>
          <w:sz w:val="24"/>
          <w:szCs w:val="24"/>
        </w:rPr>
      </w:pPr>
      <w:r w:rsidRPr="005F213E">
        <w:rPr>
          <w:sz w:val="24"/>
          <w:szCs w:val="24"/>
        </w:rPr>
        <w:t>przy jednym palenisku (rys.</w:t>
      </w:r>
      <w:r w:rsidR="003015B0">
        <w:rPr>
          <w:sz w:val="24"/>
          <w:szCs w:val="24"/>
        </w:rPr>
        <w:t xml:space="preserve"> </w:t>
      </w:r>
      <w:r w:rsidRPr="005F213E">
        <w:rPr>
          <w:sz w:val="24"/>
          <w:szCs w:val="24"/>
        </w:rPr>
        <w:t>18</w:t>
      </w:r>
      <w:r w:rsidR="003015B0">
        <w:rPr>
          <w:sz w:val="24"/>
          <w:szCs w:val="24"/>
        </w:rPr>
        <w:t xml:space="preserve"> </w:t>
      </w:r>
      <w:r w:rsidRPr="005F213E">
        <w:rPr>
          <w:sz w:val="24"/>
          <w:szCs w:val="24"/>
        </w:rPr>
        <w:t>a),</w:t>
      </w:r>
    </w:p>
    <w:p w:rsidR="005F213E" w:rsidRPr="005F213E" w:rsidRDefault="005F213E" w:rsidP="005F213E">
      <w:pPr>
        <w:rPr>
          <w:sz w:val="24"/>
          <w:szCs w:val="24"/>
        </w:rPr>
      </w:pPr>
      <w:r w:rsidRPr="005F213E">
        <w:rPr>
          <w:sz w:val="24"/>
          <w:szCs w:val="24"/>
        </w:rPr>
        <w:t>- powietrzno-spalinowe, używane przy innych typach ogrzewania tylko dla gazu przy kilku</w:t>
      </w:r>
    </w:p>
    <w:p w:rsidR="006F0660" w:rsidRDefault="005F213E" w:rsidP="005F213E">
      <w:pPr>
        <w:rPr>
          <w:sz w:val="24"/>
          <w:szCs w:val="24"/>
        </w:rPr>
      </w:pPr>
      <w:r w:rsidRPr="005F213E">
        <w:rPr>
          <w:sz w:val="24"/>
          <w:szCs w:val="24"/>
        </w:rPr>
        <w:t>połączonych paleniskach (rys.</w:t>
      </w:r>
      <w:r w:rsidR="003015B0">
        <w:rPr>
          <w:sz w:val="24"/>
          <w:szCs w:val="24"/>
        </w:rPr>
        <w:t xml:space="preserve"> </w:t>
      </w:r>
      <w:r w:rsidRPr="005F213E">
        <w:rPr>
          <w:sz w:val="24"/>
          <w:szCs w:val="24"/>
        </w:rPr>
        <w:t>18</w:t>
      </w:r>
      <w:r w:rsidR="003015B0">
        <w:rPr>
          <w:sz w:val="24"/>
          <w:szCs w:val="24"/>
        </w:rPr>
        <w:t xml:space="preserve"> </w:t>
      </w:r>
      <w:r w:rsidRPr="005F213E">
        <w:rPr>
          <w:sz w:val="24"/>
          <w:szCs w:val="24"/>
        </w:rPr>
        <w:t>b).</w:t>
      </w:r>
    </w:p>
    <w:p w:rsidR="006F0660" w:rsidRDefault="006F0660" w:rsidP="006F0660">
      <w:pPr>
        <w:rPr>
          <w:sz w:val="24"/>
          <w:szCs w:val="24"/>
        </w:rPr>
      </w:pPr>
    </w:p>
    <w:p w:rsidR="006F0660" w:rsidRDefault="005F138F" w:rsidP="006F066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44820" cy="6137275"/>
            <wp:effectExtent l="0" t="0" r="0" b="0"/>
            <wp:docPr id="20" name="Obraz 20" descr="G:\WODDZ - plan nauczani   i pso 2019\B-Z i M -T 2018\Nowy obraz mapy bitowej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WODDZ - plan nauczani   i pso 2019\B-Z i M -T 2018\Nowy obraz mapy bitowej (3)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6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60" w:rsidRDefault="006F0660" w:rsidP="006F0660">
      <w:pPr>
        <w:rPr>
          <w:sz w:val="24"/>
          <w:szCs w:val="24"/>
        </w:rPr>
      </w:pPr>
    </w:p>
    <w:p w:rsidR="006F0660" w:rsidRDefault="006F0660" w:rsidP="006F0660">
      <w:pPr>
        <w:rPr>
          <w:sz w:val="24"/>
          <w:szCs w:val="24"/>
        </w:rPr>
      </w:pPr>
    </w:p>
    <w:p w:rsidR="006F0660" w:rsidRDefault="006F0660" w:rsidP="006F0660">
      <w:pPr>
        <w:rPr>
          <w:sz w:val="24"/>
          <w:szCs w:val="24"/>
        </w:rPr>
      </w:pPr>
    </w:p>
    <w:p w:rsidR="006F0660" w:rsidRDefault="006F0660" w:rsidP="006F0660">
      <w:pPr>
        <w:rPr>
          <w:sz w:val="24"/>
          <w:szCs w:val="24"/>
        </w:rPr>
      </w:pPr>
    </w:p>
    <w:p w:rsidR="006F0660" w:rsidRDefault="006F0660" w:rsidP="006F0660">
      <w:pPr>
        <w:rPr>
          <w:sz w:val="24"/>
          <w:szCs w:val="24"/>
        </w:rPr>
      </w:pPr>
    </w:p>
    <w:p w:rsidR="005F138F" w:rsidRPr="005F138F" w:rsidRDefault="005F138F" w:rsidP="005F138F">
      <w:pPr>
        <w:rPr>
          <w:sz w:val="24"/>
          <w:szCs w:val="24"/>
        </w:rPr>
      </w:pPr>
      <w:r w:rsidRPr="005F138F">
        <w:rPr>
          <w:sz w:val="24"/>
          <w:szCs w:val="24"/>
        </w:rPr>
        <w:lastRenderedPageBreak/>
        <w:t>Zależnie od systemu grzewczego przy kanałach kominowych stosuje się kanały</w:t>
      </w:r>
    </w:p>
    <w:p w:rsidR="006F0660" w:rsidRDefault="005F138F" w:rsidP="005F138F">
      <w:pPr>
        <w:rPr>
          <w:sz w:val="24"/>
          <w:szCs w:val="24"/>
        </w:rPr>
      </w:pPr>
      <w:r w:rsidRPr="005F138F">
        <w:rPr>
          <w:sz w:val="24"/>
          <w:szCs w:val="24"/>
        </w:rPr>
        <w:t>wentylacyjne(rys.</w:t>
      </w:r>
      <w:r w:rsidR="003015B0">
        <w:rPr>
          <w:sz w:val="24"/>
          <w:szCs w:val="24"/>
        </w:rPr>
        <w:t xml:space="preserve"> </w:t>
      </w:r>
      <w:r w:rsidRPr="005F138F">
        <w:rPr>
          <w:sz w:val="24"/>
          <w:szCs w:val="24"/>
        </w:rPr>
        <w:t>19).</w:t>
      </w:r>
    </w:p>
    <w:p w:rsidR="005F213E" w:rsidRDefault="005F213E" w:rsidP="006F0660">
      <w:pPr>
        <w:rPr>
          <w:sz w:val="24"/>
          <w:szCs w:val="24"/>
        </w:rPr>
      </w:pPr>
    </w:p>
    <w:p w:rsidR="005F213E" w:rsidRDefault="005F138F" w:rsidP="006F066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15610" cy="109728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3E" w:rsidRDefault="005F213E" w:rsidP="006F0660">
      <w:pPr>
        <w:rPr>
          <w:sz w:val="24"/>
          <w:szCs w:val="24"/>
        </w:rPr>
      </w:pPr>
    </w:p>
    <w:p w:rsidR="005F213E" w:rsidRDefault="005F138F" w:rsidP="006F0660">
      <w:pPr>
        <w:rPr>
          <w:sz w:val="24"/>
          <w:szCs w:val="24"/>
        </w:rPr>
      </w:pPr>
      <w:r w:rsidRPr="005F138F">
        <w:rPr>
          <w:b/>
          <w:bCs/>
          <w:sz w:val="24"/>
          <w:szCs w:val="24"/>
        </w:rPr>
        <w:t>Rys.</w:t>
      </w:r>
      <w:r>
        <w:rPr>
          <w:b/>
          <w:bCs/>
          <w:sz w:val="24"/>
          <w:szCs w:val="24"/>
        </w:rPr>
        <w:t xml:space="preserve"> </w:t>
      </w:r>
      <w:r w:rsidRPr="005F138F">
        <w:rPr>
          <w:b/>
          <w:bCs/>
          <w:sz w:val="24"/>
          <w:szCs w:val="24"/>
        </w:rPr>
        <w:t xml:space="preserve">19. </w:t>
      </w:r>
      <w:r w:rsidRPr="005F138F">
        <w:rPr>
          <w:sz w:val="24"/>
          <w:szCs w:val="24"/>
        </w:rPr>
        <w:t>Prefabrykaty kominowe dwuciągowe</w:t>
      </w:r>
    </w:p>
    <w:p w:rsidR="005F213E" w:rsidRDefault="005F213E" w:rsidP="006F0660">
      <w:pPr>
        <w:rPr>
          <w:sz w:val="24"/>
          <w:szCs w:val="24"/>
        </w:rPr>
      </w:pPr>
    </w:p>
    <w:p w:rsidR="00C24E1C" w:rsidRPr="00C24E1C" w:rsidRDefault="00C24E1C" w:rsidP="00C24E1C">
      <w:pPr>
        <w:rPr>
          <w:sz w:val="24"/>
          <w:szCs w:val="24"/>
        </w:rPr>
      </w:pPr>
      <w:r w:rsidRPr="00C24E1C">
        <w:rPr>
          <w:sz w:val="24"/>
          <w:szCs w:val="24"/>
        </w:rPr>
        <w:t>Kominy z prefabrykatów ,,składa się’’ jak klocki. Należy zwracać szczególną uwagę na</w:t>
      </w:r>
    </w:p>
    <w:p w:rsidR="00C24E1C" w:rsidRPr="00C24E1C" w:rsidRDefault="00C24E1C" w:rsidP="00C24E1C">
      <w:pPr>
        <w:rPr>
          <w:sz w:val="24"/>
          <w:szCs w:val="24"/>
        </w:rPr>
      </w:pPr>
      <w:r w:rsidRPr="00C24E1C">
        <w:rPr>
          <w:sz w:val="24"/>
          <w:szCs w:val="24"/>
        </w:rPr>
        <w:t>instrukcje montażu i użytkowania oraz przestrzegać zasad bezpieczeństwa. Elementy komina</w:t>
      </w:r>
    </w:p>
    <w:p w:rsidR="005F213E" w:rsidRDefault="00C24E1C" w:rsidP="00C24E1C">
      <w:pPr>
        <w:rPr>
          <w:sz w:val="24"/>
          <w:szCs w:val="24"/>
        </w:rPr>
      </w:pPr>
      <w:r w:rsidRPr="00C24E1C">
        <w:rPr>
          <w:sz w:val="24"/>
          <w:szCs w:val="24"/>
        </w:rPr>
        <w:t>pokazano na rysunku 20.</w:t>
      </w:r>
    </w:p>
    <w:p w:rsidR="005F213E" w:rsidRDefault="005F213E" w:rsidP="006F0660">
      <w:pPr>
        <w:rPr>
          <w:sz w:val="24"/>
          <w:szCs w:val="24"/>
        </w:rPr>
      </w:pPr>
    </w:p>
    <w:p w:rsidR="005F213E" w:rsidRDefault="00CD517F" w:rsidP="006F066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45100" cy="54940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3E" w:rsidRDefault="005F213E" w:rsidP="006F0660">
      <w:pPr>
        <w:rPr>
          <w:sz w:val="24"/>
          <w:szCs w:val="24"/>
        </w:rPr>
      </w:pPr>
    </w:p>
    <w:p w:rsidR="00E40F86" w:rsidRDefault="00E40F86" w:rsidP="006F0660">
      <w:pPr>
        <w:rPr>
          <w:sz w:val="24"/>
          <w:szCs w:val="24"/>
        </w:rPr>
      </w:pPr>
    </w:p>
    <w:p w:rsidR="00E40F86" w:rsidRPr="00E40F86" w:rsidRDefault="00E40F86" w:rsidP="00E40F86">
      <w:pPr>
        <w:rPr>
          <w:sz w:val="24"/>
          <w:szCs w:val="24"/>
        </w:rPr>
      </w:pPr>
      <w:r w:rsidRPr="00E40F86">
        <w:rPr>
          <w:b/>
          <w:bCs/>
          <w:sz w:val="24"/>
          <w:szCs w:val="24"/>
        </w:rPr>
        <w:t>Rys.</w:t>
      </w:r>
      <w:r>
        <w:rPr>
          <w:b/>
          <w:bCs/>
          <w:sz w:val="24"/>
          <w:szCs w:val="24"/>
        </w:rPr>
        <w:t xml:space="preserve"> </w:t>
      </w:r>
      <w:r w:rsidRPr="00E40F86">
        <w:rPr>
          <w:b/>
          <w:bCs/>
          <w:sz w:val="24"/>
          <w:szCs w:val="24"/>
        </w:rPr>
        <w:t xml:space="preserve">20. </w:t>
      </w:r>
      <w:r w:rsidRPr="00E40F86">
        <w:rPr>
          <w:sz w:val="24"/>
          <w:szCs w:val="24"/>
        </w:rPr>
        <w:t>Poszczególne element</w:t>
      </w:r>
      <w:r>
        <w:rPr>
          <w:sz w:val="24"/>
          <w:szCs w:val="24"/>
        </w:rPr>
        <w:t>y komina uniwersalnego</w:t>
      </w:r>
    </w:p>
    <w:p w:rsidR="00E40F86" w:rsidRPr="00E40F86" w:rsidRDefault="00E40F86" w:rsidP="00E40F86">
      <w:pPr>
        <w:rPr>
          <w:sz w:val="24"/>
          <w:szCs w:val="24"/>
        </w:rPr>
      </w:pPr>
      <w:r w:rsidRPr="00E40F86">
        <w:rPr>
          <w:sz w:val="24"/>
          <w:szCs w:val="24"/>
        </w:rPr>
        <w:lastRenderedPageBreak/>
        <w:t>Za prawidłowy montaż ponosi odpowiedzialność murarz. Kolejność czynności przy</w:t>
      </w:r>
    </w:p>
    <w:p w:rsidR="00E40F86" w:rsidRPr="00E40F86" w:rsidRDefault="00E40F86" w:rsidP="00E40F86">
      <w:pPr>
        <w:rPr>
          <w:sz w:val="24"/>
          <w:szCs w:val="24"/>
        </w:rPr>
      </w:pPr>
      <w:r w:rsidRPr="00E40F86">
        <w:rPr>
          <w:sz w:val="24"/>
          <w:szCs w:val="24"/>
        </w:rPr>
        <w:t>wykonaniu komina jest następująca:</w:t>
      </w:r>
    </w:p>
    <w:p w:rsidR="00E40F86" w:rsidRPr="00E40F86" w:rsidRDefault="00E40F86" w:rsidP="00E40F86">
      <w:pPr>
        <w:rPr>
          <w:sz w:val="24"/>
          <w:szCs w:val="24"/>
        </w:rPr>
      </w:pPr>
      <w:r w:rsidRPr="00E40F86">
        <w:rPr>
          <w:sz w:val="24"/>
          <w:szCs w:val="24"/>
        </w:rPr>
        <w:t>- ustawić kształtkę pierścieniową na podłożu i zabetonować,</w:t>
      </w:r>
    </w:p>
    <w:p w:rsidR="00E40F86" w:rsidRPr="00E40F86" w:rsidRDefault="00E40F86" w:rsidP="00E40F86">
      <w:pPr>
        <w:rPr>
          <w:sz w:val="24"/>
          <w:szCs w:val="24"/>
        </w:rPr>
      </w:pPr>
      <w:r w:rsidRPr="00E40F86">
        <w:rPr>
          <w:sz w:val="24"/>
          <w:szCs w:val="24"/>
        </w:rPr>
        <w:t>- nasadzić kamień cokołowy,</w:t>
      </w:r>
    </w:p>
    <w:p w:rsidR="00E40F86" w:rsidRPr="00E40F86" w:rsidRDefault="00E40F86" w:rsidP="00E40F86">
      <w:pPr>
        <w:rPr>
          <w:sz w:val="24"/>
          <w:szCs w:val="24"/>
        </w:rPr>
      </w:pPr>
      <w:r w:rsidRPr="00E40F86">
        <w:rPr>
          <w:sz w:val="24"/>
          <w:szCs w:val="24"/>
        </w:rPr>
        <w:t>- wstawić płyty izolacyjne,</w:t>
      </w:r>
    </w:p>
    <w:p w:rsidR="00E40F86" w:rsidRDefault="00E40F86" w:rsidP="00E40F86">
      <w:pPr>
        <w:rPr>
          <w:sz w:val="24"/>
          <w:szCs w:val="24"/>
        </w:rPr>
      </w:pPr>
      <w:r w:rsidRPr="00E40F86">
        <w:rPr>
          <w:sz w:val="24"/>
          <w:szCs w:val="24"/>
        </w:rPr>
        <w:t>- złączyć kształtki,</w:t>
      </w:r>
    </w:p>
    <w:p w:rsidR="00E40F86" w:rsidRDefault="00CD517F" w:rsidP="006F066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72845" cy="143882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37" cy="14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0852" cy="144841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85" cy="144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184277" cy="1419149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98" cy="14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17F" w:rsidRDefault="00CD517F" w:rsidP="006F0660">
      <w:pPr>
        <w:rPr>
          <w:sz w:val="24"/>
          <w:szCs w:val="24"/>
        </w:rPr>
      </w:pPr>
      <w:r w:rsidRPr="00CD517F">
        <w:rPr>
          <w:b/>
          <w:bCs/>
          <w:sz w:val="24"/>
          <w:szCs w:val="24"/>
        </w:rPr>
        <w:t>Rys.</w:t>
      </w:r>
      <w:r>
        <w:rPr>
          <w:b/>
          <w:bCs/>
          <w:sz w:val="24"/>
          <w:szCs w:val="24"/>
        </w:rPr>
        <w:t xml:space="preserve"> </w:t>
      </w:r>
      <w:r w:rsidRPr="00CD517F">
        <w:rPr>
          <w:b/>
          <w:bCs/>
          <w:sz w:val="24"/>
          <w:szCs w:val="24"/>
        </w:rPr>
        <w:t xml:space="preserve">21. </w:t>
      </w:r>
      <w:r w:rsidRPr="00CD517F">
        <w:rPr>
          <w:sz w:val="24"/>
          <w:szCs w:val="24"/>
        </w:rPr>
        <w:t xml:space="preserve">Kolejność czynności przy rozpoczęciu robót </w:t>
      </w:r>
      <w:r>
        <w:rPr>
          <w:sz w:val="24"/>
          <w:szCs w:val="24"/>
        </w:rPr>
        <w:t>–</w:t>
      </w:r>
      <w:r w:rsidRPr="00CD517F">
        <w:rPr>
          <w:sz w:val="24"/>
          <w:szCs w:val="24"/>
        </w:rPr>
        <w:t xml:space="preserve"> cokół</w:t>
      </w:r>
    </w:p>
    <w:p w:rsidR="00CD517F" w:rsidRDefault="00CD517F" w:rsidP="006F0660">
      <w:pPr>
        <w:rPr>
          <w:sz w:val="24"/>
          <w:szCs w:val="24"/>
        </w:rPr>
      </w:pPr>
    </w:p>
    <w:p w:rsidR="00CD517F" w:rsidRDefault="00CD517F" w:rsidP="00CD517F">
      <w:pPr>
        <w:rPr>
          <w:sz w:val="24"/>
          <w:szCs w:val="24"/>
        </w:rPr>
      </w:pPr>
      <w:r w:rsidRPr="00CD517F">
        <w:rPr>
          <w:sz w:val="24"/>
          <w:szCs w:val="24"/>
        </w:rPr>
        <w:t>Przed montażem należy sprawdzić wysokość przyłącza z paleniska które wynosi</w:t>
      </w:r>
      <w:r w:rsidR="005D0CFD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minimum 1,10</w:t>
      </w:r>
      <w:r w:rsidR="006524FC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m. Klapka do czyszczenia musi być dostępna. Spoiny przy kształtkach</w:t>
      </w:r>
      <w:r w:rsidR="005D0CFD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pierścieniowych powinny być wykonane z zaprawy cementowo-wapiennej. Ich grubość</w:t>
      </w:r>
      <w:r w:rsidR="005D0CFD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powinna wynosić 1</w:t>
      </w:r>
      <w:r w:rsidR="006524FC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cm. Grubość spoin przy powłokach wewnętrznych nie może przekraczać</w:t>
      </w:r>
      <w:r w:rsidR="005D0CFD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7 mm, jeżeli stosowane są rury ceramiczne.</w:t>
      </w:r>
    </w:p>
    <w:p w:rsidR="00CD517F" w:rsidRDefault="00CD517F" w:rsidP="00CD517F">
      <w:pPr>
        <w:rPr>
          <w:sz w:val="24"/>
          <w:szCs w:val="24"/>
        </w:rPr>
      </w:pPr>
    </w:p>
    <w:p w:rsidR="00CD517F" w:rsidRDefault="00CD517F" w:rsidP="00CD517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30980" cy="163131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17F" w:rsidRDefault="00CD517F" w:rsidP="00CD517F">
      <w:pPr>
        <w:rPr>
          <w:sz w:val="24"/>
          <w:szCs w:val="24"/>
        </w:rPr>
      </w:pPr>
      <w:r w:rsidRPr="00CD517F">
        <w:rPr>
          <w:b/>
          <w:bCs/>
          <w:sz w:val="24"/>
          <w:szCs w:val="24"/>
        </w:rPr>
        <w:t>Rys.</w:t>
      </w:r>
      <w:r>
        <w:rPr>
          <w:b/>
          <w:bCs/>
          <w:sz w:val="24"/>
          <w:szCs w:val="24"/>
        </w:rPr>
        <w:t xml:space="preserve"> </w:t>
      </w:r>
      <w:r w:rsidRPr="00CD517F">
        <w:rPr>
          <w:b/>
          <w:bCs/>
          <w:sz w:val="24"/>
          <w:szCs w:val="24"/>
        </w:rPr>
        <w:t xml:space="preserve">22. </w:t>
      </w:r>
      <w:r w:rsidRPr="00CD517F">
        <w:rPr>
          <w:sz w:val="24"/>
          <w:szCs w:val="24"/>
        </w:rPr>
        <w:t>Kolejność czynności przy wykonaniu nasady metodą tradycyjną</w:t>
      </w:r>
    </w:p>
    <w:p w:rsidR="00CD517F" w:rsidRDefault="00CD517F" w:rsidP="00CD517F">
      <w:pPr>
        <w:rPr>
          <w:sz w:val="24"/>
          <w:szCs w:val="24"/>
        </w:rPr>
      </w:pPr>
    </w:p>
    <w:p w:rsidR="00CD517F" w:rsidRPr="00CD517F" w:rsidRDefault="00CD517F" w:rsidP="00CD517F">
      <w:pPr>
        <w:rPr>
          <w:sz w:val="24"/>
          <w:szCs w:val="24"/>
        </w:rPr>
      </w:pPr>
      <w:r w:rsidRPr="00CD517F">
        <w:rPr>
          <w:sz w:val="24"/>
          <w:szCs w:val="24"/>
        </w:rPr>
        <w:t>Nasadę można wyprowadzić tradycyjnie lub osadzić element prefabrykowany. Przy</w:t>
      </w:r>
      <w:r w:rsidR="006524FC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wykonywaniu nasady metodą tradycyjną należy pamiętać o izolacji termicznej wokół komina</w:t>
      </w:r>
      <w:r w:rsidR="006524FC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na całej długości ponad dachem (rys.22).</w:t>
      </w:r>
    </w:p>
    <w:p w:rsidR="00CD517F" w:rsidRPr="00CD517F" w:rsidRDefault="00CD517F" w:rsidP="00CD517F">
      <w:pPr>
        <w:rPr>
          <w:sz w:val="24"/>
          <w:szCs w:val="24"/>
        </w:rPr>
      </w:pPr>
      <w:r w:rsidRPr="00CD517F">
        <w:rPr>
          <w:sz w:val="24"/>
          <w:szCs w:val="24"/>
        </w:rPr>
        <w:t>Przy wykonywaniu nasady należy:</w:t>
      </w:r>
    </w:p>
    <w:p w:rsidR="00CD517F" w:rsidRPr="00CD517F" w:rsidRDefault="00CD517F" w:rsidP="00CD517F">
      <w:pPr>
        <w:rPr>
          <w:sz w:val="24"/>
          <w:szCs w:val="24"/>
        </w:rPr>
      </w:pPr>
      <w:r w:rsidRPr="00CD517F">
        <w:rPr>
          <w:sz w:val="24"/>
          <w:szCs w:val="24"/>
        </w:rPr>
        <w:t>- nałożyć izolację wokół kształtki pierścieniowej w obszarze głowicy komina,</w:t>
      </w:r>
    </w:p>
    <w:p w:rsidR="00CD517F" w:rsidRPr="00CD517F" w:rsidRDefault="00CD517F" w:rsidP="00CD517F">
      <w:pPr>
        <w:rPr>
          <w:sz w:val="24"/>
          <w:szCs w:val="24"/>
        </w:rPr>
      </w:pPr>
      <w:r w:rsidRPr="00CD517F">
        <w:rPr>
          <w:sz w:val="24"/>
          <w:szCs w:val="24"/>
        </w:rPr>
        <w:t>- nasadzić gotową nakrywkę kominową (zwykle przy pomocy dźwigu),</w:t>
      </w:r>
    </w:p>
    <w:p w:rsidR="00CD517F" w:rsidRDefault="00CD517F" w:rsidP="00CD517F">
      <w:pPr>
        <w:rPr>
          <w:sz w:val="24"/>
          <w:szCs w:val="24"/>
        </w:rPr>
      </w:pPr>
      <w:r w:rsidRPr="00CD517F">
        <w:rPr>
          <w:sz w:val="24"/>
          <w:szCs w:val="24"/>
        </w:rPr>
        <w:t>- wykonać łączeniową spoinę elastyczną na styku z rurą odpływową.</w:t>
      </w:r>
    </w:p>
    <w:p w:rsidR="00CD517F" w:rsidRDefault="00CD517F" w:rsidP="00CD517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79470" cy="151447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17F" w:rsidRDefault="00CD517F" w:rsidP="00CD517F">
      <w:pPr>
        <w:rPr>
          <w:sz w:val="24"/>
          <w:szCs w:val="24"/>
        </w:rPr>
      </w:pPr>
      <w:r w:rsidRPr="00CD517F">
        <w:rPr>
          <w:b/>
          <w:bCs/>
          <w:sz w:val="24"/>
          <w:szCs w:val="24"/>
        </w:rPr>
        <w:t>Rys</w:t>
      </w:r>
      <w:r>
        <w:rPr>
          <w:b/>
          <w:bCs/>
          <w:sz w:val="24"/>
          <w:szCs w:val="24"/>
        </w:rPr>
        <w:t xml:space="preserve"> </w:t>
      </w:r>
      <w:r w:rsidRPr="00CD517F">
        <w:rPr>
          <w:b/>
          <w:bCs/>
          <w:sz w:val="24"/>
          <w:szCs w:val="24"/>
        </w:rPr>
        <w:t xml:space="preserve">.23. </w:t>
      </w:r>
      <w:r w:rsidRPr="00CD517F">
        <w:rPr>
          <w:sz w:val="24"/>
          <w:szCs w:val="24"/>
        </w:rPr>
        <w:t>Poszczególne elementy komina uniwersalnego</w:t>
      </w:r>
    </w:p>
    <w:p w:rsidR="00CD517F" w:rsidRDefault="00CD517F" w:rsidP="003821F0">
      <w:pPr>
        <w:ind w:firstLine="708"/>
        <w:rPr>
          <w:sz w:val="24"/>
          <w:szCs w:val="24"/>
        </w:rPr>
      </w:pPr>
      <w:r w:rsidRPr="00CD517F">
        <w:rPr>
          <w:sz w:val="24"/>
          <w:szCs w:val="24"/>
        </w:rPr>
        <w:lastRenderedPageBreak/>
        <w:t>Po osadzeniu nasady montaż komina jest zakończony. Aby komin prawidłowo funkcjonował,</w:t>
      </w:r>
      <w:r w:rsidR="003821F0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należy przestrzegać zasad bezpieczeństwa dotyczących jego newralgicznych punktów, do których</w:t>
      </w:r>
      <w:r w:rsidR="003821F0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należą : obszar cokołu, przejścia stropów i dachów oraz głowica komina. Dotyczą one wszelkich</w:t>
      </w:r>
      <w:r w:rsidR="003821F0">
        <w:rPr>
          <w:sz w:val="24"/>
          <w:szCs w:val="24"/>
        </w:rPr>
        <w:t xml:space="preserve"> </w:t>
      </w:r>
      <w:r w:rsidRPr="00CD517F">
        <w:rPr>
          <w:sz w:val="24"/>
          <w:szCs w:val="24"/>
        </w:rPr>
        <w:t>typów kominów.</w:t>
      </w:r>
    </w:p>
    <w:p w:rsidR="00CD517F" w:rsidRDefault="00CD517F" w:rsidP="00CD517F">
      <w:pPr>
        <w:rPr>
          <w:sz w:val="24"/>
          <w:szCs w:val="24"/>
        </w:rPr>
      </w:pPr>
    </w:p>
    <w:p w:rsidR="00CD517F" w:rsidRDefault="00CD517F" w:rsidP="00CD517F">
      <w:pPr>
        <w:rPr>
          <w:sz w:val="24"/>
          <w:szCs w:val="24"/>
        </w:rPr>
      </w:pPr>
    </w:p>
    <w:p w:rsidR="00514D28" w:rsidRPr="00514D28" w:rsidRDefault="00514D28" w:rsidP="006524FC">
      <w:pPr>
        <w:ind w:firstLine="708"/>
        <w:rPr>
          <w:sz w:val="24"/>
          <w:szCs w:val="24"/>
        </w:rPr>
      </w:pPr>
      <w:r w:rsidRPr="00514D28">
        <w:rPr>
          <w:sz w:val="24"/>
          <w:szCs w:val="24"/>
        </w:rPr>
        <w:t>Kominy są często zakończone czapką betonową. Czapkę stanowi płyta wystającą około</w:t>
      </w:r>
    </w:p>
    <w:p w:rsidR="00514D28" w:rsidRPr="00514D28" w:rsidRDefault="00514D28" w:rsidP="00514D28">
      <w:pPr>
        <w:rPr>
          <w:sz w:val="24"/>
          <w:szCs w:val="24"/>
        </w:rPr>
      </w:pPr>
      <w:r w:rsidRPr="00514D28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Pr="00514D28">
        <w:rPr>
          <w:sz w:val="24"/>
          <w:szCs w:val="24"/>
        </w:rPr>
        <w:t>cm poza ściany komina. Przez płytę tę przechodzą kanały kominowe</w:t>
      </w:r>
    </w:p>
    <w:p w:rsidR="00514D28" w:rsidRPr="00514D28" w:rsidRDefault="00514D28" w:rsidP="00514D28">
      <w:pPr>
        <w:rPr>
          <w:sz w:val="24"/>
          <w:szCs w:val="24"/>
        </w:rPr>
      </w:pPr>
      <w:r w:rsidRPr="00514D28">
        <w:rPr>
          <w:sz w:val="24"/>
          <w:szCs w:val="24"/>
        </w:rPr>
        <w:t>Dla zwiększenia ciągu kominowego i zabezpieczenia wylotów przed silnym wiatrem,</w:t>
      </w:r>
    </w:p>
    <w:p w:rsidR="00514D28" w:rsidRPr="00514D28" w:rsidRDefault="00514D28" w:rsidP="00514D28">
      <w:pPr>
        <w:rPr>
          <w:sz w:val="24"/>
          <w:szCs w:val="24"/>
        </w:rPr>
      </w:pPr>
      <w:r w:rsidRPr="00514D28">
        <w:rPr>
          <w:sz w:val="24"/>
          <w:szCs w:val="24"/>
        </w:rPr>
        <w:t>stosuje się nasady kominowe, wykonane z blachy ocynkowanej, cynkowej lub betonu</w:t>
      </w:r>
    </w:p>
    <w:p w:rsidR="00514D28" w:rsidRDefault="00514D28" w:rsidP="00514D28">
      <w:pPr>
        <w:rPr>
          <w:sz w:val="24"/>
          <w:szCs w:val="24"/>
        </w:rPr>
      </w:pPr>
      <w:r w:rsidRPr="00514D28">
        <w:rPr>
          <w:sz w:val="24"/>
          <w:szCs w:val="24"/>
        </w:rPr>
        <w:t>(rys.</w:t>
      </w:r>
      <w:r>
        <w:rPr>
          <w:sz w:val="24"/>
          <w:szCs w:val="24"/>
        </w:rPr>
        <w:t xml:space="preserve"> </w:t>
      </w:r>
      <w:r w:rsidRPr="00514D28">
        <w:rPr>
          <w:sz w:val="24"/>
          <w:szCs w:val="24"/>
        </w:rPr>
        <w:t>24).</w:t>
      </w:r>
    </w:p>
    <w:p w:rsidR="00514D28" w:rsidRDefault="00514D28" w:rsidP="00CD517F">
      <w:pPr>
        <w:rPr>
          <w:sz w:val="24"/>
          <w:szCs w:val="24"/>
        </w:rPr>
      </w:pPr>
    </w:p>
    <w:p w:rsidR="00514D28" w:rsidRDefault="00514D28" w:rsidP="00CD517F">
      <w:pPr>
        <w:rPr>
          <w:sz w:val="24"/>
          <w:szCs w:val="24"/>
        </w:rPr>
      </w:pPr>
    </w:p>
    <w:p w:rsidR="00514D28" w:rsidRDefault="00514D28" w:rsidP="00CD517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94150" cy="212153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02" w:rsidRPr="00000902" w:rsidRDefault="00000902" w:rsidP="00000902">
      <w:pPr>
        <w:rPr>
          <w:sz w:val="24"/>
          <w:szCs w:val="24"/>
        </w:rPr>
      </w:pPr>
      <w:r w:rsidRPr="00000902">
        <w:rPr>
          <w:b/>
          <w:bCs/>
          <w:sz w:val="24"/>
          <w:szCs w:val="24"/>
        </w:rPr>
        <w:t>Rys.</w:t>
      </w:r>
      <w:r w:rsidR="006524FC">
        <w:rPr>
          <w:b/>
          <w:bCs/>
          <w:sz w:val="24"/>
          <w:szCs w:val="24"/>
        </w:rPr>
        <w:t xml:space="preserve"> </w:t>
      </w:r>
      <w:r w:rsidRPr="00000902">
        <w:rPr>
          <w:b/>
          <w:bCs/>
          <w:sz w:val="24"/>
          <w:szCs w:val="24"/>
        </w:rPr>
        <w:t xml:space="preserve">24. </w:t>
      </w:r>
      <w:r w:rsidRPr="00000902">
        <w:rPr>
          <w:sz w:val="24"/>
          <w:szCs w:val="24"/>
        </w:rPr>
        <w:t>Nasady</w:t>
      </w:r>
      <w:r>
        <w:rPr>
          <w:sz w:val="24"/>
          <w:szCs w:val="24"/>
        </w:rPr>
        <w:t xml:space="preserve"> kominowe </w:t>
      </w:r>
    </w:p>
    <w:p w:rsidR="00514D28" w:rsidRDefault="00000902" w:rsidP="00000902">
      <w:pPr>
        <w:rPr>
          <w:sz w:val="24"/>
          <w:szCs w:val="24"/>
        </w:rPr>
      </w:pPr>
      <w:r w:rsidRPr="00000902">
        <w:rPr>
          <w:sz w:val="24"/>
          <w:szCs w:val="24"/>
        </w:rPr>
        <w:t>a) czapka żelbetowa, b) nasada betonowa</w:t>
      </w:r>
    </w:p>
    <w:p w:rsidR="00514D28" w:rsidRDefault="00514D28" w:rsidP="00CD517F">
      <w:pPr>
        <w:rPr>
          <w:sz w:val="24"/>
          <w:szCs w:val="24"/>
        </w:rPr>
      </w:pPr>
    </w:p>
    <w:p w:rsidR="006524FC" w:rsidRPr="006524FC" w:rsidRDefault="006524FC" w:rsidP="006524FC">
      <w:pPr>
        <w:rPr>
          <w:sz w:val="24"/>
          <w:szCs w:val="24"/>
        </w:rPr>
      </w:pPr>
      <w:r w:rsidRPr="006524FC">
        <w:rPr>
          <w:sz w:val="24"/>
          <w:szCs w:val="24"/>
        </w:rPr>
        <w:t>Do wyprowadzenia komina ponad dach można używać cegieł licowych. W innych</w:t>
      </w:r>
    </w:p>
    <w:p w:rsidR="006524FC" w:rsidRPr="006524FC" w:rsidRDefault="006524FC" w:rsidP="006524FC">
      <w:pPr>
        <w:rPr>
          <w:sz w:val="24"/>
          <w:szCs w:val="24"/>
        </w:rPr>
      </w:pPr>
      <w:r w:rsidRPr="006524FC">
        <w:rPr>
          <w:sz w:val="24"/>
          <w:szCs w:val="24"/>
        </w:rPr>
        <w:t>przypadkach komin powinien być otynkowany. W przypadku przewodów wentylacyjnych</w:t>
      </w:r>
    </w:p>
    <w:p w:rsidR="006524FC" w:rsidRPr="006524FC" w:rsidRDefault="006524FC" w:rsidP="006524FC">
      <w:pPr>
        <w:rPr>
          <w:sz w:val="24"/>
          <w:szCs w:val="24"/>
        </w:rPr>
      </w:pPr>
      <w:r w:rsidRPr="006524FC">
        <w:rPr>
          <w:sz w:val="24"/>
          <w:szCs w:val="24"/>
        </w:rPr>
        <w:t>należy zastosować wyloty boczne (rys.</w:t>
      </w:r>
      <w:r w:rsidR="003015B0">
        <w:rPr>
          <w:sz w:val="24"/>
          <w:szCs w:val="24"/>
        </w:rPr>
        <w:t xml:space="preserve"> </w:t>
      </w:r>
      <w:r w:rsidRPr="006524FC">
        <w:rPr>
          <w:sz w:val="24"/>
          <w:szCs w:val="24"/>
        </w:rPr>
        <w:t>24b). Przewody dymowe i spalinowe wyprowadzone</w:t>
      </w:r>
    </w:p>
    <w:p w:rsidR="00514D28" w:rsidRDefault="006524FC" w:rsidP="00CD517F">
      <w:pPr>
        <w:rPr>
          <w:sz w:val="24"/>
          <w:szCs w:val="24"/>
        </w:rPr>
      </w:pPr>
      <w:r w:rsidRPr="006524FC">
        <w:rPr>
          <w:sz w:val="24"/>
          <w:szCs w:val="24"/>
        </w:rPr>
        <w:t>są z komina do góry, przewody wentylacyjne na boki komina (rys.</w:t>
      </w:r>
      <w:r w:rsidR="003015B0">
        <w:rPr>
          <w:sz w:val="24"/>
          <w:szCs w:val="24"/>
        </w:rPr>
        <w:t xml:space="preserve"> </w:t>
      </w:r>
      <w:r w:rsidRPr="006524FC">
        <w:rPr>
          <w:sz w:val="24"/>
          <w:szCs w:val="24"/>
        </w:rPr>
        <w:t>25).</w:t>
      </w:r>
    </w:p>
    <w:p w:rsidR="003821F0" w:rsidRDefault="00514D28" w:rsidP="00CD517F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54911" cy="1950264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67" cy="19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28" w:rsidRDefault="003821F0" w:rsidP="00CD517F">
      <w:pPr>
        <w:rPr>
          <w:sz w:val="24"/>
          <w:szCs w:val="24"/>
        </w:rPr>
      </w:pPr>
      <w:r w:rsidRPr="003821F0">
        <w:rPr>
          <w:b/>
          <w:bCs/>
          <w:sz w:val="24"/>
          <w:szCs w:val="24"/>
        </w:rPr>
        <w:t>Rys.</w:t>
      </w:r>
      <w:r w:rsidR="003015B0">
        <w:rPr>
          <w:b/>
          <w:bCs/>
          <w:sz w:val="24"/>
          <w:szCs w:val="24"/>
        </w:rPr>
        <w:t xml:space="preserve"> </w:t>
      </w:r>
      <w:r w:rsidRPr="003821F0">
        <w:rPr>
          <w:b/>
          <w:bCs/>
          <w:sz w:val="24"/>
          <w:szCs w:val="24"/>
        </w:rPr>
        <w:t>25</w:t>
      </w:r>
      <w:r w:rsidRPr="003821F0">
        <w:rPr>
          <w:sz w:val="24"/>
          <w:szCs w:val="24"/>
        </w:rPr>
        <w:t>. Wyloty kanałów</w:t>
      </w:r>
    </w:p>
    <w:p w:rsidR="003821F0" w:rsidRPr="003821F0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Wyloty kanałów z komina na dachach płaskich, o kącie nachylenia połaci dachowych do</w:t>
      </w:r>
      <w:r>
        <w:rPr>
          <w:sz w:val="24"/>
          <w:szCs w:val="24"/>
        </w:rPr>
        <w:t xml:space="preserve"> </w:t>
      </w:r>
      <w:r w:rsidRPr="003821F0">
        <w:rPr>
          <w:sz w:val="24"/>
          <w:szCs w:val="24"/>
        </w:rPr>
        <w:t>12° powinny znajdować się co najmniej o 60 cm wyżej od kalenicy (rys. 26</w:t>
      </w:r>
      <w:r w:rsidR="005D0CFD">
        <w:rPr>
          <w:sz w:val="24"/>
          <w:szCs w:val="24"/>
        </w:rPr>
        <w:t xml:space="preserve"> </w:t>
      </w:r>
      <w:r w:rsidRPr="003821F0">
        <w:rPr>
          <w:sz w:val="24"/>
          <w:szCs w:val="24"/>
        </w:rPr>
        <w:t>a), niezależnie od</w:t>
      </w:r>
      <w:r>
        <w:rPr>
          <w:sz w:val="24"/>
          <w:szCs w:val="24"/>
        </w:rPr>
        <w:t xml:space="preserve"> </w:t>
      </w:r>
      <w:r w:rsidRPr="003821F0">
        <w:rPr>
          <w:sz w:val="24"/>
          <w:szCs w:val="24"/>
        </w:rPr>
        <w:t>konstrukcji i pokrycia dachu. Na dachach stromych, o kącie nachylenia połaci dachowych</w:t>
      </w:r>
      <w:r>
        <w:rPr>
          <w:sz w:val="24"/>
          <w:szCs w:val="24"/>
        </w:rPr>
        <w:t xml:space="preserve"> </w:t>
      </w:r>
      <w:r w:rsidRPr="003821F0">
        <w:rPr>
          <w:sz w:val="24"/>
          <w:szCs w:val="24"/>
        </w:rPr>
        <w:t>ponad 12° powinny znajdować się:</w:t>
      </w:r>
    </w:p>
    <w:p w:rsidR="003821F0" w:rsidRPr="003821F0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- w przypadku dachu o pokryciu nieognioochronnym — co najmniej o 60</w:t>
      </w:r>
      <w:r w:rsidR="005D0CFD">
        <w:rPr>
          <w:sz w:val="24"/>
          <w:szCs w:val="24"/>
        </w:rPr>
        <w:t xml:space="preserve"> </w:t>
      </w:r>
      <w:r w:rsidRPr="003821F0">
        <w:rPr>
          <w:sz w:val="24"/>
          <w:szCs w:val="24"/>
        </w:rPr>
        <w:t>cm powyżej</w:t>
      </w:r>
    </w:p>
    <w:p w:rsidR="00514D28" w:rsidRDefault="003821F0" w:rsidP="00CD517F">
      <w:pPr>
        <w:rPr>
          <w:sz w:val="24"/>
          <w:szCs w:val="24"/>
        </w:rPr>
      </w:pPr>
      <w:r w:rsidRPr="003821F0">
        <w:rPr>
          <w:sz w:val="24"/>
          <w:szCs w:val="24"/>
        </w:rPr>
        <w:t>kalenicy dachu (rys. 26</w:t>
      </w:r>
      <w:r w:rsidR="003015B0">
        <w:rPr>
          <w:sz w:val="24"/>
          <w:szCs w:val="24"/>
        </w:rPr>
        <w:t xml:space="preserve"> </w:t>
      </w:r>
      <w:r w:rsidRPr="003821F0">
        <w:rPr>
          <w:sz w:val="24"/>
          <w:szCs w:val="24"/>
        </w:rPr>
        <w:t>b),</w:t>
      </w:r>
    </w:p>
    <w:p w:rsidR="00514D28" w:rsidRDefault="00514D28" w:rsidP="00CD517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86810" cy="290385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F0" w:rsidRPr="003821F0" w:rsidRDefault="003821F0" w:rsidP="003821F0">
      <w:pPr>
        <w:rPr>
          <w:sz w:val="24"/>
          <w:szCs w:val="24"/>
        </w:rPr>
      </w:pPr>
      <w:r w:rsidRPr="003821F0">
        <w:rPr>
          <w:b/>
          <w:bCs/>
          <w:sz w:val="24"/>
          <w:szCs w:val="24"/>
        </w:rPr>
        <w:t>Rys.</w:t>
      </w:r>
      <w:r w:rsidR="005B7567">
        <w:rPr>
          <w:b/>
          <w:bCs/>
          <w:sz w:val="24"/>
          <w:szCs w:val="24"/>
        </w:rPr>
        <w:t xml:space="preserve"> </w:t>
      </w:r>
      <w:r w:rsidRPr="003821F0">
        <w:rPr>
          <w:b/>
          <w:bCs/>
          <w:sz w:val="24"/>
          <w:szCs w:val="24"/>
        </w:rPr>
        <w:t>26</w:t>
      </w:r>
      <w:r w:rsidRPr="003821F0">
        <w:rPr>
          <w:sz w:val="24"/>
          <w:szCs w:val="24"/>
        </w:rPr>
        <w:t xml:space="preserve">. Usytuowanie wylotu komina, gdy dach jest </w:t>
      </w:r>
    </w:p>
    <w:p w:rsidR="003821F0" w:rsidRPr="003821F0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a) płaski o dowolnym pokryciu, b) stromy o pokryciu łatwopalnym</w:t>
      </w:r>
    </w:p>
    <w:p w:rsidR="003821F0" w:rsidRPr="003821F0" w:rsidRDefault="003821F0" w:rsidP="003821F0">
      <w:pPr>
        <w:rPr>
          <w:sz w:val="24"/>
          <w:szCs w:val="24"/>
        </w:rPr>
      </w:pPr>
    </w:p>
    <w:p w:rsidR="003821F0" w:rsidRPr="003821F0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- w przypadku dachu o pokryciu ognioochronnym — co najmniej o 30</w:t>
      </w:r>
      <w:r w:rsidR="005D0CFD">
        <w:rPr>
          <w:sz w:val="24"/>
          <w:szCs w:val="24"/>
        </w:rPr>
        <w:t xml:space="preserve"> </w:t>
      </w:r>
      <w:r w:rsidRPr="003821F0">
        <w:rPr>
          <w:sz w:val="24"/>
          <w:szCs w:val="24"/>
        </w:rPr>
        <w:t>cm wyżej od</w:t>
      </w:r>
    </w:p>
    <w:p w:rsidR="003821F0" w:rsidRPr="003821F0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powierzchni dachu oraz w odległości co najmniej 100</w:t>
      </w:r>
      <w:r w:rsidR="005D0CFD">
        <w:rPr>
          <w:sz w:val="24"/>
          <w:szCs w:val="24"/>
        </w:rPr>
        <w:t xml:space="preserve"> </w:t>
      </w:r>
      <w:r w:rsidRPr="003821F0">
        <w:rPr>
          <w:sz w:val="24"/>
          <w:szCs w:val="24"/>
        </w:rPr>
        <w:t>cm mierzonej w kierunku</w:t>
      </w:r>
    </w:p>
    <w:p w:rsidR="00514D28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poziomym od tej powierzchni (rys. 27).</w:t>
      </w:r>
    </w:p>
    <w:p w:rsidR="00514D28" w:rsidRDefault="00514D28" w:rsidP="00CD517F">
      <w:pPr>
        <w:rPr>
          <w:sz w:val="24"/>
          <w:szCs w:val="24"/>
        </w:rPr>
      </w:pPr>
    </w:p>
    <w:p w:rsidR="00514D28" w:rsidRDefault="00514D28" w:rsidP="00CD517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13505" cy="188722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F0" w:rsidRDefault="003821F0" w:rsidP="00CD517F">
      <w:pPr>
        <w:rPr>
          <w:sz w:val="24"/>
          <w:szCs w:val="24"/>
        </w:rPr>
      </w:pPr>
    </w:p>
    <w:p w:rsidR="003821F0" w:rsidRDefault="003821F0" w:rsidP="00CD517F">
      <w:pPr>
        <w:rPr>
          <w:sz w:val="24"/>
          <w:szCs w:val="24"/>
        </w:rPr>
      </w:pPr>
    </w:p>
    <w:p w:rsidR="003821F0" w:rsidRDefault="003821F0" w:rsidP="003821F0">
      <w:pPr>
        <w:rPr>
          <w:sz w:val="24"/>
          <w:szCs w:val="24"/>
        </w:rPr>
      </w:pPr>
      <w:r w:rsidRPr="003821F0">
        <w:rPr>
          <w:b/>
          <w:bCs/>
          <w:sz w:val="24"/>
          <w:szCs w:val="24"/>
        </w:rPr>
        <w:t>Rys.</w:t>
      </w:r>
      <w:r w:rsidR="005B7567">
        <w:rPr>
          <w:b/>
          <w:bCs/>
          <w:sz w:val="24"/>
          <w:szCs w:val="24"/>
        </w:rPr>
        <w:t xml:space="preserve"> </w:t>
      </w:r>
      <w:r w:rsidRPr="003821F0">
        <w:rPr>
          <w:b/>
          <w:bCs/>
          <w:sz w:val="24"/>
          <w:szCs w:val="24"/>
        </w:rPr>
        <w:t>27</w:t>
      </w:r>
      <w:r w:rsidRPr="003821F0">
        <w:rPr>
          <w:sz w:val="24"/>
          <w:szCs w:val="24"/>
        </w:rPr>
        <w:t>. Usytuowanie wylotu komina, gdy dach jest o pokryciu ognioochronnym</w:t>
      </w:r>
    </w:p>
    <w:p w:rsidR="003821F0" w:rsidRDefault="003821F0" w:rsidP="003821F0">
      <w:pPr>
        <w:rPr>
          <w:sz w:val="24"/>
          <w:szCs w:val="24"/>
        </w:rPr>
      </w:pPr>
    </w:p>
    <w:p w:rsidR="003821F0" w:rsidRPr="003821F0" w:rsidRDefault="003821F0" w:rsidP="003821F0">
      <w:pPr>
        <w:ind w:firstLine="708"/>
        <w:rPr>
          <w:sz w:val="24"/>
          <w:szCs w:val="24"/>
        </w:rPr>
      </w:pPr>
      <w:r w:rsidRPr="003821F0">
        <w:rPr>
          <w:sz w:val="24"/>
          <w:szCs w:val="24"/>
        </w:rPr>
        <w:t>W dachach wgłębionych, niezależnie od wymagań obowiązujących przepisów, wyloty</w:t>
      </w:r>
    </w:p>
    <w:p w:rsidR="003821F0" w:rsidRPr="003821F0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kanałów powinny być wyższe od obrzeży budynku o co najmniej 60</w:t>
      </w:r>
      <w:r w:rsidR="005D0CFD">
        <w:rPr>
          <w:sz w:val="24"/>
          <w:szCs w:val="24"/>
        </w:rPr>
        <w:t xml:space="preserve"> </w:t>
      </w:r>
      <w:r w:rsidRPr="003821F0">
        <w:rPr>
          <w:sz w:val="24"/>
          <w:szCs w:val="24"/>
        </w:rPr>
        <w:t>cm.</w:t>
      </w:r>
    </w:p>
    <w:p w:rsidR="003821F0" w:rsidRPr="003821F0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Podczas prac przy wyprowadzeniu kominów ponad dach oraz osadzaniu nasad lub czap</w:t>
      </w:r>
    </w:p>
    <w:p w:rsidR="003821F0" w:rsidRPr="003821F0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robotnik powinien być wyposażony w szelki lub pas biodrowy z linką zabezpieczającą ponadto</w:t>
      </w:r>
    </w:p>
    <w:p w:rsidR="003821F0" w:rsidRPr="006F0660" w:rsidRDefault="003821F0" w:rsidP="003821F0">
      <w:pPr>
        <w:rPr>
          <w:sz w:val="24"/>
          <w:szCs w:val="24"/>
        </w:rPr>
      </w:pPr>
      <w:r w:rsidRPr="003821F0">
        <w:rPr>
          <w:sz w:val="24"/>
          <w:szCs w:val="24"/>
        </w:rPr>
        <w:t>powinien posiadać hełm ochronny.</w:t>
      </w:r>
    </w:p>
    <w:sectPr w:rsidR="003821F0" w:rsidRPr="006F0660" w:rsidSect="00E4614D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57B18"/>
    <w:multiLevelType w:val="multilevel"/>
    <w:tmpl w:val="0F8A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F5C45"/>
    <w:multiLevelType w:val="hybridMultilevel"/>
    <w:tmpl w:val="2A9E5BE4"/>
    <w:lvl w:ilvl="0" w:tplc="C096D3D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3B69CB"/>
    <w:multiLevelType w:val="hybridMultilevel"/>
    <w:tmpl w:val="C2887C3E"/>
    <w:lvl w:ilvl="0" w:tplc="FFCAAC86">
      <w:start w:val="10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C4144"/>
    <w:multiLevelType w:val="hybridMultilevel"/>
    <w:tmpl w:val="968E405C"/>
    <w:lvl w:ilvl="0" w:tplc="4C222B5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752D01"/>
    <w:multiLevelType w:val="hybridMultilevel"/>
    <w:tmpl w:val="D3888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570B4"/>
    <w:multiLevelType w:val="hybridMultilevel"/>
    <w:tmpl w:val="968E405C"/>
    <w:lvl w:ilvl="0" w:tplc="4C222B5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065BF8"/>
    <w:multiLevelType w:val="multilevel"/>
    <w:tmpl w:val="F0C4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00136A"/>
    <w:multiLevelType w:val="hybridMultilevel"/>
    <w:tmpl w:val="8DF2F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94090"/>
    <w:multiLevelType w:val="hybridMultilevel"/>
    <w:tmpl w:val="3228AE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4E0EE0"/>
    <w:multiLevelType w:val="multilevel"/>
    <w:tmpl w:val="958E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F03305"/>
    <w:multiLevelType w:val="multilevel"/>
    <w:tmpl w:val="19A4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8149C6"/>
    <w:multiLevelType w:val="hybridMultilevel"/>
    <w:tmpl w:val="F86877C4"/>
    <w:lvl w:ilvl="0" w:tplc="5F1C3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F8743D"/>
    <w:multiLevelType w:val="hybridMultilevel"/>
    <w:tmpl w:val="4984A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D0E7E"/>
    <w:multiLevelType w:val="multilevel"/>
    <w:tmpl w:val="3AC4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27142B"/>
    <w:multiLevelType w:val="hybridMultilevel"/>
    <w:tmpl w:val="9B1C1766"/>
    <w:lvl w:ilvl="0" w:tplc="592A2FBC">
      <w:start w:val="3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7A904968"/>
    <w:multiLevelType w:val="hybridMultilevel"/>
    <w:tmpl w:val="A40E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04BB8"/>
    <w:multiLevelType w:val="hybridMultilevel"/>
    <w:tmpl w:val="26E0B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"/>
  </w:num>
  <w:num w:numId="5">
    <w:abstractNumId w:val="2"/>
  </w:num>
  <w:num w:numId="6">
    <w:abstractNumId w:val="16"/>
  </w:num>
  <w:num w:numId="7">
    <w:abstractNumId w:val="15"/>
  </w:num>
  <w:num w:numId="8">
    <w:abstractNumId w:val="12"/>
  </w:num>
  <w:num w:numId="9">
    <w:abstractNumId w:val="14"/>
  </w:num>
  <w:num w:numId="10">
    <w:abstractNumId w:val="4"/>
  </w:num>
  <w:num w:numId="11">
    <w:abstractNumId w:val="7"/>
  </w:num>
  <w:num w:numId="12">
    <w:abstractNumId w:val="0"/>
  </w:num>
  <w:num w:numId="13">
    <w:abstractNumId w:val="8"/>
  </w:num>
  <w:num w:numId="14">
    <w:abstractNumId w:val="13"/>
  </w:num>
  <w:num w:numId="15">
    <w:abstractNumId w:val="10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FEE"/>
    <w:rsid w:val="00000902"/>
    <w:rsid w:val="00001921"/>
    <w:rsid w:val="00017842"/>
    <w:rsid w:val="00023110"/>
    <w:rsid w:val="00023490"/>
    <w:rsid w:val="00036E94"/>
    <w:rsid w:val="000464A7"/>
    <w:rsid w:val="0005740C"/>
    <w:rsid w:val="00063427"/>
    <w:rsid w:val="00067333"/>
    <w:rsid w:val="000715E7"/>
    <w:rsid w:val="00071C1A"/>
    <w:rsid w:val="000767F3"/>
    <w:rsid w:val="00083143"/>
    <w:rsid w:val="00094823"/>
    <w:rsid w:val="00095D7C"/>
    <w:rsid w:val="000A5824"/>
    <w:rsid w:val="000B1C39"/>
    <w:rsid w:val="000C277C"/>
    <w:rsid w:val="000F452A"/>
    <w:rsid w:val="00126D64"/>
    <w:rsid w:val="001345F5"/>
    <w:rsid w:val="00143BC1"/>
    <w:rsid w:val="00145306"/>
    <w:rsid w:val="00145F43"/>
    <w:rsid w:val="001562B3"/>
    <w:rsid w:val="00157131"/>
    <w:rsid w:val="00161843"/>
    <w:rsid w:val="00166C97"/>
    <w:rsid w:val="001712D2"/>
    <w:rsid w:val="00172A32"/>
    <w:rsid w:val="0017383A"/>
    <w:rsid w:val="001864AD"/>
    <w:rsid w:val="00187E69"/>
    <w:rsid w:val="00193FAC"/>
    <w:rsid w:val="001B721C"/>
    <w:rsid w:val="001C09E1"/>
    <w:rsid w:val="001C0F6E"/>
    <w:rsid w:val="001C3587"/>
    <w:rsid w:val="00206C3A"/>
    <w:rsid w:val="00210AEF"/>
    <w:rsid w:val="00223487"/>
    <w:rsid w:val="0022692D"/>
    <w:rsid w:val="00234853"/>
    <w:rsid w:val="0024217A"/>
    <w:rsid w:val="002468CD"/>
    <w:rsid w:val="00251E34"/>
    <w:rsid w:val="002544ED"/>
    <w:rsid w:val="002567B2"/>
    <w:rsid w:val="00262B60"/>
    <w:rsid w:val="00283B30"/>
    <w:rsid w:val="002919A1"/>
    <w:rsid w:val="0029596E"/>
    <w:rsid w:val="0029608A"/>
    <w:rsid w:val="00296974"/>
    <w:rsid w:val="002A72C4"/>
    <w:rsid w:val="002B00B0"/>
    <w:rsid w:val="002B3828"/>
    <w:rsid w:val="002D3067"/>
    <w:rsid w:val="003015B0"/>
    <w:rsid w:val="00311138"/>
    <w:rsid w:val="003300B6"/>
    <w:rsid w:val="003348F4"/>
    <w:rsid w:val="00351E63"/>
    <w:rsid w:val="00357CD6"/>
    <w:rsid w:val="003821F0"/>
    <w:rsid w:val="00391E98"/>
    <w:rsid w:val="003B6C50"/>
    <w:rsid w:val="003C299E"/>
    <w:rsid w:val="003D1AEC"/>
    <w:rsid w:val="003E3C38"/>
    <w:rsid w:val="004349DC"/>
    <w:rsid w:val="0045097A"/>
    <w:rsid w:val="0045194D"/>
    <w:rsid w:val="0045220C"/>
    <w:rsid w:val="00453877"/>
    <w:rsid w:val="00455151"/>
    <w:rsid w:val="00457DCF"/>
    <w:rsid w:val="00475049"/>
    <w:rsid w:val="004815CA"/>
    <w:rsid w:val="004911EA"/>
    <w:rsid w:val="00491658"/>
    <w:rsid w:val="00491B3B"/>
    <w:rsid w:val="00496CA6"/>
    <w:rsid w:val="004B251F"/>
    <w:rsid w:val="004B33C5"/>
    <w:rsid w:val="004C745E"/>
    <w:rsid w:val="004D7EC4"/>
    <w:rsid w:val="00514D28"/>
    <w:rsid w:val="0055461F"/>
    <w:rsid w:val="00561B22"/>
    <w:rsid w:val="00575DFF"/>
    <w:rsid w:val="0058742B"/>
    <w:rsid w:val="00596D11"/>
    <w:rsid w:val="00597B37"/>
    <w:rsid w:val="005B2DE2"/>
    <w:rsid w:val="005B403A"/>
    <w:rsid w:val="005B7567"/>
    <w:rsid w:val="005C37D9"/>
    <w:rsid w:val="005C4532"/>
    <w:rsid w:val="005D0CFD"/>
    <w:rsid w:val="005D6F7D"/>
    <w:rsid w:val="005E0506"/>
    <w:rsid w:val="005F138F"/>
    <w:rsid w:val="005F213E"/>
    <w:rsid w:val="005F2BCD"/>
    <w:rsid w:val="005F7A74"/>
    <w:rsid w:val="00610FB7"/>
    <w:rsid w:val="0061103F"/>
    <w:rsid w:val="00614750"/>
    <w:rsid w:val="006217AF"/>
    <w:rsid w:val="00633070"/>
    <w:rsid w:val="00637630"/>
    <w:rsid w:val="00643BC0"/>
    <w:rsid w:val="00651321"/>
    <w:rsid w:val="006524FC"/>
    <w:rsid w:val="00663FFD"/>
    <w:rsid w:val="00664429"/>
    <w:rsid w:val="00675C72"/>
    <w:rsid w:val="00686EEC"/>
    <w:rsid w:val="006A3150"/>
    <w:rsid w:val="006E24FF"/>
    <w:rsid w:val="006F0660"/>
    <w:rsid w:val="00703CAB"/>
    <w:rsid w:val="007119E4"/>
    <w:rsid w:val="007122A9"/>
    <w:rsid w:val="00717058"/>
    <w:rsid w:val="0073211E"/>
    <w:rsid w:val="0075071D"/>
    <w:rsid w:val="0075599E"/>
    <w:rsid w:val="0076221F"/>
    <w:rsid w:val="0076586F"/>
    <w:rsid w:val="007666FF"/>
    <w:rsid w:val="00783096"/>
    <w:rsid w:val="00787242"/>
    <w:rsid w:val="00796B0C"/>
    <w:rsid w:val="007E63ED"/>
    <w:rsid w:val="007F380E"/>
    <w:rsid w:val="007F5071"/>
    <w:rsid w:val="007F50CC"/>
    <w:rsid w:val="00802ED3"/>
    <w:rsid w:val="00812B83"/>
    <w:rsid w:val="008159E7"/>
    <w:rsid w:val="00820930"/>
    <w:rsid w:val="008274FF"/>
    <w:rsid w:val="00847F64"/>
    <w:rsid w:val="0086042C"/>
    <w:rsid w:val="008773A1"/>
    <w:rsid w:val="008936EA"/>
    <w:rsid w:val="008940BE"/>
    <w:rsid w:val="008A0A9C"/>
    <w:rsid w:val="008A512B"/>
    <w:rsid w:val="008B21D2"/>
    <w:rsid w:val="008C4981"/>
    <w:rsid w:val="008D5325"/>
    <w:rsid w:val="008E60E8"/>
    <w:rsid w:val="008E6379"/>
    <w:rsid w:val="008F2F72"/>
    <w:rsid w:val="0090355E"/>
    <w:rsid w:val="0092336C"/>
    <w:rsid w:val="009476E5"/>
    <w:rsid w:val="009536E6"/>
    <w:rsid w:val="00983ACD"/>
    <w:rsid w:val="009874E7"/>
    <w:rsid w:val="00996869"/>
    <w:rsid w:val="009A10A9"/>
    <w:rsid w:val="009A236C"/>
    <w:rsid w:val="009C5BDB"/>
    <w:rsid w:val="009E1A5A"/>
    <w:rsid w:val="009E3334"/>
    <w:rsid w:val="009F6760"/>
    <w:rsid w:val="00A00E9A"/>
    <w:rsid w:val="00A103B4"/>
    <w:rsid w:val="00A13FEE"/>
    <w:rsid w:val="00A227A9"/>
    <w:rsid w:val="00A369B9"/>
    <w:rsid w:val="00A57F8D"/>
    <w:rsid w:val="00A638EF"/>
    <w:rsid w:val="00A67B0F"/>
    <w:rsid w:val="00A67FC9"/>
    <w:rsid w:val="00A70C3F"/>
    <w:rsid w:val="00A8112C"/>
    <w:rsid w:val="00AA6ADA"/>
    <w:rsid w:val="00AC0350"/>
    <w:rsid w:val="00AD1AA0"/>
    <w:rsid w:val="00AD7A7F"/>
    <w:rsid w:val="00AD7F30"/>
    <w:rsid w:val="00AE4D30"/>
    <w:rsid w:val="00AE5030"/>
    <w:rsid w:val="00AF2229"/>
    <w:rsid w:val="00B14490"/>
    <w:rsid w:val="00B37814"/>
    <w:rsid w:val="00B66785"/>
    <w:rsid w:val="00B80DFD"/>
    <w:rsid w:val="00B96661"/>
    <w:rsid w:val="00BA6691"/>
    <w:rsid w:val="00BC1F90"/>
    <w:rsid w:val="00BD28D2"/>
    <w:rsid w:val="00BD4787"/>
    <w:rsid w:val="00BD77C3"/>
    <w:rsid w:val="00BE6498"/>
    <w:rsid w:val="00BF29D8"/>
    <w:rsid w:val="00C249B5"/>
    <w:rsid w:val="00C24E1C"/>
    <w:rsid w:val="00C41619"/>
    <w:rsid w:val="00C554E4"/>
    <w:rsid w:val="00C66FFD"/>
    <w:rsid w:val="00C7561D"/>
    <w:rsid w:val="00C83167"/>
    <w:rsid w:val="00C872D5"/>
    <w:rsid w:val="00C97ADF"/>
    <w:rsid w:val="00CA3683"/>
    <w:rsid w:val="00CA6340"/>
    <w:rsid w:val="00CB5061"/>
    <w:rsid w:val="00CD4849"/>
    <w:rsid w:val="00CD517F"/>
    <w:rsid w:val="00CE39F4"/>
    <w:rsid w:val="00CE4085"/>
    <w:rsid w:val="00D1388B"/>
    <w:rsid w:val="00D14806"/>
    <w:rsid w:val="00D17A8D"/>
    <w:rsid w:val="00D203B7"/>
    <w:rsid w:val="00D20C48"/>
    <w:rsid w:val="00D21349"/>
    <w:rsid w:val="00D22912"/>
    <w:rsid w:val="00D24E74"/>
    <w:rsid w:val="00D46A6B"/>
    <w:rsid w:val="00D75B05"/>
    <w:rsid w:val="00D77B42"/>
    <w:rsid w:val="00D77F5F"/>
    <w:rsid w:val="00D9734D"/>
    <w:rsid w:val="00DA524C"/>
    <w:rsid w:val="00DC18D4"/>
    <w:rsid w:val="00DD13FF"/>
    <w:rsid w:val="00DD1B58"/>
    <w:rsid w:val="00E00D3B"/>
    <w:rsid w:val="00E0329D"/>
    <w:rsid w:val="00E20CB0"/>
    <w:rsid w:val="00E36827"/>
    <w:rsid w:val="00E40F86"/>
    <w:rsid w:val="00E4614D"/>
    <w:rsid w:val="00E50569"/>
    <w:rsid w:val="00E654F1"/>
    <w:rsid w:val="00E73E19"/>
    <w:rsid w:val="00E829A4"/>
    <w:rsid w:val="00E82A6B"/>
    <w:rsid w:val="00E940B4"/>
    <w:rsid w:val="00EB6911"/>
    <w:rsid w:val="00EC49C4"/>
    <w:rsid w:val="00EF5EFC"/>
    <w:rsid w:val="00EF6214"/>
    <w:rsid w:val="00F0789D"/>
    <w:rsid w:val="00F108D6"/>
    <w:rsid w:val="00F37CC1"/>
    <w:rsid w:val="00F43463"/>
    <w:rsid w:val="00F4651E"/>
    <w:rsid w:val="00F7655B"/>
    <w:rsid w:val="00F86B78"/>
    <w:rsid w:val="00F875D3"/>
    <w:rsid w:val="00F87C58"/>
    <w:rsid w:val="00F9314D"/>
    <w:rsid w:val="00FC0397"/>
    <w:rsid w:val="00FC7659"/>
    <w:rsid w:val="00FD1B17"/>
    <w:rsid w:val="00FD3156"/>
    <w:rsid w:val="00FD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807257-5FC7-4355-8292-BF3A0CA06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line="23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524C"/>
    <w:pPr>
      <w:spacing w:line="240" w:lineRule="auto"/>
      <w:jc w:val="left"/>
    </w:pPr>
    <w:rPr>
      <w:rFonts w:eastAsia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67FC9"/>
    <w:pPr>
      <w:keepNext/>
      <w:ind w:right="49"/>
      <w:jc w:val="center"/>
      <w:outlineLvl w:val="0"/>
    </w:pPr>
    <w:rPr>
      <w:rFonts w:ascii="Arial" w:hAnsi="Arial" w:cs="Arial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1712D2"/>
    <w:rPr>
      <w:color w:val="0000FF"/>
      <w:u w:val="single"/>
    </w:rPr>
  </w:style>
  <w:style w:type="paragraph" w:customStyle="1" w:styleId="Default">
    <w:name w:val="Default"/>
    <w:rsid w:val="0017383A"/>
    <w:pPr>
      <w:autoSpaceDE w:val="0"/>
      <w:autoSpaceDN w:val="0"/>
      <w:adjustRightInd w:val="0"/>
      <w:spacing w:line="240" w:lineRule="auto"/>
      <w:jc w:val="left"/>
    </w:pPr>
    <w:rPr>
      <w:rFonts w:ascii="Cambria" w:hAnsi="Cambria" w:cs="Cambria"/>
      <w:color w:val="000000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2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20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A67FC9"/>
    <w:rPr>
      <w:rFonts w:ascii="Arial" w:eastAsia="Times New Roman" w:hAnsi="Arial" w:cs="Arial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0A582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06C3A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06C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4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8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1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png"/><Relationship Id="rId56" Type="http://schemas.openxmlformats.org/officeDocument/2006/relationships/image" Target="media/image50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asuszek@ckz.swidnica.pl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png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FEC6F-CB57-468A-A247-B46685F6D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3660</Words>
  <Characters>21962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Katarzyna Michalak</cp:lastModifiedBy>
  <cp:revision>2</cp:revision>
  <dcterms:created xsi:type="dcterms:W3CDTF">2020-11-10T12:11:00Z</dcterms:created>
  <dcterms:modified xsi:type="dcterms:W3CDTF">2020-11-10T12:11:00Z</dcterms:modified>
</cp:coreProperties>
</file>