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A7" w:rsidRDefault="006E13A7" w:rsidP="006E13A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6E13A7" w:rsidRDefault="006E13A7" w:rsidP="006E13A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6E13A7" w:rsidRPr="005816F3" w:rsidRDefault="006E13A7" w:rsidP="006E13A7">
      <w:pPr>
        <w:jc w:val="center"/>
        <w:rPr>
          <w:rFonts w:ascii="Arial Narrow" w:hAnsi="Arial Narrow"/>
          <w:sz w:val="20"/>
          <w:szCs w:val="20"/>
        </w:rPr>
      </w:pPr>
      <w:r w:rsidRPr="005816F3">
        <w:rPr>
          <w:rFonts w:ascii="Arial Narrow" w:hAnsi="Arial Narrow" w:cs="Arial"/>
          <w:sz w:val="20"/>
          <w:szCs w:val="20"/>
        </w:rPr>
        <w:t>752205/SP/CKZ/ODIDZ/Ś-CA/2019</w:t>
      </w:r>
    </w:p>
    <w:p w:rsidR="006E13A7" w:rsidRDefault="006E13A7" w:rsidP="006E13A7">
      <w:pPr>
        <w:jc w:val="center"/>
        <w:rPr>
          <w:rFonts w:ascii="Arial Narrow" w:hAnsi="Arial Narrow" w:cs="Arial"/>
          <w:b/>
          <w:i/>
          <w:szCs w:val="28"/>
        </w:rPr>
      </w:pPr>
      <w:r w:rsidRPr="006E13A7">
        <w:rPr>
          <w:rFonts w:ascii="Arial Narrow" w:hAnsi="Arial Narrow"/>
          <w:shd w:val="clear" w:color="auto" w:fill="FFFFCC"/>
        </w:rPr>
        <w:t xml:space="preserve">PRZEDMIOT:  </w:t>
      </w:r>
      <w:r w:rsidRPr="006E13A7">
        <w:rPr>
          <w:rFonts w:ascii="Arial Narrow" w:hAnsi="Arial Narrow" w:cs="Arial"/>
          <w:b/>
          <w:i/>
          <w:shd w:val="clear" w:color="auto" w:fill="FFFFCC"/>
        </w:rPr>
        <w:t>RYSUNEK TECHNICZNY I KONSTRUKCJE</w:t>
      </w:r>
    </w:p>
    <w:p w:rsidR="006E13A7" w:rsidRPr="005816F3" w:rsidRDefault="006E13A7" w:rsidP="006E13A7">
      <w:pPr>
        <w:rPr>
          <w:rFonts w:ascii="Arial Narrow" w:hAnsi="Arial Narrow" w:cs="Arial"/>
          <w:sz w:val="22"/>
          <w:szCs w:val="22"/>
        </w:rPr>
      </w:pPr>
    </w:p>
    <w:p w:rsidR="006E13A7" w:rsidRPr="00912FC4" w:rsidRDefault="006E13A7" w:rsidP="005816F3">
      <w:pPr>
        <w:numPr>
          <w:ilvl w:val="0"/>
          <w:numId w:val="28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bCs/>
          <w:sz w:val="22"/>
          <w:szCs w:val="22"/>
        </w:rPr>
        <w:t>Zagadnienia wstępne - Zasady tworzenia rysunku technicznego</w:t>
      </w:r>
      <w:r w:rsidRPr="00912FC4">
        <w:rPr>
          <w:rFonts w:ascii="Arial Narrow" w:hAnsi="Arial Narrow" w:cs="Tahoma"/>
          <w:b/>
          <w:sz w:val="22"/>
          <w:szCs w:val="22"/>
        </w:rPr>
        <w:t>.</w:t>
      </w:r>
    </w:p>
    <w:p w:rsidR="006E13A7" w:rsidRPr="000E4CE7" w:rsidRDefault="006E13A7" w:rsidP="005816F3">
      <w:pPr>
        <w:numPr>
          <w:ilvl w:val="0"/>
          <w:numId w:val="29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Materiały i przybory kreślarskie.</w:t>
      </w:r>
    </w:p>
    <w:p w:rsidR="006E13A7" w:rsidRPr="000E4CE7" w:rsidRDefault="006E13A7" w:rsidP="005816F3">
      <w:pPr>
        <w:numPr>
          <w:ilvl w:val="0"/>
          <w:numId w:val="29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Arkusze rysunkowe, formaty i elementy graficzne.</w:t>
      </w:r>
    </w:p>
    <w:p w:rsidR="006E13A7" w:rsidRPr="000E4CE7" w:rsidRDefault="006E13A7" w:rsidP="005816F3">
      <w:pPr>
        <w:numPr>
          <w:ilvl w:val="0"/>
          <w:numId w:val="29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Linie rysunkowe - rodzaje i zastosowanie.</w:t>
      </w:r>
    </w:p>
    <w:p w:rsidR="006E13A7" w:rsidRPr="000E4CE7" w:rsidRDefault="006E13A7" w:rsidP="005816F3">
      <w:pPr>
        <w:numPr>
          <w:ilvl w:val="0"/>
          <w:numId w:val="29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Podziałka rysunkowa.</w:t>
      </w:r>
    </w:p>
    <w:p w:rsidR="006E13A7" w:rsidRPr="000E4CE7" w:rsidRDefault="006E13A7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6E13A7" w:rsidRPr="00912FC4" w:rsidRDefault="006E13A7" w:rsidP="005816F3">
      <w:pPr>
        <w:numPr>
          <w:ilvl w:val="0"/>
          <w:numId w:val="28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bCs/>
          <w:sz w:val="22"/>
          <w:szCs w:val="22"/>
        </w:rPr>
        <w:t>Zasady rzutowania prostokątnego</w:t>
      </w:r>
      <w:r w:rsidRPr="00912FC4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6E13A7" w:rsidRPr="000E4CE7" w:rsidRDefault="006E13A7" w:rsidP="005816F3">
      <w:pPr>
        <w:numPr>
          <w:ilvl w:val="0"/>
          <w:numId w:val="3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Metody odwzorowywania przedmiotów na rysunku.</w:t>
      </w:r>
    </w:p>
    <w:p w:rsidR="006E13A7" w:rsidRPr="000E4CE7" w:rsidRDefault="006E13A7" w:rsidP="005816F3">
      <w:pPr>
        <w:numPr>
          <w:ilvl w:val="0"/>
          <w:numId w:val="3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Pojęcie rzutu prostokątnego.</w:t>
      </w:r>
    </w:p>
    <w:p w:rsidR="006E13A7" w:rsidRPr="000E4CE7" w:rsidRDefault="006E13A7" w:rsidP="005816F3">
      <w:pPr>
        <w:numPr>
          <w:ilvl w:val="0"/>
          <w:numId w:val="3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Układ rzutni.</w:t>
      </w:r>
    </w:p>
    <w:p w:rsidR="006E13A7" w:rsidRPr="000E4CE7" w:rsidRDefault="006E13A7" w:rsidP="005816F3">
      <w:pPr>
        <w:numPr>
          <w:ilvl w:val="0"/>
          <w:numId w:val="3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Rzutowanie punktu.</w:t>
      </w:r>
    </w:p>
    <w:p w:rsidR="006E13A7" w:rsidRPr="000E4CE7" w:rsidRDefault="006E13A7" w:rsidP="005816F3">
      <w:pPr>
        <w:numPr>
          <w:ilvl w:val="0"/>
          <w:numId w:val="3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Rzutowanie odcinka.</w:t>
      </w:r>
    </w:p>
    <w:p w:rsidR="006E13A7" w:rsidRPr="000E4CE7" w:rsidRDefault="006E13A7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6E13A7" w:rsidRPr="00912FC4" w:rsidRDefault="006E13A7" w:rsidP="005816F3">
      <w:pPr>
        <w:numPr>
          <w:ilvl w:val="0"/>
          <w:numId w:val="28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sz w:val="22"/>
          <w:szCs w:val="22"/>
        </w:rPr>
        <w:t>Widoki i przekroje techniczne.</w:t>
      </w:r>
    </w:p>
    <w:p w:rsidR="006E13A7" w:rsidRPr="000E4CE7" w:rsidRDefault="006E13A7" w:rsidP="005816F3">
      <w:pPr>
        <w:numPr>
          <w:ilvl w:val="0"/>
          <w:numId w:val="22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Podstawowe zasady przedstawiania przedmiotów w widokach i przekrojach.</w:t>
      </w:r>
    </w:p>
    <w:p w:rsidR="006E13A7" w:rsidRPr="000E4CE7" w:rsidRDefault="006E13A7" w:rsidP="005816F3">
      <w:pPr>
        <w:numPr>
          <w:ilvl w:val="0"/>
          <w:numId w:val="22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Widoki i ich oznaczenia</w:t>
      </w:r>
    </w:p>
    <w:p w:rsidR="006E13A7" w:rsidRPr="000E4CE7" w:rsidRDefault="006E13A7" w:rsidP="005816F3">
      <w:pPr>
        <w:numPr>
          <w:ilvl w:val="0"/>
          <w:numId w:val="22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Wiadomości podstawowe o przekrojach.</w:t>
      </w:r>
    </w:p>
    <w:p w:rsidR="006E13A7" w:rsidRPr="000E4CE7" w:rsidRDefault="006E13A7" w:rsidP="005816F3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0E4CE7">
        <w:rPr>
          <w:rFonts w:ascii="Arial Narrow" w:hAnsi="Arial Narrow" w:cs="Tahoma"/>
          <w:sz w:val="22"/>
          <w:szCs w:val="22"/>
        </w:rPr>
        <w:t>Rodzaje przekrojów.</w:t>
      </w:r>
    </w:p>
    <w:p w:rsidR="006E13A7" w:rsidRPr="005816F3" w:rsidRDefault="006E13A7" w:rsidP="006E13A7">
      <w:pPr>
        <w:spacing w:line="276" w:lineRule="auto"/>
        <w:rPr>
          <w:rFonts w:ascii="Arial Narrow" w:hAnsi="Arial Narrow" w:cs="Tahoma"/>
          <w:u w:val="single"/>
        </w:rPr>
      </w:pPr>
    </w:p>
    <w:p w:rsidR="006E13A7" w:rsidRPr="005816F3" w:rsidRDefault="006E13A7" w:rsidP="006E13A7">
      <w:pPr>
        <w:spacing w:line="276" w:lineRule="auto"/>
        <w:rPr>
          <w:rFonts w:ascii="Arial Narrow" w:hAnsi="Arial Narrow" w:cs="Tahoma"/>
          <w:u w:val="single"/>
        </w:rPr>
      </w:pPr>
    </w:p>
    <w:p w:rsidR="006E13A7" w:rsidRPr="005816F3" w:rsidRDefault="006E13A7" w:rsidP="006E13A7">
      <w:pPr>
        <w:spacing w:line="276" w:lineRule="auto"/>
        <w:rPr>
          <w:rFonts w:ascii="Arial Narrow" w:hAnsi="Arial Narrow" w:cs="Tahoma"/>
          <w:u w:val="single"/>
        </w:rPr>
      </w:pPr>
    </w:p>
    <w:p w:rsidR="006E13A7" w:rsidRDefault="006E13A7" w:rsidP="006E13A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6E13A7" w:rsidRDefault="006E13A7" w:rsidP="006E13A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6E13A7" w:rsidRPr="005816F3" w:rsidRDefault="006E13A7" w:rsidP="006E13A7">
      <w:pPr>
        <w:jc w:val="center"/>
        <w:rPr>
          <w:rFonts w:ascii="Arial Narrow" w:hAnsi="Arial Narrow"/>
          <w:sz w:val="20"/>
          <w:szCs w:val="20"/>
        </w:rPr>
      </w:pPr>
      <w:r w:rsidRPr="005816F3">
        <w:rPr>
          <w:rFonts w:ascii="Arial Narrow" w:hAnsi="Arial Narrow" w:cs="Arial"/>
          <w:sz w:val="20"/>
          <w:szCs w:val="20"/>
        </w:rPr>
        <w:t>752205/SP/CKZ/ODIDZ/Ś-CA/2019</w:t>
      </w:r>
    </w:p>
    <w:p w:rsidR="006E13A7" w:rsidRDefault="006E13A7" w:rsidP="006E13A7">
      <w:pPr>
        <w:jc w:val="center"/>
        <w:rPr>
          <w:rFonts w:ascii="Arial Narrow" w:hAnsi="Arial Narrow" w:cs="Arial"/>
          <w:b/>
          <w:i/>
          <w:szCs w:val="28"/>
        </w:rPr>
      </w:pPr>
      <w:r w:rsidRPr="006E13A7">
        <w:rPr>
          <w:rFonts w:ascii="Arial Narrow" w:hAnsi="Arial Narrow"/>
          <w:shd w:val="clear" w:color="auto" w:fill="FFFFCC"/>
        </w:rPr>
        <w:t xml:space="preserve">PRZEDMIOT:  </w:t>
      </w:r>
      <w:r w:rsidRPr="006E13A7">
        <w:rPr>
          <w:rFonts w:ascii="Arial Narrow" w:hAnsi="Arial Narrow" w:cs="Arial"/>
          <w:b/>
          <w:i/>
          <w:shd w:val="clear" w:color="auto" w:fill="FFFFCC"/>
        </w:rPr>
        <w:t>TECHNOLOGIA I MATERIAŁOZNAWSTWO</w:t>
      </w:r>
    </w:p>
    <w:p w:rsidR="006E13A7" w:rsidRPr="005816F3" w:rsidRDefault="006E13A7" w:rsidP="006E13A7">
      <w:pPr>
        <w:rPr>
          <w:rFonts w:ascii="Arial Narrow" w:hAnsi="Arial Narrow" w:cs="Arial"/>
          <w:sz w:val="22"/>
          <w:szCs w:val="22"/>
        </w:rPr>
      </w:pPr>
    </w:p>
    <w:p w:rsidR="006E13A7" w:rsidRPr="00912FC4" w:rsidRDefault="006E13A7" w:rsidP="005816F3">
      <w:pPr>
        <w:numPr>
          <w:ilvl w:val="0"/>
          <w:numId w:val="23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sz w:val="22"/>
          <w:szCs w:val="22"/>
        </w:rPr>
        <w:t>Podstawowe wiadomości o drewnie.</w:t>
      </w:r>
    </w:p>
    <w:p w:rsidR="006E13A7" w:rsidRPr="002671DA" w:rsidRDefault="006E13A7" w:rsidP="005816F3">
      <w:pPr>
        <w:numPr>
          <w:ilvl w:val="0"/>
          <w:numId w:val="2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Wiadomości podstawowe o drewnie.</w:t>
      </w:r>
    </w:p>
    <w:p w:rsidR="006E13A7" w:rsidRPr="002671DA" w:rsidRDefault="006E13A7" w:rsidP="005816F3">
      <w:pPr>
        <w:numPr>
          <w:ilvl w:val="0"/>
          <w:numId w:val="2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Makroskopowa budowa drewna.</w:t>
      </w:r>
    </w:p>
    <w:p w:rsidR="006E13A7" w:rsidRPr="002671DA" w:rsidRDefault="006E13A7" w:rsidP="005816F3">
      <w:pPr>
        <w:numPr>
          <w:ilvl w:val="0"/>
          <w:numId w:val="2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Mikroskopowa budowa drewna</w:t>
      </w:r>
    </w:p>
    <w:p w:rsidR="006E13A7" w:rsidRPr="002671DA" w:rsidRDefault="006E13A7" w:rsidP="005816F3">
      <w:pPr>
        <w:numPr>
          <w:ilvl w:val="0"/>
          <w:numId w:val="2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Fizyczne właściwości drewna.</w:t>
      </w:r>
    </w:p>
    <w:p w:rsidR="006E13A7" w:rsidRPr="002671DA" w:rsidRDefault="006E13A7" w:rsidP="005816F3">
      <w:pPr>
        <w:numPr>
          <w:ilvl w:val="0"/>
          <w:numId w:val="2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Mechaniczne i techniczne właściwości drewna.</w:t>
      </w:r>
    </w:p>
    <w:p w:rsidR="006E13A7" w:rsidRPr="002671DA" w:rsidRDefault="006E13A7" w:rsidP="005816F3">
      <w:pPr>
        <w:numPr>
          <w:ilvl w:val="0"/>
          <w:numId w:val="2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Wady drewna – podział. Wiadomości ogólne.</w:t>
      </w:r>
    </w:p>
    <w:p w:rsidR="006E13A7" w:rsidRPr="002671DA" w:rsidRDefault="006E13A7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6E13A7" w:rsidRPr="00912FC4" w:rsidRDefault="006E13A7" w:rsidP="005816F3">
      <w:pPr>
        <w:numPr>
          <w:ilvl w:val="0"/>
          <w:numId w:val="23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bCs/>
          <w:sz w:val="22"/>
          <w:szCs w:val="22"/>
        </w:rPr>
        <w:t>Drewno okrągłe</w:t>
      </w:r>
      <w:r w:rsidRPr="00912FC4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6E13A7" w:rsidRPr="002671DA" w:rsidRDefault="006E13A7" w:rsidP="005816F3">
      <w:pPr>
        <w:numPr>
          <w:ilvl w:val="0"/>
          <w:numId w:val="1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Drewno okrągłe - podział, sortymenty i klasyfikacja.</w:t>
      </w:r>
    </w:p>
    <w:p w:rsidR="006E13A7" w:rsidRPr="002671DA" w:rsidRDefault="006E13A7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6E13A7" w:rsidRPr="00912FC4" w:rsidRDefault="006E13A7" w:rsidP="005816F3">
      <w:pPr>
        <w:numPr>
          <w:ilvl w:val="0"/>
          <w:numId w:val="23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bCs/>
          <w:sz w:val="22"/>
          <w:szCs w:val="22"/>
        </w:rPr>
        <w:t>Materiały tarte</w:t>
      </w:r>
      <w:r w:rsidRPr="00912FC4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6E13A7" w:rsidRPr="002671DA" w:rsidRDefault="006E13A7" w:rsidP="005816F3">
      <w:pPr>
        <w:numPr>
          <w:ilvl w:val="0"/>
          <w:numId w:val="18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Podział materiałów tartych.</w:t>
      </w:r>
    </w:p>
    <w:p w:rsidR="006E13A7" w:rsidRPr="002671DA" w:rsidRDefault="006E13A7" w:rsidP="005816F3">
      <w:pPr>
        <w:numPr>
          <w:ilvl w:val="0"/>
          <w:numId w:val="18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Charakterystyka i klasyfikacja materiałów tartych.</w:t>
      </w:r>
    </w:p>
    <w:p w:rsidR="006E13A7" w:rsidRPr="002671DA" w:rsidRDefault="006E13A7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6E13A7" w:rsidRPr="00912FC4" w:rsidRDefault="006E13A7" w:rsidP="005816F3">
      <w:pPr>
        <w:numPr>
          <w:ilvl w:val="0"/>
          <w:numId w:val="23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sz w:val="22"/>
          <w:szCs w:val="22"/>
        </w:rPr>
        <w:t>Tworzywa drzewne, charakterystyka i zastosowanie.</w:t>
      </w:r>
    </w:p>
    <w:p w:rsidR="006E13A7" w:rsidRPr="002671DA" w:rsidRDefault="006E13A7" w:rsidP="005816F3">
      <w:pPr>
        <w:numPr>
          <w:ilvl w:val="0"/>
          <w:numId w:val="26"/>
        </w:numPr>
        <w:ind w:left="993" w:hanging="273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Sklejka, płyta stolarska.</w:t>
      </w:r>
    </w:p>
    <w:p w:rsidR="006E13A7" w:rsidRPr="002671DA" w:rsidRDefault="006E13A7" w:rsidP="005816F3">
      <w:pPr>
        <w:numPr>
          <w:ilvl w:val="0"/>
          <w:numId w:val="26"/>
        </w:numPr>
        <w:ind w:left="993" w:hanging="273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Drewno warstwowe – lignofol, drewno zagęszczone – lignoston.</w:t>
      </w:r>
    </w:p>
    <w:p w:rsidR="006E13A7" w:rsidRPr="002671DA" w:rsidRDefault="006E13A7" w:rsidP="005816F3">
      <w:pPr>
        <w:numPr>
          <w:ilvl w:val="0"/>
          <w:numId w:val="26"/>
        </w:numPr>
        <w:ind w:left="993" w:hanging="273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Płyty wiórowe.</w:t>
      </w:r>
    </w:p>
    <w:p w:rsidR="006E13A7" w:rsidRPr="002671DA" w:rsidRDefault="006E13A7" w:rsidP="005816F3">
      <w:pPr>
        <w:numPr>
          <w:ilvl w:val="0"/>
          <w:numId w:val="26"/>
        </w:numPr>
        <w:ind w:left="993" w:hanging="273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Płyty pilśniowe.</w:t>
      </w:r>
    </w:p>
    <w:p w:rsidR="006E13A7" w:rsidRPr="002671DA" w:rsidRDefault="006E13A7" w:rsidP="005816F3">
      <w:pPr>
        <w:numPr>
          <w:ilvl w:val="0"/>
          <w:numId w:val="26"/>
        </w:numPr>
        <w:ind w:left="993" w:hanging="273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Płyty MDF, HDF, OSB.</w:t>
      </w:r>
    </w:p>
    <w:p w:rsidR="006E13A7" w:rsidRPr="002671DA" w:rsidRDefault="006E13A7" w:rsidP="005816F3">
      <w:pPr>
        <w:ind w:left="360"/>
        <w:rPr>
          <w:rFonts w:ascii="Arial Narrow" w:hAnsi="Arial Narrow" w:cs="Tahoma"/>
          <w:sz w:val="22"/>
          <w:szCs w:val="22"/>
        </w:rPr>
      </w:pPr>
    </w:p>
    <w:p w:rsidR="005816F3" w:rsidRDefault="005816F3">
      <w:p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E13A7" w:rsidRPr="00912FC4" w:rsidRDefault="006E13A7" w:rsidP="005816F3">
      <w:pPr>
        <w:numPr>
          <w:ilvl w:val="0"/>
          <w:numId w:val="23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sz w:val="22"/>
          <w:szCs w:val="22"/>
        </w:rPr>
        <w:lastRenderedPageBreak/>
        <w:t>Materiały niedrzewne.</w:t>
      </w:r>
    </w:p>
    <w:p w:rsidR="006E13A7" w:rsidRPr="002671DA" w:rsidRDefault="006E13A7" w:rsidP="005816F3">
      <w:pPr>
        <w:numPr>
          <w:ilvl w:val="0"/>
          <w:numId w:val="2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Elementy metalowe: konstrukcyjne, tapicerskie.</w:t>
      </w:r>
    </w:p>
    <w:p w:rsidR="006E13A7" w:rsidRPr="002671DA" w:rsidRDefault="006E13A7" w:rsidP="005816F3">
      <w:pPr>
        <w:numPr>
          <w:ilvl w:val="0"/>
          <w:numId w:val="2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Okucia, akcesoria, łączniki.</w:t>
      </w:r>
    </w:p>
    <w:p w:rsidR="006E13A7" w:rsidRPr="002671DA" w:rsidRDefault="006E13A7" w:rsidP="005816F3">
      <w:pPr>
        <w:numPr>
          <w:ilvl w:val="0"/>
          <w:numId w:val="2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Tworzywa sztuczne – podzespoły konstrukcyjne, akcesoria, łączniki.</w:t>
      </w:r>
    </w:p>
    <w:p w:rsidR="006E13A7" w:rsidRPr="002671DA" w:rsidRDefault="006E13A7" w:rsidP="005816F3">
      <w:pPr>
        <w:numPr>
          <w:ilvl w:val="0"/>
          <w:numId w:val="2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Materiały do oklejania powierzchni.</w:t>
      </w:r>
    </w:p>
    <w:p w:rsidR="006E13A7" w:rsidRPr="002671DA" w:rsidRDefault="006E13A7" w:rsidP="005816F3">
      <w:pPr>
        <w:numPr>
          <w:ilvl w:val="0"/>
          <w:numId w:val="2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Materiały tapicerskie.</w:t>
      </w:r>
    </w:p>
    <w:p w:rsidR="006E13A7" w:rsidRPr="005816F3" w:rsidRDefault="006E13A7" w:rsidP="006E13A7">
      <w:pPr>
        <w:spacing w:line="276" w:lineRule="auto"/>
        <w:rPr>
          <w:rFonts w:ascii="Arial Narrow" w:hAnsi="Arial Narrow" w:cs="Tahoma"/>
        </w:rPr>
      </w:pPr>
    </w:p>
    <w:p w:rsidR="006E13A7" w:rsidRPr="005816F3" w:rsidRDefault="006E13A7" w:rsidP="006E13A7">
      <w:pPr>
        <w:spacing w:line="276" w:lineRule="auto"/>
        <w:rPr>
          <w:rFonts w:ascii="Arial Narrow" w:hAnsi="Arial Narrow" w:cs="Tahoma"/>
        </w:rPr>
      </w:pPr>
    </w:p>
    <w:p w:rsidR="006E13A7" w:rsidRPr="005816F3" w:rsidRDefault="006E13A7" w:rsidP="006E13A7">
      <w:pPr>
        <w:spacing w:line="276" w:lineRule="auto"/>
        <w:rPr>
          <w:rFonts w:ascii="Arial Narrow" w:hAnsi="Arial Narrow" w:cs="Tahoma"/>
        </w:rPr>
      </w:pPr>
    </w:p>
    <w:p w:rsidR="00305708" w:rsidRDefault="00305708" w:rsidP="0030570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 w:rsidR="00EC5F1D">
        <w:rPr>
          <w:rFonts w:ascii="Arial Narrow" w:hAnsi="Arial Narrow" w:cs="Tahoma"/>
        </w:rPr>
        <w:t>KLASYFIKACYJN</w:t>
      </w:r>
      <w:r w:rsidR="00746E05">
        <w:rPr>
          <w:rFonts w:ascii="Arial Narrow" w:hAnsi="Arial Narrow" w:cs="Tahoma"/>
        </w:rPr>
        <w:t>EGO</w:t>
      </w:r>
      <w:r>
        <w:rPr>
          <w:rFonts w:ascii="Arial Narrow" w:hAnsi="Arial Narrow" w:cs="Tahoma"/>
        </w:rPr>
        <w:t xml:space="preserve"> </w:t>
      </w:r>
      <w:r w:rsidR="00912FC4">
        <w:rPr>
          <w:rFonts w:ascii="Arial Narrow" w:hAnsi="Arial Narrow" w:cs="Tahoma"/>
        </w:rPr>
        <w:t>I POPRAWKOWEGO</w:t>
      </w:r>
    </w:p>
    <w:p w:rsidR="00305708" w:rsidRDefault="00050FD2" w:rsidP="003057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 w:rsidR="00305708">
        <w:rPr>
          <w:rFonts w:ascii="Arial Narrow" w:hAnsi="Arial Narrow"/>
        </w:rPr>
        <w:t xml:space="preserve"> </w:t>
      </w:r>
      <w:r w:rsidR="00305708">
        <w:rPr>
          <w:rFonts w:ascii="Arial Narrow" w:hAnsi="Arial Narrow"/>
          <w:b/>
          <w:i/>
        </w:rPr>
        <w:t>I</w:t>
      </w:r>
      <w:r w:rsidR="00305708" w:rsidRPr="00CC05CF">
        <w:rPr>
          <w:rFonts w:ascii="Arial Narrow" w:hAnsi="Arial Narrow"/>
          <w:b/>
          <w:i/>
        </w:rPr>
        <w:t xml:space="preserve"> ST.</w:t>
      </w:r>
    </w:p>
    <w:p w:rsidR="00581640" w:rsidRPr="005816F3" w:rsidRDefault="00581640" w:rsidP="00305708">
      <w:pPr>
        <w:jc w:val="center"/>
        <w:rPr>
          <w:rFonts w:ascii="Arial Narrow" w:hAnsi="Arial Narrow" w:cs="Arial"/>
          <w:sz w:val="20"/>
          <w:szCs w:val="20"/>
        </w:rPr>
      </w:pPr>
      <w:r w:rsidRPr="005816F3">
        <w:rPr>
          <w:rFonts w:ascii="Arial Narrow" w:hAnsi="Arial Narrow" w:cs="Arial"/>
          <w:sz w:val="20"/>
          <w:szCs w:val="20"/>
        </w:rPr>
        <w:t xml:space="preserve">752205/SP/CKZ/ODIDZ/Ś-CA/2019  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  <w:szCs w:val="28"/>
        </w:rPr>
      </w:pPr>
      <w:r w:rsidRPr="006E13A7">
        <w:rPr>
          <w:rFonts w:ascii="Arial Narrow" w:hAnsi="Arial Narrow"/>
          <w:shd w:val="clear" w:color="auto" w:fill="FFFFCC"/>
        </w:rPr>
        <w:t xml:space="preserve">PRZEDMIOT:  </w:t>
      </w:r>
      <w:r w:rsidR="00050FD2" w:rsidRPr="006E13A7">
        <w:rPr>
          <w:rFonts w:ascii="Arial Narrow" w:hAnsi="Arial Narrow" w:cs="Arial"/>
          <w:b/>
          <w:i/>
          <w:shd w:val="clear" w:color="auto" w:fill="FFFFCC"/>
        </w:rPr>
        <w:t>MASZYNY I NARZĘDZIA</w:t>
      </w:r>
    </w:p>
    <w:p w:rsidR="00E51479" w:rsidRPr="005816F3" w:rsidRDefault="00E51479" w:rsidP="005816F3">
      <w:pPr>
        <w:rPr>
          <w:rFonts w:ascii="Arial Narrow" w:hAnsi="Arial Narrow" w:cs="Arial"/>
          <w:sz w:val="22"/>
          <w:szCs w:val="22"/>
        </w:rPr>
      </w:pPr>
    </w:p>
    <w:p w:rsidR="00E51479" w:rsidRPr="00912FC4" w:rsidRDefault="00050FD2" w:rsidP="005816F3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bCs/>
          <w:sz w:val="22"/>
          <w:szCs w:val="22"/>
        </w:rPr>
        <w:t>Narzędzia do obróbki ręcznej</w:t>
      </w:r>
      <w:r w:rsidR="00E51479" w:rsidRPr="00912FC4">
        <w:rPr>
          <w:rFonts w:ascii="Arial Narrow" w:hAnsi="Arial Narrow" w:cs="Tahoma"/>
          <w:b/>
          <w:sz w:val="22"/>
          <w:szCs w:val="22"/>
        </w:rPr>
        <w:t>.</w:t>
      </w:r>
    </w:p>
    <w:p w:rsidR="00050FD2" w:rsidRPr="002671DA" w:rsidRDefault="00050FD2" w:rsidP="005816F3">
      <w:pPr>
        <w:numPr>
          <w:ilvl w:val="0"/>
          <w:numId w:val="16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Charakterystyka pił.</w:t>
      </w:r>
    </w:p>
    <w:p w:rsidR="00050FD2" w:rsidRPr="002671DA" w:rsidRDefault="00050FD2" w:rsidP="005816F3">
      <w:pPr>
        <w:numPr>
          <w:ilvl w:val="0"/>
          <w:numId w:val="16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Charakterystyka dłut.</w:t>
      </w:r>
    </w:p>
    <w:p w:rsidR="00050FD2" w:rsidRPr="002671DA" w:rsidRDefault="00050FD2" w:rsidP="005816F3">
      <w:pPr>
        <w:numPr>
          <w:ilvl w:val="0"/>
          <w:numId w:val="16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Charakterystyka świdrów.</w:t>
      </w:r>
    </w:p>
    <w:p w:rsidR="00050FD2" w:rsidRPr="002671DA" w:rsidRDefault="00050FD2" w:rsidP="005816F3">
      <w:pPr>
        <w:numPr>
          <w:ilvl w:val="0"/>
          <w:numId w:val="16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Charakterystyka strugów.</w:t>
      </w:r>
    </w:p>
    <w:p w:rsidR="00050FD2" w:rsidRPr="002671DA" w:rsidRDefault="00050FD2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E51479" w:rsidRPr="00912FC4" w:rsidRDefault="00050FD2" w:rsidP="005816F3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sz w:val="22"/>
          <w:szCs w:val="22"/>
        </w:rPr>
        <w:t>Podstawowe pojęcia z mechaniki</w:t>
      </w:r>
      <w:r w:rsidR="00E51479" w:rsidRPr="00912FC4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050FD2" w:rsidRPr="002671DA" w:rsidRDefault="00050FD2" w:rsidP="005816F3">
      <w:pPr>
        <w:numPr>
          <w:ilvl w:val="0"/>
          <w:numId w:val="18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Jednostki miar układu SI.</w:t>
      </w:r>
    </w:p>
    <w:p w:rsidR="00050FD2" w:rsidRPr="002671DA" w:rsidRDefault="00050FD2" w:rsidP="005816F3">
      <w:pPr>
        <w:numPr>
          <w:ilvl w:val="0"/>
          <w:numId w:val="18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Prędkość obrotowa i obwodowa.</w:t>
      </w:r>
    </w:p>
    <w:p w:rsidR="00050FD2" w:rsidRPr="002671DA" w:rsidRDefault="00050FD2" w:rsidP="005816F3">
      <w:pPr>
        <w:numPr>
          <w:ilvl w:val="0"/>
          <w:numId w:val="18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Podstawowe pojęcia: praca, energia, moc.</w:t>
      </w:r>
    </w:p>
    <w:p w:rsidR="00050FD2" w:rsidRPr="002671DA" w:rsidRDefault="00050FD2" w:rsidP="005816F3">
      <w:pPr>
        <w:numPr>
          <w:ilvl w:val="0"/>
          <w:numId w:val="18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Rodzaje obciążeń – pojęcia podstawowe.</w:t>
      </w:r>
    </w:p>
    <w:p w:rsidR="00050FD2" w:rsidRPr="002671DA" w:rsidRDefault="00050FD2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E51479" w:rsidRPr="00912FC4" w:rsidRDefault="00050FD2" w:rsidP="005816F3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bCs/>
          <w:sz w:val="22"/>
          <w:szCs w:val="22"/>
        </w:rPr>
        <w:t>Zarys maszynoznawstwa i elektrotechniki</w:t>
      </w:r>
      <w:r w:rsidR="00E51479" w:rsidRPr="00912FC4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050FD2" w:rsidRPr="002671DA" w:rsidRDefault="00050FD2" w:rsidP="005816F3">
      <w:pPr>
        <w:numPr>
          <w:ilvl w:val="0"/>
          <w:numId w:val="2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Połączenia nierozłączne: spawane, lutowane, zgrzewane.</w:t>
      </w:r>
    </w:p>
    <w:p w:rsidR="00050FD2" w:rsidRPr="002671DA" w:rsidRDefault="00050FD2" w:rsidP="005816F3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Połączenia rozłączne: gwintowane, klinowe, sworzniowe, kołkowe, wpustowe.</w:t>
      </w:r>
    </w:p>
    <w:p w:rsidR="00050FD2" w:rsidRPr="002671DA" w:rsidRDefault="00050FD2" w:rsidP="005816F3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Osie, wały, czopy.</w:t>
      </w:r>
    </w:p>
    <w:p w:rsidR="00050FD2" w:rsidRPr="002671DA" w:rsidRDefault="00050FD2" w:rsidP="005816F3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Łożyska ślizgowe i toczne.</w:t>
      </w:r>
    </w:p>
    <w:p w:rsidR="00050FD2" w:rsidRPr="002671DA" w:rsidRDefault="00050FD2" w:rsidP="005816F3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Rodzaje sprzęgieł.</w:t>
      </w:r>
    </w:p>
    <w:p w:rsidR="00050FD2" w:rsidRPr="002671DA" w:rsidRDefault="00050FD2" w:rsidP="005816F3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Silniki i instalacje elektryczne.</w:t>
      </w:r>
    </w:p>
    <w:p w:rsidR="00050FD2" w:rsidRPr="002671DA" w:rsidRDefault="00050FD2" w:rsidP="005816F3">
      <w:pPr>
        <w:ind w:left="709"/>
        <w:rPr>
          <w:rFonts w:ascii="Arial Narrow" w:hAnsi="Arial Narrow" w:cs="Tahoma"/>
          <w:sz w:val="22"/>
          <w:szCs w:val="22"/>
        </w:rPr>
      </w:pPr>
    </w:p>
    <w:p w:rsidR="00E51479" w:rsidRPr="00912FC4" w:rsidRDefault="00050FD2" w:rsidP="005816F3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912FC4">
        <w:rPr>
          <w:rFonts w:ascii="Arial Narrow" w:hAnsi="Arial Narrow" w:cs="Tahoma"/>
          <w:b/>
          <w:bCs/>
          <w:sz w:val="22"/>
          <w:szCs w:val="22"/>
        </w:rPr>
        <w:t>Podstawowe zespoły obrabiarek</w:t>
      </w:r>
      <w:r w:rsidR="00E51479" w:rsidRPr="00912FC4">
        <w:rPr>
          <w:rFonts w:ascii="Arial Narrow" w:hAnsi="Arial Narrow" w:cs="Tahoma"/>
          <w:b/>
          <w:sz w:val="22"/>
          <w:szCs w:val="22"/>
        </w:rPr>
        <w:t>.</w:t>
      </w:r>
    </w:p>
    <w:p w:rsidR="00050FD2" w:rsidRPr="002671DA" w:rsidRDefault="00050FD2" w:rsidP="005816F3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Korpusy.</w:t>
      </w:r>
    </w:p>
    <w:p w:rsidR="00050FD2" w:rsidRPr="002671DA" w:rsidRDefault="00050FD2" w:rsidP="005816F3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Stoły.</w:t>
      </w:r>
    </w:p>
    <w:p w:rsidR="00050FD2" w:rsidRPr="002671DA" w:rsidRDefault="00050FD2" w:rsidP="005816F3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Suporty.</w:t>
      </w:r>
    </w:p>
    <w:p w:rsidR="00050FD2" w:rsidRPr="002671DA" w:rsidRDefault="00050FD2" w:rsidP="005816F3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2671DA">
        <w:rPr>
          <w:rFonts w:ascii="Arial Narrow" w:hAnsi="Arial Narrow" w:cs="Tahoma"/>
          <w:sz w:val="22"/>
          <w:szCs w:val="22"/>
        </w:rPr>
        <w:t>Zespoły napędowe, nastawcze.</w:t>
      </w:r>
    </w:p>
    <w:p w:rsidR="002671DA" w:rsidRPr="00050FD2" w:rsidRDefault="002671DA" w:rsidP="005816F3">
      <w:pPr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sectPr w:rsidR="002671DA" w:rsidRPr="00050FD2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94" w:rsidRDefault="00162B94">
      <w:r>
        <w:separator/>
      </w:r>
    </w:p>
  </w:endnote>
  <w:endnote w:type="continuationSeparator" w:id="0">
    <w:p w:rsidR="00162B94" w:rsidRDefault="001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94" w:rsidRDefault="00162B94">
      <w:r>
        <w:separator/>
      </w:r>
    </w:p>
  </w:footnote>
  <w:footnote w:type="continuationSeparator" w:id="0">
    <w:p w:rsidR="00162B94" w:rsidRDefault="0016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53B"/>
    <w:multiLevelType w:val="hybridMultilevel"/>
    <w:tmpl w:val="5DE0DA5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EE9"/>
    <w:multiLevelType w:val="hybridMultilevel"/>
    <w:tmpl w:val="C988E9E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314"/>
    <w:multiLevelType w:val="hybridMultilevel"/>
    <w:tmpl w:val="8B6E6F8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167"/>
    <w:multiLevelType w:val="hybridMultilevel"/>
    <w:tmpl w:val="E2D83B64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501"/>
    <w:multiLevelType w:val="hybridMultilevel"/>
    <w:tmpl w:val="FEA470C0"/>
    <w:lvl w:ilvl="0" w:tplc="4BB4C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7C5D"/>
    <w:multiLevelType w:val="hybridMultilevel"/>
    <w:tmpl w:val="AD5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02D"/>
    <w:multiLevelType w:val="hybridMultilevel"/>
    <w:tmpl w:val="8EBA17D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11A3"/>
    <w:multiLevelType w:val="hybridMultilevel"/>
    <w:tmpl w:val="6B029D1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355B"/>
    <w:multiLevelType w:val="hybridMultilevel"/>
    <w:tmpl w:val="5F66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2CF9"/>
    <w:multiLevelType w:val="hybridMultilevel"/>
    <w:tmpl w:val="FE60367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797E"/>
    <w:multiLevelType w:val="hybridMultilevel"/>
    <w:tmpl w:val="49CA5B5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66644"/>
    <w:multiLevelType w:val="hybridMultilevel"/>
    <w:tmpl w:val="204A120C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3511"/>
    <w:multiLevelType w:val="hybridMultilevel"/>
    <w:tmpl w:val="F2902C24"/>
    <w:lvl w:ilvl="0" w:tplc="EEE6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E744E"/>
    <w:multiLevelType w:val="hybridMultilevel"/>
    <w:tmpl w:val="6D9E9EB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0308"/>
    <w:multiLevelType w:val="hybridMultilevel"/>
    <w:tmpl w:val="D03AF47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3AFD"/>
    <w:multiLevelType w:val="hybridMultilevel"/>
    <w:tmpl w:val="20A0FCA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2736"/>
    <w:multiLevelType w:val="hybridMultilevel"/>
    <w:tmpl w:val="193A402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658AD"/>
    <w:multiLevelType w:val="hybridMultilevel"/>
    <w:tmpl w:val="503A5BB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F3D9F"/>
    <w:multiLevelType w:val="hybridMultilevel"/>
    <w:tmpl w:val="6F80ED9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621FC"/>
    <w:multiLevelType w:val="hybridMultilevel"/>
    <w:tmpl w:val="D922A5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1B2F"/>
    <w:multiLevelType w:val="hybridMultilevel"/>
    <w:tmpl w:val="00F4020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66760B"/>
    <w:multiLevelType w:val="hybridMultilevel"/>
    <w:tmpl w:val="C9DA335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5FFC"/>
    <w:multiLevelType w:val="hybridMultilevel"/>
    <w:tmpl w:val="1A44001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7478F"/>
    <w:multiLevelType w:val="hybridMultilevel"/>
    <w:tmpl w:val="1E12D972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592"/>
    <w:multiLevelType w:val="hybridMultilevel"/>
    <w:tmpl w:val="71321B8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60228"/>
    <w:multiLevelType w:val="hybridMultilevel"/>
    <w:tmpl w:val="C0C4D6A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8749CA"/>
    <w:multiLevelType w:val="hybridMultilevel"/>
    <w:tmpl w:val="189EA67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B25A9"/>
    <w:multiLevelType w:val="hybridMultilevel"/>
    <w:tmpl w:val="197C18C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A31EE"/>
    <w:multiLevelType w:val="hybridMultilevel"/>
    <w:tmpl w:val="7B26CBF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012B"/>
    <w:multiLevelType w:val="hybridMultilevel"/>
    <w:tmpl w:val="DC36BD3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4DB"/>
    <w:multiLevelType w:val="hybridMultilevel"/>
    <w:tmpl w:val="A1829CCA"/>
    <w:lvl w:ilvl="0" w:tplc="0EA40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20"/>
  </w:num>
  <w:num w:numId="7">
    <w:abstractNumId w:val="7"/>
  </w:num>
  <w:num w:numId="8">
    <w:abstractNumId w:val="21"/>
  </w:num>
  <w:num w:numId="9">
    <w:abstractNumId w:val="12"/>
  </w:num>
  <w:num w:numId="10">
    <w:abstractNumId w:val="19"/>
  </w:num>
  <w:num w:numId="11">
    <w:abstractNumId w:val="5"/>
  </w:num>
  <w:num w:numId="12">
    <w:abstractNumId w:val="6"/>
  </w:num>
  <w:num w:numId="13">
    <w:abstractNumId w:val="28"/>
  </w:num>
  <w:num w:numId="14">
    <w:abstractNumId w:val="24"/>
  </w:num>
  <w:num w:numId="15">
    <w:abstractNumId w:val="14"/>
  </w:num>
  <w:num w:numId="16">
    <w:abstractNumId w:val="8"/>
  </w:num>
  <w:num w:numId="17">
    <w:abstractNumId w:val="29"/>
  </w:num>
  <w:num w:numId="18">
    <w:abstractNumId w:val="15"/>
  </w:num>
  <w:num w:numId="19">
    <w:abstractNumId w:val="16"/>
  </w:num>
  <w:num w:numId="20">
    <w:abstractNumId w:val="30"/>
  </w:num>
  <w:num w:numId="21">
    <w:abstractNumId w:val="27"/>
  </w:num>
  <w:num w:numId="22">
    <w:abstractNumId w:val="22"/>
  </w:num>
  <w:num w:numId="23">
    <w:abstractNumId w:val="31"/>
  </w:num>
  <w:num w:numId="24">
    <w:abstractNumId w:val="11"/>
  </w:num>
  <w:num w:numId="25">
    <w:abstractNumId w:val="17"/>
  </w:num>
  <w:num w:numId="26">
    <w:abstractNumId w:val="26"/>
  </w:num>
  <w:num w:numId="27">
    <w:abstractNumId w:val="1"/>
  </w:num>
  <w:num w:numId="28">
    <w:abstractNumId w:val="4"/>
  </w:num>
  <w:num w:numId="29">
    <w:abstractNumId w:val="23"/>
  </w:num>
  <w:num w:numId="30">
    <w:abstractNumId w:val="0"/>
  </w:num>
  <w:num w:numId="31">
    <w:abstractNumId w:val="25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5AE8"/>
    <w:rsid w:val="00027229"/>
    <w:rsid w:val="00030A05"/>
    <w:rsid w:val="00041B0A"/>
    <w:rsid w:val="00050FD2"/>
    <w:rsid w:val="0006112F"/>
    <w:rsid w:val="000763CA"/>
    <w:rsid w:val="000A6B3C"/>
    <w:rsid w:val="000E4CE7"/>
    <w:rsid w:val="001008C2"/>
    <w:rsid w:val="0012027F"/>
    <w:rsid w:val="00137503"/>
    <w:rsid w:val="001534DA"/>
    <w:rsid w:val="00155F45"/>
    <w:rsid w:val="00162B94"/>
    <w:rsid w:val="00170D42"/>
    <w:rsid w:val="001710DB"/>
    <w:rsid w:val="00172849"/>
    <w:rsid w:val="00184D5A"/>
    <w:rsid w:val="001A1A3B"/>
    <w:rsid w:val="001C5287"/>
    <w:rsid w:val="001F463F"/>
    <w:rsid w:val="002052EB"/>
    <w:rsid w:val="002053C5"/>
    <w:rsid w:val="002163DC"/>
    <w:rsid w:val="00231DBA"/>
    <w:rsid w:val="002404D0"/>
    <w:rsid w:val="00265E51"/>
    <w:rsid w:val="002671DA"/>
    <w:rsid w:val="00274EFD"/>
    <w:rsid w:val="00275C5E"/>
    <w:rsid w:val="00280AFD"/>
    <w:rsid w:val="00284C79"/>
    <w:rsid w:val="002A0A1F"/>
    <w:rsid w:val="002A6FDD"/>
    <w:rsid w:val="00303E38"/>
    <w:rsid w:val="00305708"/>
    <w:rsid w:val="003063B5"/>
    <w:rsid w:val="0031355E"/>
    <w:rsid w:val="003215ED"/>
    <w:rsid w:val="00322956"/>
    <w:rsid w:val="00341CBE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3F2F9B"/>
    <w:rsid w:val="0040108F"/>
    <w:rsid w:val="00404F50"/>
    <w:rsid w:val="00405531"/>
    <w:rsid w:val="00412F5B"/>
    <w:rsid w:val="00431D56"/>
    <w:rsid w:val="00463130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36BFA"/>
    <w:rsid w:val="00553755"/>
    <w:rsid w:val="00562A78"/>
    <w:rsid w:val="005650AF"/>
    <w:rsid w:val="005770B3"/>
    <w:rsid w:val="00581640"/>
    <w:rsid w:val="005816F3"/>
    <w:rsid w:val="00587671"/>
    <w:rsid w:val="00597B8C"/>
    <w:rsid w:val="005B0D8E"/>
    <w:rsid w:val="005C39F6"/>
    <w:rsid w:val="005C3ECE"/>
    <w:rsid w:val="005C47D7"/>
    <w:rsid w:val="005C535A"/>
    <w:rsid w:val="005C7FFB"/>
    <w:rsid w:val="005E4992"/>
    <w:rsid w:val="005F3B2F"/>
    <w:rsid w:val="00605603"/>
    <w:rsid w:val="00625EFD"/>
    <w:rsid w:val="00642FBC"/>
    <w:rsid w:val="00681B3F"/>
    <w:rsid w:val="00681BED"/>
    <w:rsid w:val="006B15AE"/>
    <w:rsid w:val="006E13A7"/>
    <w:rsid w:val="006E3A45"/>
    <w:rsid w:val="006E594A"/>
    <w:rsid w:val="006E5C22"/>
    <w:rsid w:val="0070400B"/>
    <w:rsid w:val="007117C7"/>
    <w:rsid w:val="00715B20"/>
    <w:rsid w:val="00717DE8"/>
    <w:rsid w:val="00724D21"/>
    <w:rsid w:val="00724DF0"/>
    <w:rsid w:val="007313C0"/>
    <w:rsid w:val="007416FB"/>
    <w:rsid w:val="00745DBC"/>
    <w:rsid w:val="00746E05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B7603"/>
    <w:rsid w:val="008C0EDF"/>
    <w:rsid w:val="008D6634"/>
    <w:rsid w:val="00912FC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A4C25"/>
    <w:rsid w:val="009B179B"/>
    <w:rsid w:val="009B5B95"/>
    <w:rsid w:val="00A11FEB"/>
    <w:rsid w:val="00A147BC"/>
    <w:rsid w:val="00A215D2"/>
    <w:rsid w:val="00A21D69"/>
    <w:rsid w:val="00A23A44"/>
    <w:rsid w:val="00A248D9"/>
    <w:rsid w:val="00A52AC2"/>
    <w:rsid w:val="00A802E1"/>
    <w:rsid w:val="00A9433A"/>
    <w:rsid w:val="00A94979"/>
    <w:rsid w:val="00AA4EE9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E3481"/>
    <w:rsid w:val="00BF3AD8"/>
    <w:rsid w:val="00BF6069"/>
    <w:rsid w:val="00C30808"/>
    <w:rsid w:val="00C47402"/>
    <w:rsid w:val="00C51B24"/>
    <w:rsid w:val="00C77C8D"/>
    <w:rsid w:val="00CB4377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C4462"/>
    <w:rsid w:val="00DC4FFE"/>
    <w:rsid w:val="00DC6F59"/>
    <w:rsid w:val="00E51479"/>
    <w:rsid w:val="00E71074"/>
    <w:rsid w:val="00E72CB5"/>
    <w:rsid w:val="00E84553"/>
    <w:rsid w:val="00E90A8F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20FA3"/>
    <w:rsid w:val="00F316E4"/>
    <w:rsid w:val="00F33648"/>
    <w:rsid w:val="00F35AEA"/>
    <w:rsid w:val="00F41EC8"/>
    <w:rsid w:val="00F50B7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E89C1"/>
  <w15:chartTrackingRefBased/>
  <w15:docId w15:val="{43DD9FA2-6627-4E19-BC7E-9ADD6F2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24A4-BD32-4808-92D1-9CA72240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2016-04-25T09:30:00Z</cp:lastPrinted>
  <dcterms:created xsi:type="dcterms:W3CDTF">2023-05-23T08:24:00Z</dcterms:created>
  <dcterms:modified xsi:type="dcterms:W3CDTF">2023-05-23T08:29:00Z</dcterms:modified>
</cp:coreProperties>
</file>