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FC" w:rsidRPr="00051AFC" w:rsidRDefault="0021609B" w:rsidP="00C944DA">
      <w:pPr>
        <w:spacing w:after="0" w:line="240" w:lineRule="auto"/>
        <w:jc w:val="center"/>
        <w:rPr>
          <w:rFonts w:ascii="Cambria" w:hAnsi="Cambria"/>
          <w:b/>
          <w:sz w:val="32"/>
          <w:szCs w:val="32"/>
        </w:rPr>
      </w:pPr>
      <w:r>
        <w:rPr>
          <w:rFonts w:ascii="Cambria" w:hAnsi="Cambria"/>
          <w:b/>
          <w:sz w:val="32"/>
          <w:szCs w:val="32"/>
        </w:rPr>
        <w:t>PIEKARZ</w:t>
      </w:r>
      <w:r w:rsidR="00CE2B93" w:rsidRPr="00051AFC">
        <w:rPr>
          <w:rFonts w:ascii="Cambria" w:hAnsi="Cambria"/>
          <w:b/>
          <w:sz w:val="32"/>
          <w:szCs w:val="32"/>
        </w:rPr>
        <w:t xml:space="preserve"> st. I</w:t>
      </w:r>
      <w:r w:rsidR="0049672C">
        <w:rPr>
          <w:rFonts w:ascii="Cambria" w:hAnsi="Cambria"/>
          <w:b/>
          <w:sz w:val="32"/>
          <w:szCs w:val="32"/>
        </w:rPr>
        <w:t>I</w:t>
      </w:r>
    </w:p>
    <w:p w:rsidR="00CE2B93" w:rsidRPr="00051AFC" w:rsidRDefault="00CE2B93" w:rsidP="00C944DA">
      <w:pPr>
        <w:spacing w:after="0" w:line="240" w:lineRule="auto"/>
        <w:jc w:val="center"/>
        <w:rPr>
          <w:rFonts w:ascii="Cambria" w:hAnsi="Cambria"/>
          <w:b/>
          <w:sz w:val="32"/>
          <w:szCs w:val="32"/>
        </w:rPr>
      </w:pPr>
      <w:r w:rsidRPr="00051AFC">
        <w:rPr>
          <w:rFonts w:ascii="Cambria" w:hAnsi="Cambria"/>
          <w:b/>
          <w:sz w:val="32"/>
          <w:szCs w:val="32"/>
        </w:rPr>
        <w:t xml:space="preserve"> NAUCZANIE ZDALNE</w:t>
      </w:r>
    </w:p>
    <w:p w:rsidR="00CE2B93" w:rsidRPr="00051AFC" w:rsidRDefault="00CE2B93" w:rsidP="00C944DA">
      <w:pPr>
        <w:spacing w:after="0" w:line="240" w:lineRule="auto"/>
        <w:jc w:val="center"/>
        <w:rPr>
          <w:rFonts w:ascii="Cambria" w:hAnsi="Cambria"/>
          <w:b/>
          <w:sz w:val="32"/>
          <w:szCs w:val="32"/>
        </w:rPr>
      </w:pPr>
      <w:r w:rsidRPr="00051AFC">
        <w:rPr>
          <w:rFonts w:ascii="Cambria" w:hAnsi="Cambria"/>
          <w:b/>
          <w:sz w:val="32"/>
          <w:szCs w:val="32"/>
        </w:rPr>
        <w:t>TECHNIKA</w:t>
      </w:r>
      <w:r w:rsidR="0049672C">
        <w:rPr>
          <w:rFonts w:ascii="Cambria" w:hAnsi="Cambria"/>
          <w:b/>
          <w:sz w:val="32"/>
          <w:szCs w:val="32"/>
        </w:rPr>
        <w:t xml:space="preserve"> w</w:t>
      </w:r>
      <w:r w:rsidR="0021609B">
        <w:rPr>
          <w:rFonts w:ascii="Cambria" w:hAnsi="Cambria"/>
          <w:b/>
          <w:sz w:val="32"/>
          <w:szCs w:val="32"/>
        </w:rPr>
        <w:t xml:space="preserve"> PRODUKCJI PIEKARSKIEJ</w:t>
      </w:r>
    </w:p>
    <w:p w:rsidR="00CE2B93" w:rsidRDefault="00CE2B93" w:rsidP="00C944DA">
      <w:pPr>
        <w:spacing w:after="0" w:line="240" w:lineRule="auto"/>
        <w:jc w:val="center"/>
        <w:rPr>
          <w:rFonts w:ascii="Cambria" w:hAnsi="Cambria"/>
          <w:b/>
          <w:sz w:val="28"/>
          <w:szCs w:val="28"/>
        </w:rPr>
      </w:pPr>
      <w:r>
        <w:rPr>
          <w:rFonts w:ascii="Cambria" w:hAnsi="Cambria"/>
          <w:b/>
          <w:sz w:val="28"/>
          <w:szCs w:val="28"/>
        </w:rPr>
        <w:t>Violetta Kuklińska – Woźny</w:t>
      </w:r>
    </w:p>
    <w:p w:rsidR="001224AB" w:rsidRDefault="001224AB" w:rsidP="00C944DA">
      <w:pPr>
        <w:spacing w:after="0" w:line="240" w:lineRule="auto"/>
        <w:jc w:val="center"/>
        <w:rPr>
          <w:rFonts w:ascii="Cambria" w:hAnsi="Cambria"/>
          <w:b/>
          <w:sz w:val="28"/>
          <w:szCs w:val="28"/>
        </w:rPr>
      </w:pPr>
    </w:p>
    <w:p w:rsidR="001224AB" w:rsidRDefault="001224AB" w:rsidP="00D06D10">
      <w:pPr>
        <w:spacing w:after="0" w:line="240" w:lineRule="auto"/>
        <w:jc w:val="both"/>
        <w:rPr>
          <w:rFonts w:asciiTheme="majorHAnsi" w:hAnsiTheme="majorHAnsi"/>
          <w:sz w:val="24"/>
          <w:szCs w:val="24"/>
        </w:rPr>
      </w:pPr>
      <w:r>
        <w:rPr>
          <w:rFonts w:asciiTheme="majorHAnsi" w:hAnsiTheme="majorHAnsi"/>
          <w:b/>
          <w:sz w:val="24"/>
          <w:szCs w:val="24"/>
        </w:rPr>
        <w:t>UWAGA</w:t>
      </w:r>
      <w:r>
        <w:rPr>
          <w:rFonts w:asciiTheme="majorHAnsi" w:hAnsiTheme="majorHAnsi"/>
          <w:sz w:val="24"/>
          <w:szCs w:val="24"/>
        </w:rPr>
        <w:t xml:space="preserve"> na końcu materiału znajduje się zadanie do wykonania i termin</w:t>
      </w:r>
      <w:r w:rsidR="001A7AA0">
        <w:rPr>
          <w:rFonts w:asciiTheme="majorHAnsi" w:hAnsiTheme="majorHAnsi"/>
          <w:sz w:val="24"/>
          <w:szCs w:val="24"/>
        </w:rPr>
        <w:t xml:space="preserve"> przesłania</w:t>
      </w:r>
      <w:r w:rsidR="00D06D10">
        <w:rPr>
          <w:rFonts w:asciiTheme="majorHAnsi" w:hAnsiTheme="majorHAnsi"/>
          <w:sz w:val="24"/>
          <w:szCs w:val="24"/>
        </w:rPr>
        <w:t xml:space="preserve"> pracy</w:t>
      </w:r>
      <w:r w:rsidR="001A7AA0">
        <w:rPr>
          <w:rFonts w:asciiTheme="majorHAnsi" w:hAnsiTheme="majorHAnsi"/>
          <w:sz w:val="24"/>
          <w:szCs w:val="24"/>
        </w:rPr>
        <w:t xml:space="preserve"> do sprawdzenia</w:t>
      </w:r>
      <w:r>
        <w:rPr>
          <w:rFonts w:asciiTheme="majorHAnsi" w:hAnsiTheme="majorHAnsi"/>
          <w:sz w:val="24"/>
          <w:szCs w:val="24"/>
        </w:rPr>
        <w:t>.</w:t>
      </w:r>
      <w:r w:rsidR="00D06D10" w:rsidRPr="00D06D10">
        <w:rPr>
          <w:rFonts w:asciiTheme="majorHAnsi" w:hAnsiTheme="majorHAnsi"/>
          <w:sz w:val="24"/>
          <w:szCs w:val="24"/>
        </w:rPr>
        <w:t xml:space="preserve"> </w:t>
      </w:r>
      <w:r w:rsidR="00D06D10">
        <w:rPr>
          <w:rFonts w:asciiTheme="majorHAnsi" w:hAnsiTheme="majorHAnsi"/>
          <w:sz w:val="24"/>
          <w:szCs w:val="24"/>
        </w:rPr>
        <w:t>Prace będą sprawdzane po upływie terminu ich wykonania.</w:t>
      </w:r>
      <w:bookmarkStart w:id="0" w:name="_GoBack"/>
      <w:bookmarkEnd w:id="0"/>
    </w:p>
    <w:p w:rsidR="000530AF" w:rsidRDefault="000530AF" w:rsidP="00EF013B">
      <w:pPr>
        <w:jc w:val="center"/>
        <w:rPr>
          <w:szCs w:val="24"/>
        </w:rPr>
      </w:pPr>
    </w:p>
    <w:p w:rsidR="00C4115B" w:rsidRPr="0021609B" w:rsidRDefault="0021609B" w:rsidP="00C4115B">
      <w:pPr>
        <w:pStyle w:val="Akapitzlist"/>
        <w:rPr>
          <w:rFonts w:asciiTheme="majorHAnsi" w:hAnsiTheme="majorHAnsi"/>
          <w:b/>
          <w:sz w:val="36"/>
          <w:szCs w:val="36"/>
        </w:rPr>
      </w:pPr>
      <w:r>
        <w:rPr>
          <w:rFonts w:asciiTheme="majorHAnsi" w:hAnsiTheme="majorHAnsi"/>
          <w:b/>
          <w:sz w:val="36"/>
          <w:szCs w:val="36"/>
        </w:rPr>
        <w:t>3.ORGANIZACJA ZAKŁA</w:t>
      </w:r>
      <w:r w:rsidR="00CC7A1A">
        <w:rPr>
          <w:rFonts w:asciiTheme="majorHAnsi" w:hAnsiTheme="majorHAnsi"/>
          <w:b/>
          <w:sz w:val="36"/>
          <w:szCs w:val="36"/>
        </w:rPr>
        <w:t>DU PIEKARSKIEGO</w:t>
      </w:r>
      <w:r>
        <w:rPr>
          <w:rFonts w:asciiTheme="majorHAnsi" w:hAnsiTheme="majorHAnsi"/>
          <w:b/>
          <w:sz w:val="36"/>
          <w:szCs w:val="36"/>
        </w:rPr>
        <w:t>. WYPOSAŻENIE MAGAZYNU I PRZYGOTOWALNI SUROWCÓW</w:t>
      </w:r>
    </w:p>
    <w:p w:rsidR="00767D66" w:rsidRDefault="00767D66" w:rsidP="00C4115B">
      <w:pPr>
        <w:pStyle w:val="Akapitzlist"/>
        <w:rPr>
          <w:b/>
          <w:sz w:val="44"/>
          <w:szCs w:val="44"/>
        </w:rPr>
      </w:pPr>
    </w:p>
    <w:p w:rsidR="00767D66" w:rsidRDefault="00EC1216" w:rsidP="00767D66">
      <w:pPr>
        <w:pStyle w:val="Akapitzlist"/>
        <w:jc w:val="center"/>
        <w:rPr>
          <w:b/>
          <w:sz w:val="44"/>
          <w:szCs w:val="44"/>
        </w:rPr>
      </w:pPr>
      <w:r w:rsidRPr="00EC1216">
        <w:rPr>
          <w:b/>
          <w:noProof/>
          <w:sz w:val="44"/>
          <w:szCs w:val="44"/>
          <w:lang w:eastAsia="pl-PL"/>
        </w:rPr>
        <w:drawing>
          <wp:inline distT="0" distB="0" distL="0" distR="0">
            <wp:extent cx="4257675" cy="2624227"/>
            <wp:effectExtent l="0" t="0" r="0" b="5080"/>
            <wp:docPr id="2" name="Obraz 2" descr="C:\Users\Alek\Desktop\OI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Desktop\OIP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541" cy="2633389"/>
                    </a:xfrm>
                    <a:prstGeom prst="rect">
                      <a:avLst/>
                    </a:prstGeom>
                    <a:noFill/>
                    <a:ln>
                      <a:noFill/>
                    </a:ln>
                  </pic:spPr>
                </pic:pic>
              </a:graphicData>
            </a:graphic>
          </wp:inline>
        </w:drawing>
      </w:r>
    </w:p>
    <w:p w:rsidR="007579D3" w:rsidRDefault="007579D3" w:rsidP="00767D66">
      <w:pPr>
        <w:pStyle w:val="Akapitzlist"/>
        <w:jc w:val="center"/>
        <w:rPr>
          <w:b/>
          <w:sz w:val="44"/>
          <w:szCs w:val="44"/>
        </w:rPr>
      </w:pPr>
    </w:p>
    <w:p w:rsidR="00767D66" w:rsidRDefault="003A0149" w:rsidP="00767D66">
      <w:pPr>
        <w:jc w:val="both"/>
        <w:rPr>
          <w:rFonts w:asciiTheme="majorHAnsi" w:hAnsiTheme="majorHAnsi"/>
          <w:b/>
          <w:color w:val="7030A0"/>
          <w:sz w:val="32"/>
          <w:szCs w:val="32"/>
        </w:rPr>
      </w:pPr>
      <w:r w:rsidRPr="003A0149">
        <w:rPr>
          <w:rFonts w:asciiTheme="majorHAnsi" w:hAnsiTheme="majorHAnsi"/>
          <w:b/>
          <w:color w:val="7030A0"/>
          <w:sz w:val="32"/>
          <w:szCs w:val="32"/>
        </w:rPr>
        <w:t xml:space="preserve">3.1 </w:t>
      </w:r>
      <w:r w:rsidR="0021609B">
        <w:rPr>
          <w:rFonts w:asciiTheme="majorHAnsi" w:hAnsiTheme="majorHAnsi"/>
          <w:b/>
          <w:color w:val="7030A0"/>
          <w:sz w:val="32"/>
          <w:szCs w:val="32"/>
        </w:rPr>
        <w:tab/>
        <w:t>ORGANIZACJA ZAKŁADU PIEKARSKIEGO</w:t>
      </w:r>
    </w:p>
    <w:p w:rsidR="00EC1216" w:rsidRDefault="00EC1216" w:rsidP="00767D66">
      <w:pPr>
        <w:jc w:val="both"/>
        <w:rPr>
          <w:rFonts w:ascii="Cambria" w:hAnsi="Cambria"/>
          <w:sz w:val="28"/>
          <w:szCs w:val="28"/>
        </w:rPr>
      </w:pPr>
      <w:r w:rsidRPr="00EC1216">
        <w:rPr>
          <w:rFonts w:ascii="Cambria" w:hAnsi="Cambria"/>
          <w:sz w:val="28"/>
          <w:szCs w:val="28"/>
        </w:rPr>
        <w:t>Każda piekarnia</w:t>
      </w:r>
      <w:r w:rsidR="00072726" w:rsidRPr="00EC1216">
        <w:rPr>
          <w:rFonts w:ascii="Cambria" w:hAnsi="Cambria"/>
          <w:sz w:val="28"/>
          <w:szCs w:val="28"/>
        </w:rPr>
        <w:t xml:space="preserve"> niezależnie od wielkości produkcji oraz rozmiarów bazy lokalowej, składa się z pomieszczeń przystosowanych do wykonywania zabiegów (czynności) technologicznych, pomieszczeń magazynowych oraz tzw. zaplecza socjalno- administracyjne</w:t>
      </w:r>
      <w:r>
        <w:rPr>
          <w:rFonts w:ascii="Cambria" w:hAnsi="Cambria"/>
          <w:sz w:val="28"/>
          <w:szCs w:val="28"/>
        </w:rPr>
        <w:t>go</w:t>
      </w:r>
      <w:r w:rsidR="00072726" w:rsidRPr="00EC1216">
        <w:rPr>
          <w:rFonts w:ascii="Cambria" w:hAnsi="Cambria"/>
          <w:sz w:val="28"/>
          <w:szCs w:val="28"/>
        </w:rPr>
        <w:t xml:space="preserve">. </w:t>
      </w:r>
    </w:p>
    <w:p w:rsidR="00EC1216" w:rsidRPr="00EC1216" w:rsidRDefault="00072726" w:rsidP="00767D66">
      <w:pPr>
        <w:jc w:val="both"/>
        <w:rPr>
          <w:rFonts w:ascii="Cambria" w:hAnsi="Cambria"/>
          <w:color w:val="0070C0"/>
          <w:sz w:val="28"/>
          <w:szCs w:val="28"/>
          <w:u w:val="single"/>
        </w:rPr>
      </w:pPr>
      <w:r w:rsidRPr="00EC1216">
        <w:rPr>
          <w:rFonts w:ascii="Cambria" w:hAnsi="Cambria"/>
          <w:color w:val="0070C0"/>
          <w:sz w:val="28"/>
          <w:szCs w:val="28"/>
          <w:u w:val="single"/>
        </w:rPr>
        <w:t>Pomieszczenia zakładu ciastkarskiego podzieli</w:t>
      </w:r>
      <w:r w:rsidR="00EC1216" w:rsidRPr="00EC1216">
        <w:rPr>
          <w:rFonts w:ascii="Cambria" w:hAnsi="Cambria"/>
          <w:color w:val="0070C0"/>
          <w:sz w:val="28"/>
          <w:szCs w:val="28"/>
          <w:u w:val="single"/>
        </w:rPr>
        <w:t xml:space="preserve">ć można na następujące działy: </w:t>
      </w:r>
    </w:p>
    <w:p w:rsidR="00EC1216" w:rsidRDefault="003038E9" w:rsidP="003038E9">
      <w:pPr>
        <w:jc w:val="both"/>
        <w:rPr>
          <w:rFonts w:ascii="Cambria" w:hAnsi="Cambria"/>
          <w:b/>
          <w:color w:val="002060"/>
          <w:sz w:val="28"/>
          <w:szCs w:val="28"/>
        </w:rPr>
      </w:pPr>
      <w:r w:rsidRPr="00A54F78">
        <w:rPr>
          <w:rFonts w:ascii="Cambria" w:hAnsi="Cambria"/>
          <w:b/>
          <w:color w:val="002060"/>
          <w:sz w:val="28"/>
          <w:szCs w:val="28"/>
        </w:rPr>
        <w:t>DZIAŁ MAGAZYNOWY</w:t>
      </w:r>
    </w:p>
    <w:p w:rsidR="00481138" w:rsidRPr="00481138" w:rsidRDefault="00481138" w:rsidP="003038E9">
      <w:pPr>
        <w:jc w:val="both"/>
        <w:rPr>
          <w:rFonts w:ascii="Cambria" w:hAnsi="Cambria"/>
          <w:sz w:val="28"/>
          <w:szCs w:val="28"/>
        </w:rPr>
      </w:pPr>
      <w:r>
        <w:rPr>
          <w:rFonts w:ascii="Cambria" w:hAnsi="Cambria"/>
          <w:sz w:val="28"/>
          <w:szCs w:val="28"/>
        </w:rPr>
        <w:t>W skład tego działu wchodzą następujące pomieszczenia magazynowe:</w:t>
      </w:r>
    </w:p>
    <w:p w:rsidR="003038E9" w:rsidRDefault="003038E9" w:rsidP="00B30AEF">
      <w:pPr>
        <w:pStyle w:val="Akapitzlist"/>
        <w:numPr>
          <w:ilvl w:val="0"/>
          <w:numId w:val="21"/>
        </w:numPr>
        <w:jc w:val="both"/>
        <w:rPr>
          <w:rFonts w:ascii="Cambria" w:hAnsi="Cambria"/>
          <w:sz w:val="28"/>
          <w:szCs w:val="28"/>
        </w:rPr>
      </w:pPr>
      <w:r w:rsidRPr="003038E9">
        <w:rPr>
          <w:rFonts w:ascii="Cambria" w:hAnsi="Cambria"/>
          <w:sz w:val="28"/>
          <w:szCs w:val="28"/>
        </w:rPr>
        <w:t xml:space="preserve">magazyn surowców </w:t>
      </w:r>
      <w:r w:rsidR="00AD4744">
        <w:rPr>
          <w:rFonts w:ascii="Cambria" w:hAnsi="Cambria"/>
          <w:sz w:val="28"/>
          <w:szCs w:val="28"/>
        </w:rPr>
        <w:t>-</w:t>
      </w:r>
      <w:r w:rsidRPr="003038E9">
        <w:rPr>
          <w:rFonts w:ascii="Cambria" w:hAnsi="Cambria"/>
          <w:sz w:val="28"/>
          <w:szCs w:val="28"/>
        </w:rPr>
        <w:t>pomieszczenie przeznaczone do przechowywania surowców w celu zapewnienia ciągłości produkcji,</w:t>
      </w:r>
    </w:p>
    <w:p w:rsidR="003038E9" w:rsidRDefault="00D8314D" w:rsidP="00B30AEF">
      <w:pPr>
        <w:pStyle w:val="Akapitzlist"/>
        <w:numPr>
          <w:ilvl w:val="0"/>
          <w:numId w:val="21"/>
        </w:numPr>
        <w:jc w:val="both"/>
        <w:rPr>
          <w:rFonts w:ascii="Cambria" w:hAnsi="Cambria"/>
          <w:sz w:val="28"/>
          <w:szCs w:val="28"/>
        </w:rPr>
      </w:pPr>
      <w:r>
        <w:rPr>
          <w:rFonts w:ascii="Cambria" w:hAnsi="Cambria"/>
          <w:sz w:val="28"/>
          <w:szCs w:val="28"/>
        </w:rPr>
        <w:lastRenderedPageBreak/>
        <w:t xml:space="preserve">magazyn wyrobów gotowych </w:t>
      </w:r>
      <w:r w:rsidR="00AD4744">
        <w:rPr>
          <w:rFonts w:ascii="Cambria" w:hAnsi="Cambria"/>
          <w:sz w:val="28"/>
          <w:szCs w:val="28"/>
        </w:rPr>
        <w:t>-</w:t>
      </w:r>
      <w:r w:rsidRPr="00EC1216">
        <w:rPr>
          <w:rFonts w:ascii="Cambria" w:hAnsi="Cambria"/>
          <w:sz w:val="28"/>
          <w:szCs w:val="28"/>
        </w:rPr>
        <w:t xml:space="preserve"> pomieszczenie przeznaczone do przechowywania</w:t>
      </w:r>
      <w:r>
        <w:rPr>
          <w:rFonts w:ascii="Cambria" w:hAnsi="Cambria"/>
          <w:sz w:val="28"/>
          <w:szCs w:val="28"/>
        </w:rPr>
        <w:t xml:space="preserve"> wyrobów wykonanych w piekarni</w:t>
      </w:r>
      <w:r w:rsidR="00AD4744">
        <w:rPr>
          <w:rFonts w:ascii="Cambria" w:hAnsi="Cambria"/>
          <w:sz w:val="28"/>
          <w:szCs w:val="28"/>
        </w:rPr>
        <w:t>, sortowania pieczywa, pakowani i ekspedycji,</w:t>
      </w:r>
    </w:p>
    <w:p w:rsidR="005C009D" w:rsidRPr="00EC1216" w:rsidRDefault="005C009D" w:rsidP="00B30AEF">
      <w:pPr>
        <w:pStyle w:val="Akapitzlist"/>
        <w:numPr>
          <w:ilvl w:val="0"/>
          <w:numId w:val="21"/>
        </w:numPr>
        <w:jc w:val="both"/>
        <w:rPr>
          <w:rFonts w:ascii="Cambria" w:hAnsi="Cambria"/>
          <w:b/>
          <w:color w:val="7030A0"/>
          <w:sz w:val="28"/>
          <w:szCs w:val="28"/>
        </w:rPr>
      </w:pPr>
      <w:r>
        <w:rPr>
          <w:rFonts w:ascii="Cambria" w:hAnsi="Cambria"/>
          <w:sz w:val="28"/>
          <w:szCs w:val="28"/>
        </w:rPr>
        <w:t>m</w:t>
      </w:r>
      <w:r w:rsidRPr="00EC1216">
        <w:rPr>
          <w:rFonts w:ascii="Cambria" w:hAnsi="Cambria"/>
          <w:sz w:val="28"/>
          <w:szCs w:val="28"/>
        </w:rPr>
        <w:t xml:space="preserve">agazyn opakowań </w:t>
      </w:r>
      <w:r w:rsidR="00AD4744">
        <w:rPr>
          <w:rFonts w:ascii="Cambria" w:hAnsi="Cambria"/>
          <w:sz w:val="28"/>
          <w:szCs w:val="28"/>
        </w:rPr>
        <w:t xml:space="preserve">- </w:t>
      </w:r>
      <w:r w:rsidRPr="00EC1216">
        <w:rPr>
          <w:rFonts w:ascii="Cambria" w:hAnsi="Cambria"/>
          <w:sz w:val="28"/>
          <w:szCs w:val="28"/>
        </w:rPr>
        <w:t>miejsce gromadzenia wszelkich opakowań podlegających zwrotowi lub sprzedaży</w:t>
      </w:r>
      <w:r>
        <w:rPr>
          <w:rFonts w:ascii="Cambria" w:hAnsi="Cambria"/>
          <w:sz w:val="28"/>
          <w:szCs w:val="28"/>
        </w:rPr>
        <w:t>)</w:t>
      </w:r>
      <w:r w:rsidRPr="00EC1216">
        <w:rPr>
          <w:rFonts w:ascii="Cambria" w:hAnsi="Cambria"/>
          <w:sz w:val="28"/>
          <w:szCs w:val="28"/>
        </w:rPr>
        <w:t>.</w:t>
      </w:r>
    </w:p>
    <w:p w:rsidR="00A54F78" w:rsidRDefault="00A54F78" w:rsidP="00A54F78">
      <w:pPr>
        <w:jc w:val="both"/>
        <w:rPr>
          <w:rFonts w:ascii="Cambria" w:hAnsi="Cambria"/>
          <w:b/>
          <w:color w:val="002060"/>
          <w:sz w:val="28"/>
          <w:szCs w:val="28"/>
        </w:rPr>
      </w:pPr>
      <w:r w:rsidRPr="00A54F78">
        <w:rPr>
          <w:rFonts w:ascii="Cambria" w:hAnsi="Cambria"/>
          <w:b/>
          <w:color w:val="002060"/>
          <w:sz w:val="28"/>
          <w:szCs w:val="28"/>
        </w:rPr>
        <w:t>DZIAŁ PRODUKCYJNY</w:t>
      </w:r>
    </w:p>
    <w:p w:rsidR="009F0D4F" w:rsidRDefault="009F0D4F" w:rsidP="00A54F78">
      <w:pPr>
        <w:jc w:val="both"/>
        <w:rPr>
          <w:rFonts w:ascii="Cambria" w:hAnsi="Cambria"/>
          <w:b/>
          <w:color w:val="002060"/>
          <w:sz w:val="28"/>
          <w:szCs w:val="28"/>
        </w:rPr>
      </w:pPr>
      <w:r w:rsidRPr="009F0D4F">
        <w:rPr>
          <w:rFonts w:ascii="Cambria" w:hAnsi="Cambria"/>
          <w:b/>
          <w:noProof/>
          <w:color w:val="002060"/>
          <w:sz w:val="28"/>
          <w:szCs w:val="28"/>
          <w:lang w:eastAsia="pl-PL"/>
        </w:rPr>
        <w:drawing>
          <wp:inline distT="0" distB="0" distL="0" distR="0">
            <wp:extent cx="2895600" cy="2171700"/>
            <wp:effectExtent l="0" t="0" r="0" b="0"/>
            <wp:docPr id="5" name="Obraz 5" descr="C:\Users\Alek\Desktop\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Desktop\OI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9909" cy="2174932"/>
                    </a:xfrm>
                    <a:prstGeom prst="rect">
                      <a:avLst/>
                    </a:prstGeom>
                    <a:noFill/>
                    <a:ln>
                      <a:noFill/>
                    </a:ln>
                  </pic:spPr>
                </pic:pic>
              </a:graphicData>
            </a:graphic>
          </wp:inline>
        </w:drawing>
      </w:r>
      <w:r>
        <w:rPr>
          <w:rFonts w:ascii="Cambria" w:hAnsi="Cambria"/>
          <w:b/>
          <w:color w:val="002060"/>
          <w:sz w:val="28"/>
          <w:szCs w:val="28"/>
        </w:rPr>
        <w:t xml:space="preserve">   </w:t>
      </w:r>
      <w:r w:rsidR="00C07FB1" w:rsidRPr="00C07FB1">
        <w:rPr>
          <w:rFonts w:ascii="Cambria" w:hAnsi="Cambria"/>
          <w:b/>
          <w:noProof/>
          <w:color w:val="002060"/>
          <w:sz w:val="28"/>
          <w:szCs w:val="28"/>
          <w:lang w:eastAsia="pl-PL"/>
        </w:rPr>
        <w:drawing>
          <wp:inline distT="0" distB="0" distL="0" distR="0">
            <wp:extent cx="2981325" cy="2002382"/>
            <wp:effectExtent l="0" t="0" r="0" b="0"/>
            <wp:docPr id="6" name="Obraz 6" descr="C:\Users\Alek\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Desktop\OIP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987" cy="2005513"/>
                    </a:xfrm>
                    <a:prstGeom prst="rect">
                      <a:avLst/>
                    </a:prstGeom>
                    <a:noFill/>
                    <a:ln>
                      <a:noFill/>
                    </a:ln>
                  </pic:spPr>
                </pic:pic>
              </a:graphicData>
            </a:graphic>
          </wp:inline>
        </w:drawing>
      </w:r>
    </w:p>
    <w:p w:rsidR="00481138" w:rsidRPr="00481138" w:rsidRDefault="00481138" w:rsidP="00A54F78">
      <w:pPr>
        <w:jc w:val="both"/>
        <w:rPr>
          <w:rFonts w:ascii="Cambria" w:hAnsi="Cambria"/>
          <w:sz w:val="28"/>
          <w:szCs w:val="28"/>
        </w:rPr>
      </w:pPr>
      <w:r>
        <w:rPr>
          <w:rFonts w:ascii="Cambria" w:hAnsi="Cambria"/>
          <w:sz w:val="28"/>
          <w:szCs w:val="28"/>
        </w:rPr>
        <w:t>W skład działu produkcyjnego wchodzą:</w:t>
      </w:r>
    </w:p>
    <w:p w:rsidR="00136EAF" w:rsidRDefault="00136EAF" w:rsidP="00B30AEF">
      <w:pPr>
        <w:pStyle w:val="Akapitzlist"/>
        <w:numPr>
          <w:ilvl w:val="0"/>
          <w:numId w:val="21"/>
        </w:numPr>
        <w:jc w:val="both"/>
        <w:rPr>
          <w:rFonts w:ascii="Cambria" w:hAnsi="Cambria"/>
          <w:sz w:val="28"/>
          <w:szCs w:val="28"/>
        </w:rPr>
      </w:pPr>
      <w:r w:rsidRPr="00136EAF">
        <w:rPr>
          <w:rFonts w:ascii="Cambria" w:hAnsi="Cambria"/>
          <w:b/>
          <w:sz w:val="28"/>
          <w:szCs w:val="28"/>
        </w:rPr>
        <w:t>Ciastownia</w:t>
      </w:r>
      <w:r>
        <w:rPr>
          <w:rFonts w:ascii="Cambria" w:hAnsi="Cambria"/>
          <w:sz w:val="28"/>
          <w:szCs w:val="28"/>
        </w:rPr>
        <w:t xml:space="preserve"> - </w:t>
      </w:r>
      <w:r w:rsidRPr="005C009D">
        <w:rPr>
          <w:rFonts w:ascii="Cambria" w:hAnsi="Cambria"/>
          <w:sz w:val="28"/>
          <w:szCs w:val="28"/>
        </w:rPr>
        <w:t>jest miejscem przetwarzania surowców na półprodukt</w:t>
      </w:r>
      <w:r>
        <w:rPr>
          <w:rFonts w:ascii="Cambria" w:hAnsi="Cambria"/>
          <w:sz w:val="28"/>
          <w:szCs w:val="28"/>
        </w:rPr>
        <w:t xml:space="preserve">y (rozczyny, zakwasy, ciasta). </w:t>
      </w:r>
    </w:p>
    <w:p w:rsidR="00AD4744" w:rsidRDefault="00AD4744" w:rsidP="00B30AEF">
      <w:pPr>
        <w:pStyle w:val="Akapitzlist"/>
        <w:numPr>
          <w:ilvl w:val="0"/>
          <w:numId w:val="21"/>
        </w:numPr>
        <w:jc w:val="both"/>
        <w:rPr>
          <w:rFonts w:ascii="Cambria" w:hAnsi="Cambria"/>
          <w:sz w:val="28"/>
          <w:szCs w:val="28"/>
        </w:rPr>
      </w:pPr>
      <w:r>
        <w:rPr>
          <w:rFonts w:ascii="Cambria" w:hAnsi="Cambria"/>
          <w:b/>
          <w:sz w:val="28"/>
          <w:szCs w:val="28"/>
        </w:rPr>
        <w:t>F</w:t>
      </w:r>
      <w:r w:rsidRPr="00AD4744">
        <w:rPr>
          <w:rFonts w:ascii="Cambria" w:hAnsi="Cambria"/>
          <w:b/>
          <w:sz w:val="28"/>
          <w:szCs w:val="28"/>
        </w:rPr>
        <w:t>ermentownia</w:t>
      </w:r>
      <w:r w:rsidRPr="005C009D">
        <w:rPr>
          <w:rFonts w:ascii="Cambria" w:hAnsi="Cambria"/>
          <w:sz w:val="28"/>
          <w:szCs w:val="28"/>
        </w:rPr>
        <w:t xml:space="preserve"> – jest miejscem, w którym odbywa się fermentacja ukształtowanych kęsów ciasta</w:t>
      </w:r>
      <w:r>
        <w:rPr>
          <w:rFonts w:ascii="Cambria" w:hAnsi="Cambria"/>
          <w:sz w:val="28"/>
          <w:szCs w:val="28"/>
        </w:rPr>
        <w:t>.</w:t>
      </w:r>
    </w:p>
    <w:p w:rsidR="00AD4744" w:rsidRDefault="00AD4744" w:rsidP="00B30AEF">
      <w:pPr>
        <w:pStyle w:val="Akapitzlist"/>
        <w:numPr>
          <w:ilvl w:val="0"/>
          <w:numId w:val="21"/>
        </w:numPr>
        <w:jc w:val="both"/>
        <w:rPr>
          <w:rFonts w:ascii="Cambria" w:hAnsi="Cambria"/>
          <w:sz w:val="28"/>
          <w:szCs w:val="28"/>
        </w:rPr>
      </w:pPr>
      <w:r w:rsidRPr="00AD4744">
        <w:rPr>
          <w:rFonts w:ascii="Cambria" w:hAnsi="Cambria"/>
          <w:b/>
          <w:sz w:val="28"/>
          <w:szCs w:val="28"/>
        </w:rPr>
        <w:t>Formiernia (</w:t>
      </w:r>
      <w:proofErr w:type="spellStart"/>
      <w:r w:rsidRPr="00AD4744">
        <w:rPr>
          <w:rFonts w:ascii="Cambria" w:hAnsi="Cambria"/>
          <w:b/>
          <w:sz w:val="28"/>
          <w:szCs w:val="28"/>
        </w:rPr>
        <w:t>odrabialnia</w:t>
      </w:r>
      <w:proofErr w:type="spellEnd"/>
      <w:r w:rsidRPr="005C009D">
        <w:rPr>
          <w:rFonts w:ascii="Cambria" w:hAnsi="Cambria"/>
          <w:sz w:val="28"/>
          <w:szCs w:val="28"/>
        </w:rPr>
        <w:t>) – dokonuje się to dzielenia i kształtowania ciasta.</w:t>
      </w:r>
      <w:r w:rsidRPr="00AD4744">
        <w:rPr>
          <w:rFonts w:ascii="Cambria" w:hAnsi="Cambria"/>
          <w:sz w:val="28"/>
          <w:szCs w:val="28"/>
        </w:rPr>
        <w:t xml:space="preserve"> </w:t>
      </w:r>
      <w:r>
        <w:rPr>
          <w:rFonts w:ascii="Cambria" w:hAnsi="Cambria"/>
          <w:sz w:val="28"/>
          <w:szCs w:val="28"/>
        </w:rPr>
        <w:t>Wyposażona</w:t>
      </w:r>
      <w:r w:rsidRPr="005C009D">
        <w:rPr>
          <w:rFonts w:ascii="Cambria" w:hAnsi="Cambria"/>
          <w:sz w:val="28"/>
          <w:szCs w:val="28"/>
        </w:rPr>
        <w:t xml:space="preserve"> w stoły produkcyjne o łatwo zmywalnej powierzchni, regały, stojaki, wózki transportowe, sprzęty do formowania wyrobów (wycinacze, wałki, szablony) oraz urządzenia takie jak np. </w:t>
      </w:r>
      <w:proofErr w:type="spellStart"/>
      <w:r w:rsidRPr="005C009D">
        <w:rPr>
          <w:rFonts w:ascii="Cambria" w:hAnsi="Cambria"/>
          <w:sz w:val="28"/>
          <w:szCs w:val="28"/>
        </w:rPr>
        <w:t>wałkowarki</w:t>
      </w:r>
      <w:proofErr w:type="spellEnd"/>
      <w:r w:rsidRPr="005C009D">
        <w:rPr>
          <w:rFonts w:ascii="Cambria" w:hAnsi="Cambria"/>
          <w:sz w:val="28"/>
          <w:szCs w:val="28"/>
        </w:rPr>
        <w:t xml:space="preserve">, </w:t>
      </w:r>
      <w:proofErr w:type="spellStart"/>
      <w:r w:rsidRPr="005C009D">
        <w:rPr>
          <w:rFonts w:ascii="Cambria" w:hAnsi="Cambria"/>
          <w:sz w:val="28"/>
          <w:szCs w:val="28"/>
        </w:rPr>
        <w:t>zaokrąglarki</w:t>
      </w:r>
      <w:proofErr w:type="spellEnd"/>
      <w:r w:rsidRPr="005C009D">
        <w:rPr>
          <w:rFonts w:ascii="Cambria" w:hAnsi="Cambria"/>
          <w:sz w:val="28"/>
          <w:szCs w:val="28"/>
        </w:rPr>
        <w:t xml:space="preserve">, </w:t>
      </w:r>
      <w:proofErr w:type="spellStart"/>
      <w:r w:rsidRPr="005C009D">
        <w:rPr>
          <w:rFonts w:ascii="Cambria" w:hAnsi="Cambria"/>
          <w:sz w:val="28"/>
          <w:szCs w:val="28"/>
        </w:rPr>
        <w:t>wydłużarki</w:t>
      </w:r>
      <w:proofErr w:type="spellEnd"/>
      <w:r w:rsidRPr="005C009D">
        <w:rPr>
          <w:rFonts w:ascii="Cambria" w:hAnsi="Cambria"/>
          <w:sz w:val="28"/>
          <w:szCs w:val="28"/>
        </w:rPr>
        <w:t xml:space="preserve">, </w:t>
      </w:r>
      <w:proofErr w:type="spellStart"/>
      <w:r w:rsidRPr="005C009D">
        <w:rPr>
          <w:rFonts w:ascii="Cambria" w:hAnsi="Cambria"/>
          <w:sz w:val="28"/>
          <w:szCs w:val="28"/>
        </w:rPr>
        <w:t>rogalikarki</w:t>
      </w:r>
      <w:proofErr w:type="spellEnd"/>
      <w:r w:rsidRPr="005C009D">
        <w:rPr>
          <w:rFonts w:ascii="Cambria" w:hAnsi="Cambria"/>
          <w:sz w:val="28"/>
          <w:szCs w:val="28"/>
        </w:rPr>
        <w:t>.</w:t>
      </w:r>
    </w:p>
    <w:p w:rsidR="00AD4744" w:rsidRPr="00AD4744" w:rsidRDefault="00AD4744" w:rsidP="00B30AEF">
      <w:pPr>
        <w:pStyle w:val="Akapitzlist"/>
        <w:numPr>
          <w:ilvl w:val="0"/>
          <w:numId w:val="21"/>
        </w:numPr>
        <w:jc w:val="both"/>
        <w:rPr>
          <w:rFonts w:ascii="Cambria" w:hAnsi="Cambria"/>
          <w:sz w:val="28"/>
          <w:szCs w:val="28"/>
        </w:rPr>
      </w:pPr>
      <w:r w:rsidRPr="00AD4744">
        <w:rPr>
          <w:rFonts w:ascii="Cambria" w:hAnsi="Cambria"/>
          <w:b/>
          <w:sz w:val="28"/>
          <w:szCs w:val="28"/>
        </w:rPr>
        <w:t xml:space="preserve">Piecownia </w:t>
      </w:r>
      <w:r>
        <w:rPr>
          <w:rFonts w:ascii="Cambria" w:hAnsi="Cambria"/>
          <w:sz w:val="28"/>
          <w:szCs w:val="28"/>
        </w:rPr>
        <w:t>–</w:t>
      </w:r>
      <w:r w:rsidRPr="00AD4744">
        <w:rPr>
          <w:rFonts w:ascii="Cambria" w:hAnsi="Cambria"/>
          <w:sz w:val="28"/>
          <w:szCs w:val="28"/>
        </w:rPr>
        <w:t xml:space="preserve"> </w:t>
      </w:r>
      <w:r>
        <w:rPr>
          <w:rFonts w:ascii="Cambria" w:hAnsi="Cambria"/>
          <w:sz w:val="28"/>
          <w:szCs w:val="28"/>
        </w:rPr>
        <w:t>miejsce w którym wypieka się pieczywo. G</w:t>
      </w:r>
      <w:r w:rsidRPr="00AD4744">
        <w:rPr>
          <w:rFonts w:ascii="Cambria" w:hAnsi="Cambria"/>
          <w:sz w:val="28"/>
          <w:szCs w:val="28"/>
        </w:rPr>
        <w:t>łównym wyposażeniem piecowni jest piec. Zadaniem tego pomieszczenia jest przeprowadzenie obróbki termicznej tzw. wypieku półproduktów i wyrobów. Z piecownią powinno być bezpośrednio połączone pomieszczenie przeznaczone do przeprowadzania rozrostu końcowego wyrobów z ciasta drożdżowego (komora fermentacyjna).</w:t>
      </w:r>
    </w:p>
    <w:p w:rsidR="00A54F78" w:rsidRPr="00AD4744" w:rsidRDefault="00A54F78" w:rsidP="00B30AEF">
      <w:pPr>
        <w:pStyle w:val="Akapitzlist"/>
        <w:numPr>
          <w:ilvl w:val="0"/>
          <w:numId w:val="21"/>
        </w:numPr>
        <w:jc w:val="both"/>
        <w:rPr>
          <w:rFonts w:ascii="Cambria" w:hAnsi="Cambria"/>
          <w:sz w:val="28"/>
          <w:szCs w:val="28"/>
        </w:rPr>
      </w:pPr>
      <w:r w:rsidRPr="00AD4744">
        <w:rPr>
          <w:rFonts w:ascii="Cambria" w:hAnsi="Cambria"/>
          <w:b/>
          <w:sz w:val="28"/>
          <w:szCs w:val="28"/>
        </w:rPr>
        <w:t>Przygotowania ciast, kremów i mas</w:t>
      </w:r>
      <w:r w:rsidRPr="00AD4744">
        <w:rPr>
          <w:rFonts w:ascii="Cambria" w:hAnsi="Cambria"/>
          <w:sz w:val="28"/>
          <w:szCs w:val="28"/>
        </w:rPr>
        <w:t xml:space="preserve"> - Przygotowalnia ciast: pomieszczenie wyposażone w niezbędne urządzenia do produkcji ciastkarskiej takie jak: · </w:t>
      </w:r>
      <w:proofErr w:type="spellStart"/>
      <w:r w:rsidRPr="00AD4744">
        <w:rPr>
          <w:rFonts w:ascii="Cambria" w:hAnsi="Cambria"/>
          <w:sz w:val="28"/>
          <w:szCs w:val="28"/>
        </w:rPr>
        <w:t>miesiarki</w:t>
      </w:r>
      <w:proofErr w:type="spellEnd"/>
      <w:r w:rsidRPr="00AD4744">
        <w:rPr>
          <w:rFonts w:ascii="Cambria" w:hAnsi="Cambria"/>
          <w:sz w:val="28"/>
          <w:szCs w:val="28"/>
        </w:rPr>
        <w:t xml:space="preserve"> do sporządzania ciast, Ubijarki do sporządzania kremów i ciast biszkoptowych oraz biszkoptowo- tłuszczowych, urządzenia do rozdrabniania surowców np. młynki, </w:t>
      </w:r>
      <w:proofErr w:type="spellStart"/>
      <w:r w:rsidRPr="00AD4744">
        <w:rPr>
          <w:rFonts w:ascii="Cambria" w:hAnsi="Cambria"/>
          <w:sz w:val="28"/>
          <w:szCs w:val="28"/>
        </w:rPr>
        <w:t>trójwalcówki</w:t>
      </w:r>
      <w:proofErr w:type="spellEnd"/>
      <w:r w:rsidRPr="00AD4744">
        <w:rPr>
          <w:rFonts w:ascii="Cambria" w:hAnsi="Cambria"/>
          <w:sz w:val="28"/>
          <w:szCs w:val="28"/>
        </w:rPr>
        <w:t>, przesiewacze do mąki. Przygotowalnia powinna być koniecznie wyposażone w pomieszczenie do mycia i ubijania jaj, oraz w miejsca wydzielone do ogrzewania i gotowania niektórych półproduktów.</w:t>
      </w:r>
    </w:p>
    <w:p w:rsidR="00A54F78" w:rsidRDefault="00A54F78" w:rsidP="00B30AEF">
      <w:pPr>
        <w:pStyle w:val="Akapitzlist"/>
        <w:numPr>
          <w:ilvl w:val="0"/>
          <w:numId w:val="21"/>
        </w:numPr>
        <w:jc w:val="both"/>
        <w:rPr>
          <w:rFonts w:ascii="Cambria" w:hAnsi="Cambria"/>
          <w:sz w:val="28"/>
          <w:szCs w:val="28"/>
        </w:rPr>
      </w:pPr>
      <w:proofErr w:type="spellStart"/>
      <w:r w:rsidRPr="00A54F78">
        <w:rPr>
          <w:rFonts w:ascii="Cambria" w:hAnsi="Cambria"/>
          <w:b/>
          <w:sz w:val="28"/>
          <w:szCs w:val="28"/>
        </w:rPr>
        <w:lastRenderedPageBreak/>
        <w:t>Deserownia</w:t>
      </w:r>
      <w:proofErr w:type="spellEnd"/>
      <w:r w:rsidRPr="005C009D">
        <w:rPr>
          <w:rFonts w:ascii="Cambria" w:hAnsi="Cambria"/>
          <w:sz w:val="28"/>
          <w:szCs w:val="28"/>
        </w:rPr>
        <w:t xml:space="preserve"> (wykańczalnia wyrobów</w:t>
      </w:r>
      <w:r>
        <w:rPr>
          <w:rFonts w:ascii="Cambria" w:hAnsi="Cambria"/>
          <w:sz w:val="28"/>
          <w:szCs w:val="28"/>
        </w:rPr>
        <w:t>) -</w:t>
      </w:r>
      <w:r w:rsidRPr="00A54F78">
        <w:rPr>
          <w:rFonts w:ascii="Cambria" w:hAnsi="Cambria"/>
          <w:sz w:val="28"/>
          <w:szCs w:val="28"/>
        </w:rPr>
        <w:t xml:space="preserve"> </w:t>
      </w:r>
      <w:r w:rsidRPr="005C009D">
        <w:rPr>
          <w:rFonts w:ascii="Cambria" w:hAnsi="Cambria"/>
          <w:sz w:val="28"/>
          <w:szCs w:val="28"/>
        </w:rPr>
        <w:t xml:space="preserve">w </w:t>
      </w:r>
      <w:proofErr w:type="spellStart"/>
      <w:r w:rsidRPr="005C009D">
        <w:rPr>
          <w:rFonts w:ascii="Cambria" w:hAnsi="Cambria"/>
          <w:sz w:val="28"/>
          <w:szCs w:val="28"/>
        </w:rPr>
        <w:t>deserowni</w:t>
      </w:r>
      <w:proofErr w:type="spellEnd"/>
      <w:r w:rsidRPr="005C009D">
        <w:rPr>
          <w:rFonts w:ascii="Cambria" w:hAnsi="Cambria"/>
          <w:sz w:val="28"/>
          <w:szCs w:val="28"/>
        </w:rPr>
        <w:t xml:space="preserve"> odbywa się końcowa obróbka wyrobu: smarowanie, składanie, zdobienie. </w:t>
      </w:r>
      <w:proofErr w:type="spellStart"/>
      <w:r w:rsidRPr="005C009D">
        <w:rPr>
          <w:rFonts w:ascii="Cambria" w:hAnsi="Cambria"/>
          <w:sz w:val="28"/>
          <w:szCs w:val="28"/>
        </w:rPr>
        <w:t>Deserownia</w:t>
      </w:r>
      <w:proofErr w:type="spellEnd"/>
      <w:r w:rsidRPr="005C009D">
        <w:rPr>
          <w:rFonts w:ascii="Cambria" w:hAnsi="Cambria"/>
          <w:sz w:val="28"/>
          <w:szCs w:val="28"/>
        </w:rPr>
        <w:t xml:space="preserve"> wyposażona jest w stoły, regały, szafy chłodnicze, drobny sprzęt (zdobniki metalowe, woreczki do wyciskania kremów, noże itp.)</w:t>
      </w:r>
      <w:r>
        <w:rPr>
          <w:rFonts w:ascii="Cambria" w:hAnsi="Cambria"/>
          <w:sz w:val="28"/>
          <w:szCs w:val="28"/>
        </w:rPr>
        <w:t>.</w:t>
      </w:r>
    </w:p>
    <w:p w:rsidR="00A54F78" w:rsidRDefault="00A54F78" w:rsidP="00B30AEF">
      <w:pPr>
        <w:pStyle w:val="Akapitzlist"/>
        <w:numPr>
          <w:ilvl w:val="0"/>
          <w:numId w:val="21"/>
        </w:numPr>
        <w:jc w:val="both"/>
        <w:rPr>
          <w:rFonts w:ascii="Cambria" w:hAnsi="Cambria"/>
          <w:sz w:val="28"/>
          <w:szCs w:val="28"/>
        </w:rPr>
      </w:pPr>
      <w:r w:rsidRPr="00A54F78">
        <w:rPr>
          <w:rFonts w:ascii="Cambria" w:hAnsi="Cambria"/>
          <w:b/>
          <w:sz w:val="28"/>
          <w:szCs w:val="28"/>
        </w:rPr>
        <w:t xml:space="preserve">Myjnia </w:t>
      </w:r>
      <w:r>
        <w:rPr>
          <w:rFonts w:ascii="Cambria" w:hAnsi="Cambria"/>
          <w:sz w:val="28"/>
          <w:szCs w:val="28"/>
        </w:rPr>
        <w:t>-</w:t>
      </w:r>
      <w:r w:rsidRPr="005C009D">
        <w:rPr>
          <w:rFonts w:ascii="Cambria" w:hAnsi="Cambria"/>
          <w:sz w:val="28"/>
          <w:szCs w:val="28"/>
        </w:rPr>
        <w:t>służy do mycia wszelkich naczyń i sprzętów używanych w produkcji, myjnia wyposażona jest w specjalne zlewozmywaki z ciepłą i zimną wodą, oraz stojaki na czyste sprzęty</w:t>
      </w:r>
      <w:r>
        <w:rPr>
          <w:rFonts w:ascii="Cambria" w:hAnsi="Cambria"/>
          <w:sz w:val="28"/>
          <w:szCs w:val="28"/>
        </w:rPr>
        <w:t>.</w:t>
      </w:r>
    </w:p>
    <w:p w:rsidR="00A54F78" w:rsidRPr="000E137F" w:rsidRDefault="00A54F78" w:rsidP="00A54F78">
      <w:pPr>
        <w:jc w:val="both"/>
        <w:rPr>
          <w:rFonts w:ascii="Cambria" w:hAnsi="Cambria"/>
          <w:b/>
          <w:color w:val="002060"/>
          <w:sz w:val="28"/>
          <w:szCs w:val="28"/>
        </w:rPr>
      </w:pPr>
      <w:r w:rsidRPr="000E137F">
        <w:rPr>
          <w:rFonts w:ascii="Cambria" w:hAnsi="Cambria"/>
          <w:b/>
          <w:color w:val="002060"/>
          <w:sz w:val="28"/>
          <w:szCs w:val="28"/>
        </w:rPr>
        <w:t>DZIAL SOCJALNY</w:t>
      </w:r>
    </w:p>
    <w:p w:rsidR="000E137F" w:rsidRDefault="000E137F" w:rsidP="000E137F">
      <w:pPr>
        <w:jc w:val="both"/>
        <w:rPr>
          <w:rFonts w:ascii="Cambria" w:hAnsi="Cambria"/>
          <w:sz w:val="28"/>
          <w:szCs w:val="28"/>
        </w:rPr>
      </w:pPr>
      <w:r>
        <w:rPr>
          <w:rFonts w:ascii="Cambria" w:hAnsi="Cambria"/>
          <w:sz w:val="28"/>
          <w:szCs w:val="28"/>
        </w:rPr>
        <w:t>Obejmuje: szatnie , natryski, toalety, p</w:t>
      </w:r>
      <w:r w:rsidRPr="005C009D">
        <w:rPr>
          <w:rFonts w:ascii="Cambria" w:hAnsi="Cambria"/>
          <w:sz w:val="28"/>
          <w:szCs w:val="28"/>
        </w:rPr>
        <w:t>okój przeznaczony do spożywania posiłków w czasie przerw</w:t>
      </w:r>
      <w:r>
        <w:rPr>
          <w:rFonts w:ascii="Cambria" w:hAnsi="Cambria"/>
          <w:sz w:val="28"/>
          <w:szCs w:val="28"/>
        </w:rPr>
        <w:t>.</w:t>
      </w:r>
    </w:p>
    <w:p w:rsidR="000E137F" w:rsidRPr="001537E6" w:rsidRDefault="000E137F" w:rsidP="000E137F">
      <w:pPr>
        <w:jc w:val="both"/>
        <w:rPr>
          <w:rFonts w:ascii="Cambria" w:hAnsi="Cambria"/>
          <w:b/>
          <w:color w:val="002060"/>
          <w:sz w:val="28"/>
          <w:szCs w:val="28"/>
        </w:rPr>
      </w:pPr>
      <w:r w:rsidRPr="001537E6">
        <w:rPr>
          <w:rFonts w:ascii="Cambria" w:hAnsi="Cambria"/>
          <w:b/>
          <w:color w:val="002060"/>
          <w:sz w:val="28"/>
          <w:szCs w:val="28"/>
        </w:rPr>
        <w:t>DZIAŁ ADMINISTRACYJNY</w:t>
      </w:r>
    </w:p>
    <w:p w:rsidR="00AD4744" w:rsidRPr="00C07FB1" w:rsidRDefault="00AD4744" w:rsidP="000E137F">
      <w:pPr>
        <w:jc w:val="both"/>
        <w:rPr>
          <w:rFonts w:ascii="Cambria" w:hAnsi="Cambria"/>
          <w:sz w:val="28"/>
          <w:szCs w:val="28"/>
        </w:rPr>
      </w:pPr>
      <w:r>
        <w:rPr>
          <w:rFonts w:ascii="Cambria" w:hAnsi="Cambria"/>
          <w:sz w:val="28"/>
          <w:szCs w:val="28"/>
        </w:rPr>
        <w:t>W skład działu administracyjnego wchodzą pomieszczenia biurowe.</w:t>
      </w:r>
    </w:p>
    <w:p w:rsidR="00AD4744" w:rsidRDefault="00AD4744" w:rsidP="000E137F">
      <w:pPr>
        <w:jc w:val="both"/>
        <w:rPr>
          <w:rFonts w:ascii="Cambria" w:hAnsi="Cambria"/>
          <w:b/>
          <w:color w:val="002060"/>
          <w:sz w:val="28"/>
          <w:szCs w:val="28"/>
        </w:rPr>
      </w:pPr>
      <w:r w:rsidRPr="001537E6">
        <w:rPr>
          <w:rFonts w:ascii="Cambria" w:hAnsi="Cambria"/>
          <w:b/>
          <w:color w:val="002060"/>
          <w:sz w:val="28"/>
          <w:szCs w:val="28"/>
        </w:rPr>
        <w:t xml:space="preserve">DZIAŁ EKSPEDYCYJNO </w:t>
      </w:r>
      <w:r w:rsidR="001537E6">
        <w:rPr>
          <w:rFonts w:ascii="Cambria" w:hAnsi="Cambria"/>
          <w:b/>
          <w:color w:val="002060"/>
          <w:sz w:val="28"/>
          <w:szCs w:val="28"/>
        </w:rPr>
        <w:t>–</w:t>
      </w:r>
      <w:r w:rsidRPr="001537E6">
        <w:rPr>
          <w:rFonts w:ascii="Cambria" w:hAnsi="Cambria"/>
          <w:b/>
          <w:color w:val="002060"/>
          <w:sz w:val="28"/>
          <w:szCs w:val="28"/>
        </w:rPr>
        <w:t xml:space="preserve"> HANDLOWY</w:t>
      </w:r>
    </w:p>
    <w:p w:rsidR="001537E6" w:rsidRPr="001537E6" w:rsidRDefault="001537E6" w:rsidP="000E137F">
      <w:pPr>
        <w:jc w:val="both"/>
        <w:rPr>
          <w:rFonts w:ascii="Cambria" w:hAnsi="Cambria"/>
          <w:b/>
          <w:color w:val="002060"/>
          <w:sz w:val="28"/>
          <w:szCs w:val="28"/>
        </w:rPr>
      </w:pPr>
    </w:p>
    <w:p w:rsidR="006F1A53" w:rsidRDefault="003A0149" w:rsidP="006F1A53">
      <w:pPr>
        <w:jc w:val="both"/>
        <w:rPr>
          <w:rFonts w:asciiTheme="majorHAnsi" w:hAnsiTheme="majorHAnsi"/>
          <w:b/>
          <w:color w:val="7030A0"/>
          <w:sz w:val="32"/>
          <w:szCs w:val="32"/>
        </w:rPr>
      </w:pPr>
      <w:r w:rsidRPr="003A0149">
        <w:rPr>
          <w:rFonts w:asciiTheme="majorHAnsi" w:hAnsiTheme="majorHAnsi"/>
          <w:b/>
          <w:color w:val="7030A0"/>
          <w:sz w:val="32"/>
          <w:szCs w:val="32"/>
        </w:rPr>
        <w:t xml:space="preserve">3.2 </w:t>
      </w:r>
      <w:r w:rsidR="00072726">
        <w:rPr>
          <w:rFonts w:asciiTheme="majorHAnsi" w:hAnsiTheme="majorHAnsi"/>
          <w:b/>
          <w:color w:val="7030A0"/>
          <w:sz w:val="32"/>
          <w:szCs w:val="32"/>
        </w:rPr>
        <w:t>WYPOSAŻENIE MAGAZYNU</w:t>
      </w:r>
    </w:p>
    <w:p w:rsidR="00B42BE6" w:rsidRDefault="00B42BE6" w:rsidP="00B42BE6">
      <w:pPr>
        <w:jc w:val="center"/>
        <w:rPr>
          <w:rFonts w:asciiTheme="majorHAnsi" w:hAnsiTheme="majorHAnsi"/>
          <w:b/>
          <w:color w:val="7030A0"/>
          <w:sz w:val="32"/>
          <w:szCs w:val="32"/>
        </w:rPr>
      </w:pPr>
      <w:r w:rsidRPr="00B42BE6">
        <w:rPr>
          <w:rFonts w:asciiTheme="majorHAnsi" w:hAnsiTheme="majorHAnsi"/>
          <w:b/>
          <w:noProof/>
          <w:color w:val="7030A0"/>
          <w:sz w:val="32"/>
          <w:szCs w:val="32"/>
          <w:lang w:eastAsia="pl-PL"/>
        </w:rPr>
        <w:drawing>
          <wp:inline distT="0" distB="0" distL="0" distR="0">
            <wp:extent cx="1778794" cy="2371725"/>
            <wp:effectExtent l="0" t="0" r="0" b="0"/>
            <wp:docPr id="7" name="Obraz 7" descr="C:\Users\Alek\Desktop\silos do mą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Desktop\silos do mą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078" cy="2382771"/>
                    </a:xfrm>
                    <a:prstGeom prst="rect">
                      <a:avLst/>
                    </a:prstGeom>
                    <a:noFill/>
                    <a:ln>
                      <a:noFill/>
                    </a:ln>
                  </pic:spPr>
                </pic:pic>
              </a:graphicData>
            </a:graphic>
          </wp:inline>
        </w:drawing>
      </w:r>
      <w:r w:rsidRPr="00B42BE6">
        <w:rPr>
          <w:rFonts w:asciiTheme="majorHAnsi" w:hAnsiTheme="majorHAnsi"/>
          <w:b/>
          <w:noProof/>
          <w:color w:val="7030A0"/>
          <w:sz w:val="32"/>
          <w:szCs w:val="32"/>
          <w:lang w:eastAsia="pl-PL"/>
        </w:rPr>
        <w:drawing>
          <wp:inline distT="0" distB="0" distL="0" distR="0">
            <wp:extent cx="2847975" cy="1793854"/>
            <wp:effectExtent l="0" t="0" r="0" b="0"/>
            <wp:docPr id="8" name="Obraz 8" descr="C:\Users\Alek\Desktop\przenośnik ślimak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Desktop\przenośnik ślimakow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667" cy="1802478"/>
                    </a:xfrm>
                    <a:prstGeom prst="rect">
                      <a:avLst/>
                    </a:prstGeom>
                    <a:noFill/>
                    <a:ln>
                      <a:noFill/>
                    </a:ln>
                  </pic:spPr>
                </pic:pic>
              </a:graphicData>
            </a:graphic>
          </wp:inline>
        </w:drawing>
      </w:r>
    </w:p>
    <w:p w:rsidR="00B42BE6" w:rsidRDefault="00B42BE6" w:rsidP="00B42BE6">
      <w:pPr>
        <w:rPr>
          <w:rFonts w:asciiTheme="majorHAnsi" w:hAnsiTheme="majorHAnsi"/>
          <w:b/>
          <w:color w:val="7030A0"/>
          <w:sz w:val="32"/>
          <w:szCs w:val="32"/>
        </w:rPr>
      </w:pPr>
      <w:r>
        <w:rPr>
          <w:rFonts w:asciiTheme="majorHAnsi" w:hAnsiTheme="majorHAnsi"/>
          <w:b/>
          <w:color w:val="7030A0"/>
          <w:sz w:val="32"/>
          <w:szCs w:val="32"/>
        </w:rPr>
        <w:t xml:space="preserve">                          Silos do mąki                           przenośnik </w:t>
      </w:r>
      <w:r w:rsidR="00043BF6">
        <w:rPr>
          <w:rFonts w:asciiTheme="majorHAnsi" w:hAnsiTheme="majorHAnsi"/>
          <w:b/>
          <w:color w:val="7030A0"/>
          <w:sz w:val="32"/>
          <w:szCs w:val="32"/>
        </w:rPr>
        <w:t>ś</w:t>
      </w:r>
      <w:r w:rsidR="002B55DF">
        <w:rPr>
          <w:rFonts w:asciiTheme="majorHAnsi" w:hAnsiTheme="majorHAnsi"/>
          <w:b/>
          <w:color w:val="7030A0"/>
          <w:sz w:val="32"/>
          <w:szCs w:val="32"/>
        </w:rPr>
        <w:t>limakowy</w:t>
      </w:r>
    </w:p>
    <w:p w:rsidR="00C07FB1" w:rsidRDefault="00C07FB1" w:rsidP="006F1A53">
      <w:pPr>
        <w:jc w:val="both"/>
        <w:rPr>
          <w:rFonts w:asciiTheme="majorHAnsi" w:hAnsiTheme="majorHAnsi"/>
          <w:b/>
          <w:color w:val="7030A0"/>
          <w:sz w:val="32"/>
          <w:szCs w:val="32"/>
        </w:rPr>
      </w:pPr>
    </w:p>
    <w:p w:rsidR="002F6B75" w:rsidRDefault="00AD4744" w:rsidP="00AD4744">
      <w:pPr>
        <w:jc w:val="both"/>
        <w:rPr>
          <w:rFonts w:ascii="Cambria" w:hAnsi="Cambria"/>
          <w:sz w:val="28"/>
          <w:szCs w:val="28"/>
        </w:rPr>
      </w:pPr>
      <w:r w:rsidRPr="004A4B52">
        <w:rPr>
          <w:rFonts w:ascii="Cambria" w:hAnsi="Cambria"/>
          <w:b/>
          <w:sz w:val="28"/>
          <w:szCs w:val="28"/>
        </w:rPr>
        <w:t>Magazyn–</w:t>
      </w:r>
      <w:r w:rsidRPr="00AD4744">
        <w:rPr>
          <w:rFonts w:ascii="Cambria" w:hAnsi="Cambria"/>
          <w:sz w:val="28"/>
          <w:szCs w:val="28"/>
        </w:rPr>
        <w:t xml:space="preserve"> jest to specjalny budynek lub wydzielone pomieszczenie przeznaczone do gromadzenia i cz</w:t>
      </w:r>
      <w:r w:rsidR="002F6B75">
        <w:rPr>
          <w:rFonts w:ascii="Cambria" w:hAnsi="Cambria"/>
          <w:sz w:val="28"/>
          <w:szCs w:val="28"/>
        </w:rPr>
        <w:t>asowego przechowywania zapasu surowców do produkcji piekarskiej (np. mąka cukier, sól, drożdże, przyprawy)</w:t>
      </w:r>
      <w:r w:rsidRPr="00AD4744">
        <w:rPr>
          <w:rFonts w:ascii="Cambria" w:hAnsi="Cambria"/>
          <w:sz w:val="28"/>
          <w:szCs w:val="28"/>
        </w:rPr>
        <w:t xml:space="preserve">. Pomieszczenie magazynowe powinno być wyposażone w instalację elektryczną i wodnokanalizacyjną. Ponadto każdy magazyn powinien mieć urządzenia wentylacyjne. Wentylacja i przewietrzenie zapobiegają </w:t>
      </w:r>
      <w:r w:rsidRPr="00AD4744">
        <w:rPr>
          <w:rFonts w:ascii="Cambria" w:hAnsi="Cambria"/>
          <w:sz w:val="28"/>
          <w:szCs w:val="28"/>
        </w:rPr>
        <w:lastRenderedPageBreak/>
        <w:t xml:space="preserve">gromadzeniu się pyłu, powstawaniu wilgoci i gromadzeniu się niekorzystnych dla przechowywanych towarów „obcych” zapachów. </w:t>
      </w:r>
      <w:r w:rsidR="002F6B75">
        <w:rPr>
          <w:rFonts w:ascii="Cambria" w:hAnsi="Cambria"/>
          <w:sz w:val="28"/>
          <w:szCs w:val="28"/>
        </w:rPr>
        <w:t>Magazyn powinien być wyposażony:</w:t>
      </w:r>
    </w:p>
    <w:p w:rsidR="002F6B75" w:rsidRDefault="002F6B75" w:rsidP="00B30AEF">
      <w:pPr>
        <w:pStyle w:val="Akapitzlist"/>
        <w:numPr>
          <w:ilvl w:val="0"/>
          <w:numId w:val="21"/>
        </w:numPr>
        <w:jc w:val="both"/>
        <w:rPr>
          <w:rFonts w:ascii="Cambria" w:hAnsi="Cambria"/>
          <w:sz w:val="28"/>
          <w:szCs w:val="28"/>
        </w:rPr>
      </w:pPr>
      <w:r>
        <w:rPr>
          <w:rFonts w:ascii="Cambria" w:hAnsi="Cambria"/>
          <w:sz w:val="28"/>
          <w:szCs w:val="28"/>
        </w:rPr>
        <w:t>w wózki magazynowe,</w:t>
      </w:r>
    </w:p>
    <w:p w:rsidR="002F6B75" w:rsidRDefault="002F6B75" w:rsidP="00B30AEF">
      <w:pPr>
        <w:pStyle w:val="Akapitzlist"/>
        <w:numPr>
          <w:ilvl w:val="0"/>
          <w:numId w:val="21"/>
        </w:numPr>
        <w:jc w:val="both"/>
        <w:rPr>
          <w:rFonts w:ascii="Cambria" w:hAnsi="Cambria"/>
          <w:sz w:val="28"/>
          <w:szCs w:val="28"/>
        </w:rPr>
      </w:pPr>
      <w:r>
        <w:rPr>
          <w:rFonts w:ascii="Cambria" w:hAnsi="Cambria"/>
          <w:sz w:val="28"/>
          <w:szCs w:val="28"/>
        </w:rPr>
        <w:t>w palety,</w:t>
      </w:r>
    </w:p>
    <w:p w:rsidR="002F6B75" w:rsidRDefault="002F6B75" w:rsidP="00B30AEF">
      <w:pPr>
        <w:pStyle w:val="Akapitzlist"/>
        <w:numPr>
          <w:ilvl w:val="0"/>
          <w:numId w:val="21"/>
        </w:numPr>
        <w:jc w:val="both"/>
        <w:rPr>
          <w:rFonts w:ascii="Cambria" w:hAnsi="Cambria"/>
          <w:sz w:val="28"/>
          <w:szCs w:val="28"/>
        </w:rPr>
      </w:pPr>
      <w:r>
        <w:rPr>
          <w:rFonts w:ascii="Cambria" w:hAnsi="Cambria"/>
          <w:sz w:val="28"/>
          <w:szCs w:val="28"/>
        </w:rPr>
        <w:t>w regały i szafy</w:t>
      </w:r>
      <w:r w:rsidR="004A4B52">
        <w:rPr>
          <w:rFonts w:ascii="Cambria" w:hAnsi="Cambria"/>
          <w:sz w:val="28"/>
          <w:szCs w:val="28"/>
        </w:rPr>
        <w:t>,</w:t>
      </w:r>
    </w:p>
    <w:p w:rsidR="004A4B52" w:rsidRDefault="004A4B52" w:rsidP="00B30AEF">
      <w:pPr>
        <w:pStyle w:val="Akapitzlist"/>
        <w:numPr>
          <w:ilvl w:val="0"/>
          <w:numId w:val="21"/>
        </w:numPr>
        <w:jc w:val="both"/>
        <w:rPr>
          <w:rFonts w:ascii="Cambria" w:hAnsi="Cambria"/>
          <w:sz w:val="28"/>
          <w:szCs w:val="28"/>
        </w:rPr>
      </w:pPr>
      <w:r>
        <w:rPr>
          <w:rFonts w:ascii="Cambria" w:hAnsi="Cambria"/>
          <w:sz w:val="28"/>
          <w:szCs w:val="28"/>
        </w:rPr>
        <w:t xml:space="preserve">w silosy, </w:t>
      </w:r>
    </w:p>
    <w:p w:rsidR="004A4B52" w:rsidRDefault="004A4B52" w:rsidP="00B30AEF">
      <w:pPr>
        <w:pStyle w:val="Akapitzlist"/>
        <w:numPr>
          <w:ilvl w:val="0"/>
          <w:numId w:val="21"/>
        </w:numPr>
        <w:jc w:val="both"/>
        <w:rPr>
          <w:rFonts w:ascii="Cambria" w:hAnsi="Cambria"/>
          <w:sz w:val="28"/>
          <w:szCs w:val="28"/>
        </w:rPr>
      </w:pPr>
      <w:r>
        <w:rPr>
          <w:rFonts w:ascii="Cambria" w:hAnsi="Cambria"/>
          <w:sz w:val="28"/>
          <w:szCs w:val="28"/>
        </w:rPr>
        <w:t>w przenośniki mąki,</w:t>
      </w:r>
    </w:p>
    <w:p w:rsidR="00481138" w:rsidRDefault="00481138" w:rsidP="00B30AEF">
      <w:pPr>
        <w:pStyle w:val="Akapitzlist"/>
        <w:numPr>
          <w:ilvl w:val="0"/>
          <w:numId w:val="21"/>
        </w:numPr>
        <w:jc w:val="both"/>
        <w:rPr>
          <w:rFonts w:ascii="Cambria" w:hAnsi="Cambria"/>
          <w:sz w:val="28"/>
          <w:szCs w:val="28"/>
        </w:rPr>
      </w:pPr>
      <w:r>
        <w:rPr>
          <w:rFonts w:ascii="Cambria" w:hAnsi="Cambria"/>
          <w:sz w:val="28"/>
          <w:szCs w:val="28"/>
        </w:rPr>
        <w:t>ześlizgi do worków z mąką,</w:t>
      </w:r>
    </w:p>
    <w:p w:rsidR="00481138" w:rsidRDefault="00481138" w:rsidP="00B30AEF">
      <w:pPr>
        <w:pStyle w:val="Akapitzlist"/>
        <w:numPr>
          <w:ilvl w:val="0"/>
          <w:numId w:val="21"/>
        </w:numPr>
        <w:jc w:val="both"/>
        <w:rPr>
          <w:rFonts w:ascii="Cambria" w:hAnsi="Cambria"/>
          <w:sz w:val="28"/>
          <w:szCs w:val="28"/>
        </w:rPr>
      </w:pPr>
      <w:r>
        <w:rPr>
          <w:rFonts w:ascii="Cambria" w:hAnsi="Cambria"/>
          <w:sz w:val="28"/>
          <w:szCs w:val="28"/>
        </w:rPr>
        <w:t>w podnośniki do worków z mąką</w:t>
      </w:r>
    </w:p>
    <w:p w:rsidR="00AD4744" w:rsidRPr="002F6B75" w:rsidRDefault="00AD4744" w:rsidP="00B30AEF">
      <w:pPr>
        <w:pStyle w:val="Akapitzlist"/>
        <w:numPr>
          <w:ilvl w:val="0"/>
          <w:numId w:val="21"/>
        </w:numPr>
        <w:jc w:val="both"/>
        <w:rPr>
          <w:rFonts w:ascii="Cambria" w:hAnsi="Cambria"/>
          <w:sz w:val="28"/>
          <w:szCs w:val="28"/>
        </w:rPr>
      </w:pPr>
      <w:r w:rsidRPr="002F6B75">
        <w:rPr>
          <w:rFonts w:ascii="Cambria" w:hAnsi="Cambria"/>
          <w:sz w:val="28"/>
          <w:szCs w:val="28"/>
        </w:rPr>
        <w:t xml:space="preserve">w przyrządy </w:t>
      </w:r>
      <w:proofErr w:type="spellStart"/>
      <w:r w:rsidRPr="002F6B75">
        <w:rPr>
          <w:rFonts w:ascii="Cambria" w:hAnsi="Cambria"/>
          <w:sz w:val="28"/>
          <w:szCs w:val="28"/>
        </w:rPr>
        <w:t>kontrolno</w:t>
      </w:r>
      <w:proofErr w:type="spellEnd"/>
      <w:r w:rsidRPr="002F6B75">
        <w:rPr>
          <w:rFonts w:ascii="Cambria" w:hAnsi="Cambria"/>
          <w:sz w:val="28"/>
          <w:szCs w:val="28"/>
        </w:rPr>
        <w:t xml:space="preserve"> </w:t>
      </w:r>
      <w:r w:rsidR="002F6B75">
        <w:rPr>
          <w:rFonts w:ascii="Cambria" w:hAnsi="Cambria"/>
          <w:sz w:val="28"/>
          <w:szCs w:val="28"/>
        </w:rPr>
        <w:t>–</w:t>
      </w:r>
      <w:r w:rsidRPr="002F6B75">
        <w:rPr>
          <w:rFonts w:ascii="Cambria" w:hAnsi="Cambria"/>
          <w:sz w:val="28"/>
          <w:szCs w:val="28"/>
        </w:rPr>
        <w:t xml:space="preserve"> pomiarowe</w:t>
      </w:r>
      <w:r w:rsidR="002F6B75">
        <w:rPr>
          <w:rFonts w:ascii="Cambria" w:hAnsi="Cambria"/>
          <w:sz w:val="28"/>
          <w:szCs w:val="28"/>
        </w:rPr>
        <w:t>: wagi odważnikowe, wagi pomostowe</w:t>
      </w:r>
      <w:r w:rsidR="004A4B52">
        <w:rPr>
          <w:rFonts w:ascii="Cambria" w:hAnsi="Cambria"/>
          <w:sz w:val="28"/>
          <w:szCs w:val="28"/>
        </w:rPr>
        <w:t>, wagi dziesiętne, higrometry do pomiaru wilgotności, termometry</w:t>
      </w:r>
    </w:p>
    <w:p w:rsidR="004A4B52" w:rsidRPr="004A4B52" w:rsidRDefault="00DD13F0" w:rsidP="006F1A53">
      <w:pPr>
        <w:jc w:val="both"/>
        <w:rPr>
          <w:rFonts w:ascii="Cambria" w:hAnsi="Cambria"/>
          <w:b/>
          <w:color w:val="0070C0"/>
          <w:sz w:val="28"/>
          <w:szCs w:val="28"/>
        </w:rPr>
      </w:pPr>
      <w:r w:rsidRPr="004A4B52">
        <w:rPr>
          <w:rFonts w:ascii="Cambria" w:hAnsi="Cambria"/>
          <w:b/>
          <w:color w:val="0070C0"/>
          <w:sz w:val="28"/>
          <w:szCs w:val="28"/>
        </w:rPr>
        <w:t xml:space="preserve">MAGAZYNOWANIE MĄKI – SILOSY </w:t>
      </w:r>
    </w:p>
    <w:p w:rsidR="004A4B52" w:rsidRDefault="00DD13F0" w:rsidP="006F1A53">
      <w:pPr>
        <w:jc w:val="both"/>
        <w:rPr>
          <w:rFonts w:ascii="Cambria" w:hAnsi="Cambria"/>
          <w:sz w:val="28"/>
          <w:szCs w:val="28"/>
        </w:rPr>
      </w:pPr>
      <w:r w:rsidRPr="004A4B52">
        <w:rPr>
          <w:rFonts w:ascii="Cambria" w:hAnsi="Cambria"/>
          <w:sz w:val="28"/>
          <w:szCs w:val="28"/>
        </w:rPr>
        <w:t xml:space="preserve">Zakłady piekarsko- ciastkarskie muszą mieć kilkunastodniowy zapas mąki do produkcji. W zakładach małych- rzemieślniczych, mąkę magazynuje się w workach ułożonych w stosy. Obecnie zakłady przemysłowe wyposażone są w silosy magazynowe czyli duże zbiorniki w których magazynuje się mąkę luzem. Magazynowanie mąki w silosach likwiduje wiele czynności magazynowych takich jak przewożenie mąki, warzenie i liczenie worków, układanie stosów, przekazywanie mąki do produkcji. </w:t>
      </w:r>
    </w:p>
    <w:p w:rsidR="004A4B52" w:rsidRPr="00481138" w:rsidRDefault="004A4B52" w:rsidP="006F1A53">
      <w:pPr>
        <w:jc w:val="both"/>
        <w:rPr>
          <w:rFonts w:ascii="Cambria" w:hAnsi="Cambria"/>
          <w:b/>
          <w:color w:val="0070C0"/>
          <w:sz w:val="28"/>
          <w:szCs w:val="28"/>
        </w:rPr>
      </w:pPr>
      <w:r w:rsidRPr="00481138">
        <w:rPr>
          <w:rFonts w:ascii="Cambria" w:hAnsi="Cambria"/>
          <w:b/>
          <w:color w:val="0070C0"/>
          <w:sz w:val="28"/>
          <w:szCs w:val="28"/>
        </w:rPr>
        <w:t>PRZENOŚNIKI MĄKI</w:t>
      </w:r>
      <w:r w:rsidR="004D383E" w:rsidRPr="00481138">
        <w:rPr>
          <w:rFonts w:ascii="Cambria" w:hAnsi="Cambria"/>
          <w:b/>
          <w:color w:val="0070C0"/>
          <w:sz w:val="28"/>
          <w:szCs w:val="28"/>
        </w:rPr>
        <w:t xml:space="preserve"> </w:t>
      </w:r>
    </w:p>
    <w:p w:rsidR="00242CB5" w:rsidRPr="004A4B52" w:rsidRDefault="004A4B52" w:rsidP="004A4B52">
      <w:pPr>
        <w:jc w:val="both"/>
        <w:rPr>
          <w:rFonts w:ascii="Cambria" w:hAnsi="Cambria"/>
          <w:sz w:val="28"/>
          <w:szCs w:val="28"/>
        </w:rPr>
      </w:pPr>
      <w:r w:rsidRPr="004A4B52">
        <w:rPr>
          <w:rFonts w:ascii="Cambria" w:hAnsi="Cambria"/>
          <w:sz w:val="28"/>
          <w:szCs w:val="28"/>
        </w:rPr>
        <w:t>Do mechanicznych przenośników mąki luzem zalicza się przenośniki ślimakowe i łańcuchowe, spiralne, wstrząsowe i w</w:t>
      </w:r>
      <w:r w:rsidR="004D383E">
        <w:rPr>
          <w:rFonts w:ascii="Cambria" w:hAnsi="Cambria"/>
          <w:sz w:val="28"/>
          <w:szCs w:val="28"/>
        </w:rPr>
        <w:t>ibracyjne. W piekarniach</w:t>
      </w:r>
      <w:r w:rsidRPr="004A4B52">
        <w:rPr>
          <w:rFonts w:ascii="Cambria" w:hAnsi="Cambria"/>
          <w:sz w:val="28"/>
          <w:szCs w:val="28"/>
        </w:rPr>
        <w:t xml:space="preserve"> powszechnie stosowane są przenośniki ślimakowe.</w:t>
      </w:r>
    </w:p>
    <w:p w:rsidR="00242CB5" w:rsidRDefault="00DD13F0" w:rsidP="006F1A53">
      <w:pPr>
        <w:jc w:val="both"/>
        <w:rPr>
          <w:rFonts w:ascii="Cambria" w:hAnsi="Cambria"/>
          <w:sz w:val="28"/>
          <w:szCs w:val="28"/>
        </w:rPr>
      </w:pPr>
      <w:r w:rsidRPr="00242CB5">
        <w:rPr>
          <w:rFonts w:ascii="Cambria" w:hAnsi="Cambria"/>
          <w:b/>
          <w:sz w:val="28"/>
          <w:szCs w:val="28"/>
        </w:rPr>
        <w:t>PRZENOŚNIKI ŚLIMAKOWE</w:t>
      </w:r>
      <w:r w:rsidRPr="00481138">
        <w:rPr>
          <w:rFonts w:ascii="Cambria" w:hAnsi="Cambria"/>
          <w:sz w:val="28"/>
          <w:szCs w:val="28"/>
        </w:rPr>
        <w:t xml:space="preserve"> </w:t>
      </w:r>
    </w:p>
    <w:p w:rsidR="00481138" w:rsidRPr="00481138" w:rsidRDefault="00DD13F0" w:rsidP="006F1A53">
      <w:pPr>
        <w:jc w:val="both"/>
        <w:rPr>
          <w:rFonts w:ascii="Cambria" w:hAnsi="Cambria"/>
          <w:sz w:val="28"/>
          <w:szCs w:val="28"/>
        </w:rPr>
      </w:pPr>
      <w:r w:rsidRPr="00481138">
        <w:rPr>
          <w:rFonts w:ascii="Cambria" w:hAnsi="Cambria"/>
          <w:sz w:val="28"/>
          <w:szCs w:val="28"/>
        </w:rPr>
        <w:t>Elementem roboczym przenośnika ślimakowego jest spiralnie zwinięta taśma stalowa (ślimak) przymocowana do wału obracającego się w korycie.</w:t>
      </w:r>
    </w:p>
    <w:p w:rsidR="00242CB5" w:rsidRPr="00242CB5" w:rsidRDefault="00DD13F0" w:rsidP="006F1A53">
      <w:pPr>
        <w:jc w:val="both"/>
        <w:rPr>
          <w:rFonts w:ascii="Cambria" w:hAnsi="Cambria"/>
          <w:b/>
          <w:sz w:val="28"/>
          <w:szCs w:val="28"/>
        </w:rPr>
      </w:pPr>
      <w:r w:rsidRPr="00242CB5">
        <w:rPr>
          <w:rFonts w:ascii="Cambria" w:hAnsi="Cambria"/>
          <w:b/>
          <w:sz w:val="28"/>
          <w:szCs w:val="28"/>
        </w:rPr>
        <w:t>PRZENOŚNIKI ZGARNIAKOWE</w:t>
      </w:r>
    </w:p>
    <w:p w:rsidR="00481138" w:rsidRPr="00481138" w:rsidRDefault="00DD13F0" w:rsidP="006F1A53">
      <w:pPr>
        <w:jc w:val="both"/>
        <w:rPr>
          <w:rFonts w:ascii="Cambria" w:hAnsi="Cambria"/>
          <w:sz w:val="28"/>
          <w:szCs w:val="28"/>
        </w:rPr>
      </w:pPr>
      <w:r w:rsidRPr="00481138">
        <w:rPr>
          <w:rFonts w:ascii="Cambria" w:hAnsi="Cambria"/>
          <w:sz w:val="28"/>
          <w:szCs w:val="28"/>
        </w:rPr>
        <w:t xml:space="preserve"> W przenośniku tym zwanym też redlerem mąka jest przesuwana w rynnie przez zgarniacze zamocowane na łańcuchu</w:t>
      </w:r>
      <w:r w:rsidR="00481138" w:rsidRPr="00481138">
        <w:rPr>
          <w:rFonts w:ascii="Cambria" w:hAnsi="Cambria"/>
          <w:sz w:val="28"/>
          <w:szCs w:val="28"/>
        </w:rPr>
        <w:t>.</w:t>
      </w:r>
    </w:p>
    <w:p w:rsidR="00242CB5" w:rsidRPr="00242CB5" w:rsidRDefault="00DD13F0" w:rsidP="006F1A53">
      <w:pPr>
        <w:jc w:val="both"/>
        <w:rPr>
          <w:rFonts w:ascii="Cambria" w:hAnsi="Cambria"/>
          <w:b/>
          <w:sz w:val="28"/>
          <w:szCs w:val="28"/>
        </w:rPr>
      </w:pPr>
      <w:r w:rsidRPr="00242CB5">
        <w:rPr>
          <w:rFonts w:ascii="Cambria" w:hAnsi="Cambria"/>
          <w:b/>
          <w:sz w:val="28"/>
          <w:szCs w:val="28"/>
        </w:rPr>
        <w:t xml:space="preserve">PODNOŚNIKI CZERPAKOWE </w:t>
      </w:r>
    </w:p>
    <w:p w:rsidR="00242CB5" w:rsidRDefault="00DD13F0" w:rsidP="006F1A53">
      <w:pPr>
        <w:jc w:val="both"/>
        <w:rPr>
          <w:rFonts w:ascii="Cambria" w:hAnsi="Cambria"/>
          <w:sz w:val="28"/>
          <w:szCs w:val="28"/>
        </w:rPr>
      </w:pPr>
      <w:r w:rsidRPr="00481138">
        <w:rPr>
          <w:rFonts w:ascii="Cambria" w:hAnsi="Cambria"/>
          <w:sz w:val="28"/>
          <w:szCs w:val="28"/>
        </w:rPr>
        <w:t>Podnośniki czerpakowe służą do pionowego (mechanicznego) transportu mąki luzem.</w:t>
      </w:r>
    </w:p>
    <w:p w:rsidR="00043BF6" w:rsidRDefault="00043BF6" w:rsidP="006F1A53">
      <w:pPr>
        <w:jc w:val="both"/>
        <w:rPr>
          <w:rFonts w:ascii="Cambria" w:hAnsi="Cambria"/>
          <w:sz w:val="28"/>
          <w:szCs w:val="28"/>
        </w:rPr>
      </w:pPr>
    </w:p>
    <w:p w:rsidR="00043BF6" w:rsidRDefault="00043BF6" w:rsidP="006F1A53">
      <w:pPr>
        <w:jc w:val="both"/>
        <w:rPr>
          <w:rFonts w:ascii="Cambria" w:hAnsi="Cambria"/>
          <w:sz w:val="28"/>
          <w:szCs w:val="28"/>
        </w:rPr>
      </w:pPr>
    </w:p>
    <w:p w:rsidR="00043BF6" w:rsidRDefault="00043BF6" w:rsidP="006F1A53">
      <w:pPr>
        <w:jc w:val="both"/>
        <w:rPr>
          <w:rFonts w:ascii="Cambria" w:hAnsi="Cambria"/>
          <w:sz w:val="28"/>
          <w:szCs w:val="28"/>
        </w:rPr>
      </w:pPr>
    </w:p>
    <w:p w:rsidR="00242CB5" w:rsidRDefault="00DD13F0" w:rsidP="006F1A53">
      <w:pPr>
        <w:jc w:val="both"/>
        <w:rPr>
          <w:rFonts w:ascii="Cambria" w:hAnsi="Cambria"/>
          <w:b/>
          <w:color w:val="00B0F0"/>
          <w:sz w:val="28"/>
          <w:szCs w:val="28"/>
        </w:rPr>
      </w:pPr>
      <w:r w:rsidRPr="00242CB5">
        <w:rPr>
          <w:rFonts w:ascii="Cambria" w:hAnsi="Cambria"/>
          <w:b/>
          <w:color w:val="00B0F0"/>
          <w:sz w:val="28"/>
          <w:szCs w:val="28"/>
        </w:rPr>
        <w:t>SKŁADOWANIE MĄKI W WORKACH</w:t>
      </w:r>
    </w:p>
    <w:p w:rsidR="00043BF6" w:rsidRDefault="00043BF6" w:rsidP="006F1A53">
      <w:pPr>
        <w:jc w:val="both"/>
        <w:rPr>
          <w:rFonts w:ascii="Cambria" w:hAnsi="Cambria"/>
          <w:b/>
          <w:color w:val="00B0F0"/>
          <w:sz w:val="28"/>
          <w:szCs w:val="28"/>
        </w:rPr>
      </w:pPr>
      <w:r w:rsidRPr="00043BF6">
        <w:rPr>
          <w:rFonts w:ascii="Cambria" w:hAnsi="Cambria"/>
          <w:b/>
          <w:noProof/>
          <w:color w:val="00B0F0"/>
          <w:sz w:val="28"/>
          <w:szCs w:val="28"/>
          <w:lang w:eastAsia="pl-PL"/>
        </w:rPr>
        <w:drawing>
          <wp:inline distT="0" distB="0" distL="0" distR="0">
            <wp:extent cx="2409825" cy="2409825"/>
            <wp:effectExtent l="0" t="0" r="9525" b="9525"/>
            <wp:docPr id="9" name="Obraz 9"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Desktop\OI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481138" w:rsidRPr="00242CB5" w:rsidRDefault="00DD13F0" w:rsidP="006F1A53">
      <w:pPr>
        <w:jc w:val="both"/>
        <w:rPr>
          <w:rFonts w:ascii="Cambria" w:hAnsi="Cambria"/>
          <w:b/>
          <w:color w:val="00B0F0"/>
          <w:sz w:val="28"/>
          <w:szCs w:val="28"/>
        </w:rPr>
      </w:pPr>
      <w:r w:rsidRPr="00481138">
        <w:rPr>
          <w:rFonts w:ascii="Cambria" w:hAnsi="Cambria"/>
          <w:sz w:val="28"/>
          <w:szCs w:val="28"/>
        </w:rPr>
        <w:t xml:space="preserve"> Mąkę dostarcza się w workach, głównie tkaninowych (z juty), oraz papierowych wielowarstwowych, o pojemności 45</w:t>
      </w:r>
      <w:r w:rsidR="00242CB5">
        <w:rPr>
          <w:rFonts w:ascii="Cambria" w:hAnsi="Cambria"/>
          <w:sz w:val="28"/>
          <w:szCs w:val="28"/>
        </w:rPr>
        <w:t xml:space="preserve"> i 50 kilogramów. Małe piekarnie</w:t>
      </w:r>
      <w:r w:rsidRPr="00481138">
        <w:rPr>
          <w:rFonts w:ascii="Cambria" w:hAnsi="Cambria"/>
          <w:sz w:val="28"/>
          <w:szCs w:val="28"/>
        </w:rPr>
        <w:t xml:space="preserve"> mają zaz</w:t>
      </w:r>
      <w:r w:rsidR="00242CB5">
        <w:rPr>
          <w:rFonts w:ascii="Cambria" w:hAnsi="Cambria"/>
          <w:sz w:val="28"/>
          <w:szCs w:val="28"/>
        </w:rPr>
        <w:t>wyczaj jeden magazyn.</w:t>
      </w:r>
    </w:p>
    <w:p w:rsidR="00242CB5" w:rsidRPr="00242CB5" w:rsidRDefault="00DD13F0" w:rsidP="006F1A53">
      <w:pPr>
        <w:jc w:val="both"/>
        <w:rPr>
          <w:rFonts w:ascii="Cambria" w:hAnsi="Cambria"/>
          <w:b/>
          <w:sz w:val="28"/>
          <w:szCs w:val="28"/>
        </w:rPr>
      </w:pPr>
      <w:r w:rsidRPr="00242CB5">
        <w:rPr>
          <w:rFonts w:ascii="Cambria" w:hAnsi="Cambria"/>
          <w:b/>
          <w:sz w:val="28"/>
          <w:szCs w:val="28"/>
        </w:rPr>
        <w:t xml:space="preserve">ZEŚLIZGI DO WORKÓW Z MĄKĄ </w:t>
      </w:r>
    </w:p>
    <w:p w:rsidR="00481138" w:rsidRPr="00481138" w:rsidRDefault="00DD13F0" w:rsidP="006F1A53">
      <w:pPr>
        <w:jc w:val="both"/>
        <w:rPr>
          <w:rFonts w:ascii="Cambria" w:hAnsi="Cambria"/>
          <w:sz w:val="28"/>
          <w:szCs w:val="28"/>
        </w:rPr>
      </w:pPr>
      <w:r w:rsidRPr="00481138">
        <w:rPr>
          <w:rFonts w:ascii="Cambria" w:hAnsi="Cambria"/>
          <w:sz w:val="28"/>
          <w:szCs w:val="28"/>
        </w:rPr>
        <w:t>Ześlizgi służą do transportowania worków z mąką z kondygnacji wyższych na niższe. Wykonuje się je ze zwykłej blachy grubości 2 mm. Mają podwyższone obrzeża w celu zabezpieczenia worków przed wypadaniem.</w:t>
      </w:r>
    </w:p>
    <w:p w:rsidR="00242CB5" w:rsidRDefault="00DD13F0" w:rsidP="006F1A53">
      <w:pPr>
        <w:jc w:val="both"/>
        <w:rPr>
          <w:rFonts w:ascii="Cambria" w:hAnsi="Cambria"/>
          <w:b/>
          <w:sz w:val="28"/>
          <w:szCs w:val="28"/>
        </w:rPr>
      </w:pPr>
      <w:r w:rsidRPr="00481138">
        <w:rPr>
          <w:rFonts w:ascii="Cambria" w:hAnsi="Cambria"/>
          <w:sz w:val="28"/>
          <w:szCs w:val="28"/>
        </w:rPr>
        <w:t xml:space="preserve"> </w:t>
      </w:r>
      <w:r w:rsidRPr="00242CB5">
        <w:rPr>
          <w:rFonts w:ascii="Cambria" w:hAnsi="Cambria"/>
          <w:b/>
          <w:sz w:val="28"/>
          <w:szCs w:val="28"/>
        </w:rPr>
        <w:t>PODNOŚNIKI DO WORKÓW Z MĄKĄ14</w:t>
      </w:r>
    </w:p>
    <w:p w:rsidR="00481138" w:rsidRPr="00242CB5" w:rsidRDefault="00DD13F0" w:rsidP="006F1A53">
      <w:pPr>
        <w:jc w:val="both"/>
        <w:rPr>
          <w:rFonts w:ascii="Cambria" w:hAnsi="Cambria"/>
          <w:b/>
          <w:sz w:val="28"/>
          <w:szCs w:val="28"/>
        </w:rPr>
      </w:pPr>
      <w:r w:rsidRPr="00481138">
        <w:rPr>
          <w:rFonts w:ascii="Cambria" w:hAnsi="Cambria"/>
          <w:sz w:val="28"/>
          <w:szCs w:val="28"/>
        </w:rPr>
        <w:t xml:space="preserve"> Do pionowego transportu worków z mąką na wyższe kondygnacje używa się </w:t>
      </w:r>
      <w:r w:rsidRPr="00242CB5">
        <w:rPr>
          <w:rFonts w:ascii="Cambria" w:hAnsi="Cambria"/>
          <w:sz w:val="28"/>
          <w:szCs w:val="28"/>
        </w:rPr>
        <w:t>podnośnika workowego.</w:t>
      </w:r>
    </w:p>
    <w:p w:rsidR="00242CB5" w:rsidRPr="00242CB5" w:rsidRDefault="00DD13F0" w:rsidP="006F1A53">
      <w:pPr>
        <w:jc w:val="both"/>
        <w:rPr>
          <w:rFonts w:ascii="Cambria" w:hAnsi="Cambria"/>
          <w:b/>
          <w:sz w:val="28"/>
          <w:szCs w:val="28"/>
        </w:rPr>
      </w:pPr>
      <w:r w:rsidRPr="00242CB5">
        <w:rPr>
          <w:rFonts w:ascii="Cambria" w:hAnsi="Cambria"/>
          <w:b/>
          <w:sz w:val="28"/>
          <w:szCs w:val="28"/>
        </w:rPr>
        <w:t xml:space="preserve"> PRZENOŚNIKI TAŚMOWE WORKÓW Z MĄKĄ</w:t>
      </w:r>
    </w:p>
    <w:p w:rsidR="00DD13F0" w:rsidRDefault="00DD13F0" w:rsidP="006F1A53">
      <w:pPr>
        <w:jc w:val="both"/>
        <w:rPr>
          <w:rFonts w:ascii="Cambria" w:hAnsi="Cambria"/>
          <w:sz w:val="28"/>
          <w:szCs w:val="28"/>
        </w:rPr>
      </w:pPr>
      <w:r w:rsidRPr="00242CB5">
        <w:rPr>
          <w:rFonts w:ascii="Cambria" w:hAnsi="Cambria"/>
          <w:sz w:val="28"/>
          <w:szCs w:val="28"/>
        </w:rPr>
        <w:t xml:space="preserve"> Przenośniki taśmowe są stosowane m.in. do poziomego transportowania worków z mąką. Szerokość taśmy wynosi zazwyczaj 600mm, długość 100m i więcej. Obsługa przenośników sprowadza się do nakładania worków oraz utrzymywania w należytym</w:t>
      </w:r>
      <w:r w:rsidR="00242CB5">
        <w:rPr>
          <w:rFonts w:ascii="Cambria" w:hAnsi="Cambria"/>
          <w:sz w:val="28"/>
          <w:szCs w:val="28"/>
        </w:rPr>
        <w:t>.</w:t>
      </w:r>
    </w:p>
    <w:p w:rsidR="00F85D81" w:rsidRPr="00242CB5" w:rsidRDefault="00F85D81" w:rsidP="006F1A53">
      <w:pPr>
        <w:jc w:val="both"/>
        <w:rPr>
          <w:rFonts w:ascii="Cambria" w:hAnsi="Cambria"/>
          <w:sz w:val="28"/>
          <w:szCs w:val="28"/>
        </w:rPr>
      </w:pPr>
    </w:p>
    <w:p w:rsidR="009D26A0" w:rsidRDefault="009D26A0" w:rsidP="009D26A0">
      <w:pPr>
        <w:jc w:val="both"/>
        <w:rPr>
          <w:rFonts w:asciiTheme="majorHAnsi" w:hAnsiTheme="majorHAnsi"/>
          <w:b/>
          <w:color w:val="7030A0"/>
          <w:sz w:val="32"/>
          <w:szCs w:val="32"/>
        </w:rPr>
      </w:pPr>
      <w:r>
        <w:rPr>
          <w:rFonts w:asciiTheme="majorHAnsi" w:hAnsiTheme="majorHAnsi"/>
          <w:b/>
          <w:color w:val="7030A0"/>
          <w:sz w:val="32"/>
          <w:szCs w:val="32"/>
        </w:rPr>
        <w:t>3.3</w:t>
      </w:r>
      <w:r w:rsidRPr="003A0149">
        <w:rPr>
          <w:rFonts w:asciiTheme="majorHAnsi" w:hAnsiTheme="majorHAnsi"/>
          <w:b/>
          <w:color w:val="7030A0"/>
          <w:sz w:val="32"/>
          <w:szCs w:val="32"/>
        </w:rPr>
        <w:t xml:space="preserve"> </w:t>
      </w:r>
      <w:r>
        <w:rPr>
          <w:rFonts w:asciiTheme="majorHAnsi" w:hAnsiTheme="majorHAnsi"/>
          <w:b/>
          <w:color w:val="7030A0"/>
          <w:sz w:val="32"/>
          <w:szCs w:val="32"/>
        </w:rPr>
        <w:t>WYPOSAŻENIE PRZYGOTOWALNI SUROWCÓW</w:t>
      </w:r>
    </w:p>
    <w:p w:rsidR="005D6D3A" w:rsidRDefault="005D6D3A" w:rsidP="009D26A0">
      <w:pPr>
        <w:jc w:val="both"/>
        <w:rPr>
          <w:rFonts w:asciiTheme="majorHAnsi" w:hAnsiTheme="majorHAnsi"/>
          <w:sz w:val="28"/>
          <w:szCs w:val="28"/>
        </w:rPr>
      </w:pPr>
      <w:r>
        <w:rPr>
          <w:rFonts w:asciiTheme="majorHAnsi" w:hAnsiTheme="majorHAnsi"/>
          <w:sz w:val="28"/>
          <w:szCs w:val="28"/>
        </w:rPr>
        <w:t>Do wyposażenie przygotowalni surowców zalicza się: przesiewacze do mąki, dozatory (podgrzewacze do wody), młynki do mielenia, drylownice,</w:t>
      </w:r>
      <w:r w:rsidR="00FE347B">
        <w:rPr>
          <w:rFonts w:asciiTheme="majorHAnsi" w:hAnsiTheme="majorHAnsi"/>
          <w:sz w:val="28"/>
          <w:szCs w:val="28"/>
        </w:rPr>
        <w:t xml:space="preserve"> obieraczki do jabłek, sto</w:t>
      </w:r>
      <w:r w:rsidR="00AC58BE">
        <w:rPr>
          <w:rFonts w:asciiTheme="majorHAnsi" w:hAnsiTheme="majorHAnsi"/>
          <w:sz w:val="28"/>
          <w:szCs w:val="28"/>
        </w:rPr>
        <w:t>ły do wałkowania ciasta, stoły do przygotowania różnych ciast, stoły w piecowni, wózki  do transportu  surowców, wagi, taborety podgrzewcze.</w:t>
      </w:r>
    </w:p>
    <w:p w:rsidR="00F85D81" w:rsidRPr="005D6D3A" w:rsidRDefault="00F85D81" w:rsidP="009D26A0">
      <w:pPr>
        <w:jc w:val="both"/>
        <w:rPr>
          <w:rFonts w:asciiTheme="majorHAnsi" w:hAnsiTheme="majorHAnsi"/>
          <w:sz w:val="28"/>
          <w:szCs w:val="28"/>
        </w:rPr>
      </w:pPr>
    </w:p>
    <w:p w:rsidR="006475E9" w:rsidRDefault="009D26A0" w:rsidP="009D26A0">
      <w:pPr>
        <w:jc w:val="both"/>
        <w:rPr>
          <w:rFonts w:ascii="Cambria" w:hAnsi="Cambria"/>
          <w:b/>
          <w:color w:val="00B0F0"/>
          <w:sz w:val="28"/>
          <w:szCs w:val="28"/>
        </w:rPr>
      </w:pPr>
      <w:r w:rsidRPr="005D6D3A">
        <w:rPr>
          <w:rFonts w:ascii="Cambria" w:hAnsi="Cambria"/>
          <w:b/>
          <w:color w:val="00B0F0"/>
          <w:sz w:val="28"/>
          <w:szCs w:val="28"/>
        </w:rPr>
        <w:t xml:space="preserve">PRZESIEWACZE DO MĄKI </w:t>
      </w:r>
    </w:p>
    <w:p w:rsidR="00F85D81" w:rsidRDefault="00E57CE7" w:rsidP="001C2313">
      <w:pPr>
        <w:jc w:val="center"/>
        <w:rPr>
          <w:rFonts w:ascii="Cambria" w:hAnsi="Cambria"/>
          <w:b/>
          <w:color w:val="00B0F0"/>
          <w:sz w:val="28"/>
          <w:szCs w:val="28"/>
        </w:rPr>
      </w:pPr>
      <w:r w:rsidRPr="00E57CE7">
        <w:rPr>
          <w:rFonts w:ascii="Cambria" w:hAnsi="Cambria"/>
          <w:b/>
          <w:noProof/>
          <w:color w:val="00B0F0"/>
          <w:sz w:val="28"/>
          <w:szCs w:val="28"/>
          <w:lang w:eastAsia="pl-PL"/>
        </w:rPr>
        <w:drawing>
          <wp:inline distT="0" distB="0" distL="0" distR="0">
            <wp:extent cx="2336165" cy="1670120"/>
            <wp:effectExtent l="0" t="0" r="6985" b="6350"/>
            <wp:docPr id="10" name="Obraz 10" descr="C:\Users\Alek\Desktop\Ra20d54d126acb659dae6fda9347423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Desktop\Ra20d54d126acb659dae6fda93474233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689" cy="1686223"/>
                    </a:xfrm>
                    <a:prstGeom prst="rect">
                      <a:avLst/>
                    </a:prstGeom>
                    <a:noFill/>
                    <a:ln>
                      <a:noFill/>
                    </a:ln>
                  </pic:spPr>
                </pic:pic>
              </a:graphicData>
            </a:graphic>
          </wp:inline>
        </w:drawing>
      </w:r>
      <w:r w:rsidRPr="00E57CE7">
        <w:rPr>
          <w:rFonts w:ascii="Cambria" w:hAnsi="Cambria"/>
          <w:b/>
          <w:noProof/>
          <w:color w:val="00B0F0"/>
          <w:sz w:val="28"/>
          <w:szCs w:val="28"/>
          <w:lang w:eastAsia="pl-PL"/>
        </w:rPr>
        <w:drawing>
          <wp:inline distT="0" distB="0" distL="0" distR="0">
            <wp:extent cx="1988543" cy="1685290"/>
            <wp:effectExtent l="0" t="0" r="0" b="0"/>
            <wp:docPr id="11" name="Obraz 11" descr="C:\Users\Alek\Desktop\5e6fd3ab2ec8e89acd5ced8e2b20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Desktop\5e6fd3ab2ec8e89acd5ced8e2b2022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7957" cy="1693268"/>
                    </a:xfrm>
                    <a:prstGeom prst="rect">
                      <a:avLst/>
                    </a:prstGeom>
                    <a:noFill/>
                    <a:ln>
                      <a:noFill/>
                    </a:ln>
                  </pic:spPr>
                </pic:pic>
              </a:graphicData>
            </a:graphic>
          </wp:inline>
        </w:drawing>
      </w:r>
    </w:p>
    <w:p w:rsidR="00E57CE7" w:rsidRPr="005D6D3A" w:rsidRDefault="001C2313" w:rsidP="001C2313">
      <w:pPr>
        <w:jc w:val="center"/>
        <w:rPr>
          <w:rFonts w:ascii="Cambria" w:hAnsi="Cambria"/>
          <w:b/>
          <w:color w:val="00B0F0"/>
          <w:sz w:val="28"/>
          <w:szCs w:val="28"/>
        </w:rPr>
      </w:pPr>
      <w:r w:rsidRPr="001C2313">
        <w:rPr>
          <w:rFonts w:ascii="Cambria" w:hAnsi="Cambria"/>
          <w:b/>
          <w:noProof/>
          <w:color w:val="00B0F0"/>
          <w:sz w:val="28"/>
          <w:szCs w:val="28"/>
          <w:lang w:eastAsia="pl-PL"/>
        </w:rPr>
        <w:drawing>
          <wp:inline distT="0" distB="0" distL="0" distR="0">
            <wp:extent cx="1937311" cy="1504950"/>
            <wp:effectExtent l="0" t="0" r="6350" b="0"/>
            <wp:docPr id="12" name="Obraz 12" descr="C:\Users\Alek\Desktop\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Desktop\OIP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0716" cy="1507595"/>
                    </a:xfrm>
                    <a:prstGeom prst="rect">
                      <a:avLst/>
                    </a:prstGeom>
                    <a:noFill/>
                    <a:ln>
                      <a:noFill/>
                    </a:ln>
                  </pic:spPr>
                </pic:pic>
              </a:graphicData>
            </a:graphic>
          </wp:inline>
        </w:drawing>
      </w:r>
      <w:r>
        <w:rPr>
          <w:rFonts w:ascii="Cambria" w:hAnsi="Cambria"/>
          <w:b/>
          <w:color w:val="00B0F0"/>
          <w:sz w:val="28"/>
          <w:szCs w:val="28"/>
        </w:rPr>
        <w:t xml:space="preserve">    </w:t>
      </w:r>
      <w:r w:rsidRPr="001C2313">
        <w:rPr>
          <w:rFonts w:ascii="Cambria" w:hAnsi="Cambria"/>
          <w:b/>
          <w:noProof/>
          <w:color w:val="00B0F0"/>
          <w:sz w:val="28"/>
          <w:szCs w:val="28"/>
          <w:lang w:eastAsia="pl-PL"/>
        </w:rPr>
        <w:drawing>
          <wp:inline distT="0" distB="0" distL="0" distR="0">
            <wp:extent cx="1524000" cy="1287982"/>
            <wp:effectExtent l="0" t="0" r="0" b="7620"/>
            <wp:docPr id="13" name="Obraz 13" descr="C:\Users\Alek\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Desktop\OIP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6613" cy="1290190"/>
                    </a:xfrm>
                    <a:prstGeom prst="rect">
                      <a:avLst/>
                    </a:prstGeom>
                    <a:noFill/>
                    <a:ln>
                      <a:noFill/>
                    </a:ln>
                  </pic:spPr>
                </pic:pic>
              </a:graphicData>
            </a:graphic>
          </wp:inline>
        </w:drawing>
      </w:r>
    </w:p>
    <w:p w:rsidR="006475E9" w:rsidRPr="005D6D3A" w:rsidRDefault="005D6D3A" w:rsidP="009D26A0">
      <w:pPr>
        <w:jc w:val="both"/>
        <w:rPr>
          <w:rFonts w:ascii="Cambria" w:hAnsi="Cambria"/>
          <w:sz w:val="28"/>
          <w:szCs w:val="28"/>
        </w:rPr>
      </w:pPr>
      <w:r>
        <w:rPr>
          <w:rFonts w:ascii="Cambria" w:hAnsi="Cambria"/>
          <w:sz w:val="28"/>
          <w:szCs w:val="28"/>
        </w:rPr>
        <w:t>Przesiewanie mąki w piekarni</w:t>
      </w:r>
      <w:r w:rsidR="009D26A0" w:rsidRPr="005D6D3A">
        <w:rPr>
          <w:rFonts w:ascii="Cambria" w:hAnsi="Cambria"/>
          <w:sz w:val="28"/>
          <w:szCs w:val="28"/>
        </w:rPr>
        <w:t xml:space="preserve"> ma na celu nie tylko oddzielenie od mąki różnych zanieczyszczeń lecz również stanowi bardzo ważny zabieg technologiczny – zostaje wymieszana, oraz spulchniona co ma duży wpływ na polepszenie właściwości wypiekowych. Przesiewania można dokonać za pomocą: Sita płaskiego – ręcznie. Przesiewacza wstrząsowego – mechanicznego. Przesiewacza odśrodkowego – mechanicznego. Przesiewacza bębnowego – mechanicznie. Sita ręczne różnych wie</w:t>
      </w:r>
      <w:r w:rsidR="006475E9" w:rsidRPr="005D6D3A">
        <w:rPr>
          <w:rFonts w:ascii="Cambria" w:hAnsi="Cambria"/>
          <w:sz w:val="28"/>
          <w:szCs w:val="28"/>
        </w:rPr>
        <w:t>lkości stosowane są w piekarniach</w:t>
      </w:r>
      <w:r w:rsidR="009D26A0" w:rsidRPr="005D6D3A">
        <w:rPr>
          <w:rFonts w:ascii="Cambria" w:hAnsi="Cambria"/>
          <w:sz w:val="28"/>
          <w:szCs w:val="28"/>
        </w:rPr>
        <w:t xml:space="preserve"> do przesiewania mąki oraz innych surowców sypkich. </w:t>
      </w:r>
    </w:p>
    <w:p w:rsidR="001C2313" w:rsidRDefault="009D26A0" w:rsidP="009D26A0">
      <w:pPr>
        <w:jc w:val="both"/>
        <w:rPr>
          <w:rFonts w:ascii="Cambria" w:hAnsi="Cambria"/>
          <w:b/>
          <w:color w:val="00B0F0"/>
          <w:sz w:val="28"/>
          <w:szCs w:val="28"/>
        </w:rPr>
      </w:pPr>
      <w:r w:rsidRPr="005D6D3A">
        <w:rPr>
          <w:rFonts w:ascii="Cambria" w:hAnsi="Cambria"/>
          <w:b/>
          <w:color w:val="00B0F0"/>
          <w:sz w:val="28"/>
          <w:szCs w:val="28"/>
        </w:rPr>
        <w:t xml:space="preserve">PODGRZEWACZE DO WODY </w:t>
      </w:r>
    </w:p>
    <w:p w:rsidR="001C2313" w:rsidRPr="005D6D3A" w:rsidRDefault="001C2313" w:rsidP="001C2313">
      <w:pPr>
        <w:jc w:val="center"/>
        <w:rPr>
          <w:rFonts w:ascii="Cambria" w:hAnsi="Cambria"/>
          <w:b/>
          <w:color w:val="00B0F0"/>
          <w:sz w:val="28"/>
          <w:szCs w:val="28"/>
        </w:rPr>
      </w:pPr>
      <w:r w:rsidRPr="001C2313">
        <w:rPr>
          <w:rFonts w:ascii="Cambria" w:hAnsi="Cambria"/>
          <w:b/>
          <w:noProof/>
          <w:color w:val="00B0F0"/>
          <w:sz w:val="28"/>
          <w:szCs w:val="28"/>
          <w:lang w:eastAsia="pl-PL"/>
        </w:rPr>
        <w:drawing>
          <wp:inline distT="0" distB="0" distL="0" distR="0">
            <wp:extent cx="2324100" cy="1743075"/>
            <wp:effectExtent l="0" t="0" r="0" b="9525"/>
            <wp:docPr id="14" name="Obraz 14" descr="C:\Users\Alek\Desktop\dozownik-dozator-do-wody-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Desktop\dozownik-dozator-do-wody-600x4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24100" cy="1743075"/>
                    </a:xfrm>
                    <a:prstGeom prst="rect">
                      <a:avLst/>
                    </a:prstGeom>
                    <a:noFill/>
                    <a:ln>
                      <a:noFill/>
                    </a:ln>
                  </pic:spPr>
                </pic:pic>
              </a:graphicData>
            </a:graphic>
          </wp:inline>
        </w:drawing>
      </w:r>
    </w:p>
    <w:p w:rsidR="006475E9" w:rsidRPr="005D6D3A" w:rsidRDefault="005D6D3A" w:rsidP="009D26A0">
      <w:pPr>
        <w:jc w:val="both"/>
        <w:rPr>
          <w:rFonts w:ascii="Cambria" w:hAnsi="Cambria"/>
          <w:sz w:val="28"/>
          <w:szCs w:val="28"/>
        </w:rPr>
      </w:pPr>
      <w:r>
        <w:rPr>
          <w:rFonts w:ascii="Cambria" w:hAnsi="Cambria"/>
          <w:sz w:val="28"/>
          <w:szCs w:val="28"/>
        </w:rPr>
        <w:t>Obecnie w piekarniach</w:t>
      </w:r>
      <w:r w:rsidR="009D26A0" w:rsidRPr="005D6D3A">
        <w:rPr>
          <w:rFonts w:ascii="Cambria" w:hAnsi="Cambria"/>
          <w:sz w:val="28"/>
          <w:szCs w:val="28"/>
        </w:rPr>
        <w:t xml:space="preserve"> instalowane są specjalne </w:t>
      </w:r>
      <w:r w:rsidR="009D26A0" w:rsidRPr="00DF4AA3">
        <w:rPr>
          <w:rFonts w:ascii="Cambria" w:hAnsi="Cambria"/>
          <w:color w:val="00B0F0"/>
          <w:sz w:val="28"/>
          <w:szCs w:val="28"/>
        </w:rPr>
        <w:t>dozatory</w:t>
      </w:r>
      <w:r w:rsidR="009D26A0" w:rsidRPr="005D6D3A">
        <w:rPr>
          <w:rFonts w:ascii="Cambria" w:hAnsi="Cambria"/>
          <w:sz w:val="28"/>
          <w:szCs w:val="28"/>
        </w:rPr>
        <w:t xml:space="preserve"> do odmierzania określonej ilości wody o żądanej temperaturze potrzebnej w procesie technologicznym. Najprostsze dozatory to metalowe zbiorniki okrągłe, kwadratowe lub prostokątne zaopatrzone we wlot dla wody gorącej i zimnej oraz wypust skierowany do dzieży. Dozator posiada </w:t>
      </w:r>
      <w:r w:rsidR="009D26A0" w:rsidRPr="005D6D3A">
        <w:rPr>
          <w:rFonts w:ascii="Cambria" w:hAnsi="Cambria"/>
          <w:sz w:val="28"/>
          <w:szCs w:val="28"/>
        </w:rPr>
        <w:lastRenderedPageBreak/>
        <w:t>również termometr do kontroli temperatury dozowanej wody oraz wskaźnik pokazujący ilość znajdującej się w zbiorniku wody. Nowsze typy dozatorów są bardziej skomplikowane posiadają urządzenia do podgrzewania wody, oraz automatyczną kontrole temperatury. Pojemność dozator</w:t>
      </w:r>
      <w:r w:rsidR="001C2313">
        <w:rPr>
          <w:rFonts w:ascii="Cambria" w:hAnsi="Cambria"/>
          <w:sz w:val="28"/>
          <w:szCs w:val="28"/>
        </w:rPr>
        <w:t xml:space="preserve">ów wynosi od 50 – 100 litrów. </w:t>
      </w:r>
      <w:r w:rsidR="009D26A0" w:rsidRPr="005D6D3A">
        <w:rPr>
          <w:rFonts w:ascii="Cambria" w:hAnsi="Cambria"/>
          <w:sz w:val="28"/>
          <w:szCs w:val="28"/>
        </w:rPr>
        <w:t xml:space="preserve"> </w:t>
      </w:r>
    </w:p>
    <w:p w:rsidR="006475E9" w:rsidRDefault="009D26A0" w:rsidP="009D26A0">
      <w:pPr>
        <w:jc w:val="both"/>
        <w:rPr>
          <w:rFonts w:ascii="Cambria" w:hAnsi="Cambria"/>
          <w:b/>
          <w:color w:val="00B0F0"/>
          <w:sz w:val="28"/>
          <w:szCs w:val="28"/>
        </w:rPr>
      </w:pPr>
      <w:r w:rsidRPr="00722C9F">
        <w:rPr>
          <w:rFonts w:ascii="Cambria" w:hAnsi="Cambria"/>
          <w:b/>
          <w:color w:val="00B0F0"/>
          <w:sz w:val="28"/>
          <w:szCs w:val="28"/>
        </w:rPr>
        <w:t xml:space="preserve">MŁYNKI DO MIELENIA </w:t>
      </w:r>
    </w:p>
    <w:p w:rsidR="001C2313" w:rsidRPr="00722C9F" w:rsidRDefault="001C2313" w:rsidP="001C2313">
      <w:pPr>
        <w:jc w:val="center"/>
        <w:rPr>
          <w:rFonts w:ascii="Cambria" w:hAnsi="Cambria"/>
          <w:b/>
          <w:color w:val="00B0F0"/>
          <w:sz w:val="28"/>
          <w:szCs w:val="28"/>
        </w:rPr>
      </w:pPr>
      <w:r w:rsidRPr="001C2313">
        <w:rPr>
          <w:rFonts w:ascii="Cambria" w:hAnsi="Cambria"/>
          <w:b/>
          <w:noProof/>
          <w:color w:val="00B0F0"/>
          <w:sz w:val="28"/>
          <w:szCs w:val="28"/>
          <w:lang w:eastAsia="pl-PL"/>
        </w:rPr>
        <w:drawing>
          <wp:inline distT="0" distB="0" distL="0" distR="0">
            <wp:extent cx="1854835" cy="1854835"/>
            <wp:effectExtent l="0" t="0" r="0" b="0"/>
            <wp:docPr id="15" name="Obraz 15" descr="C:\Users\Alek\Desktop\mlynek-do-mielenia-pieprzu-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k\Desktop\mlynek-do-mielenia-pieprzu-1-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4835" cy="1854835"/>
                    </a:xfrm>
                    <a:prstGeom prst="rect">
                      <a:avLst/>
                    </a:prstGeom>
                    <a:noFill/>
                    <a:ln>
                      <a:noFill/>
                    </a:ln>
                  </pic:spPr>
                </pic:pic>
              </a:graphicData>
            </a:graphic>
          </wp:inline>
        </w:drawing>
      </w:r>
    </w:p>
    <w:p w:rsidR="00722C9F" w:rsidRDefault="009D26A0" w:rsidP="009D26A0">
      <w:pPr>
        <w:jc w:val="both"/>
        <w:rPr>
          <w:rFonts w:ascii="Cambria" w:hAnsi="Cambria"/>
          <w:sz w:val="28"/>
          <w:szCs w:val="28"/>
        </w:rPr>
      </w:pPr>
      <w:r w:rsidRPr="005D6D3A">
        <w:rPr>
          <w:rFonts w:ascii="Cambria" w:hAnsi="Cambria"/>
          <w:sz w:val="28"/>
          <w:szCs w:val="28"/>
        </w:rPr>
        <w:t>Maszynki do mielenia z napędem elektrycznym służą do mielenia: goździków, cynamonu, gałki muszkatołowej i innych twardych przypraw, które przed użyciem muszą być sproszkowane. Młynki do mielenia dzielimy na: a) Udarowe. b) Tarczowe. Młynki udarowe są najczęściej stosowane domielenia cukru</w:t>
      </w:r>
      <w:r w:rsidR="00722C9F">
        <w:rPr>
          <w:rFonts w:ascii="Cambria" w:hAnsi="Cambria"/>
          <w:sz w:val="28"/>
          <w:szCs w:val="28"/>
        </w:rPr>
        <w:t>.</w:t>
      </w:r>
    </w:p>
    <w:p w:rsidR="005D6D3A" w:rsidRPr="00FE022C" w:rsidRDefault="009D26A0" w:rsidP="009D26A0">
      <w:pPr>
        <w:jc w:val="both"/>
        <w:rPr>
          <w:rFonts w:ascii="Cambria" w:hAnsi="Cambria"/>
          <w:b/>
          <w:color w:val="00B0F0"/>
          <w:sz w:val="28"/>
          <w:szCs w:val="28"/>
        </w:rPr>
      </w:pPr>
      <w:r w:rsidRPr="00FE022C">
        <w:rPr>
          <w:rFonts w:ascii="Cambria" w:hAnsi="Cambria"/>
          <w:b/>
          <w:color w:val="00B0F0"/>
          <w:sz w:val="28"/>
          <w:szCs w:val="28"/>
        </w:rPr>
        <w:t xml:space="preserve"> MASZYNKI DO WYDRĄŻANIA I OBIERANIA JABŁEK</w:t>
      </w:r>
    </w:p>
    <w:p w:rsidR="00FE347B" w:rsidRDefault="009D26A0" w:rsidP="009D26A0">
      <w:pPr>
        <w:jc w:val="both"/>
        <w:rPr>
          <w:rFonts w:ascii="Cambria" w:hAnsi="Cambria"/>
          <w:sz w:val="28"/>
          <w:szCs w:val="28"/>
        </w:rPr>
      </w:pPr>
      <w:r w:rsidRPr="005D6D3A">
        <w:rPr>
          <w:rFonts w:ascii="Cambria" w:hAnsi="Cambria"/>
          <w:sz w:val="28"/>
          <w:szCs w:val="28"/>
        </w:rPr>
        <w:t xml:space="preserve"> Drylownice do usuwania pestek z wiśni i czereśni mogą być </w:t>
      </w:r>
      <w:r w:rsidR="00722C9F">
        <w:rPr>
          <w:rFonts w:ascii="Cambria" w:hAnsi="Cambria"/>
          <w:sz w:val="28"/>
          <w:szCs w:val="28"/>
        </w:rPr>
        <w:t>wyposażone w silnik elektryczny i o</w:t>
      </w:r>
      <w:r w:rsidR="00FE347B">
        <w:rPr>
          <w:rFonts w:ascii="Cambria" w:hAnsi="Cambria"/>
          <w:sz w:val="28"/>
          <w:szCs w:val="28"/>
        </w:rPr>
        <w:t>bieraczki</w:t>
      </w:r>
      <w:r w:rsidR="00722C9F">
        <w:rPr>
          <w:rFonts w:ascii="Cambria" w:hAnsi="Cambria"/>
          <w:sz w:val="28"/>
          <w:szCs w:val="28"/>
        </w:rPr>
        <w:t xml:space="preserve"> do jabłek.</w:t>
      </w:r>
    </w:p>
    <w:p w:rsidR="006475E9" w:rsidRPr="00722C9F" w:rsidRDefault="009D26A0" w:rsidP="009D26A0">
      <w:pPr>
        <w:jc w:val="both"/>
        <w:rPr>
          <w:rFonts w:ascii="Cambria" w:hAnsi="Cambria"/>
          <w:b/>
          <w:color w:val="00B0F0"/>
          <w:sz w:val="28"/>
          <w:szCs w:val="28"/>
        </w:rPr>
      </w:pPr>
      <w:r w:rsidRPr="00722C9F">
        <w:rPr>
          <w:rFonts w:ascii="Cambria" w:hAnsi="Cambria"/>
          <w:b/>
          <w:color w:val="00B0F0"/>
          <w:sz w:val="28"/>
          <w:szCs w:val="28"/>
        </w:rPr>
        <w:t>URZĄDZENIA POMOCNICZE</w:t>
      </w:r>
    </w:p>
    <w:p w:rsidR="006475E9" w:rsidRDefault="009D26A0" w:rsidP="00722C9F">
      <w:pPr>
        <w:pStyle w:val="Akapitzlist"/>
        <w:numPr>
          <w:ilvl w:val="0"/>
          <w:numId w:val="21"/>
        </w:numPr>
        <w:jc w:val="both"/>
        <w:rPr>
          <w:rFonts w:ascii="Cambria" w:hAnsi="Cambria"/>
          <w:sz w:val="28"/>
          <w:szCs w:val="28"/>
        </w:rPr>
      </w:pPr>
      <w:r w:rsidRPr="00722C9F">
        <w:rPr>
          <w:rFonts w:ascii="Cambria" w:hAnsi="Cambria"/>
          <w:sz w:val="28"/>
          <w:szCs w:val="28"/>
        </w:rPr>
        <w:t>Stoły do wałkowania ciast</w:t>
      </w:r>
      <w:r w:rsidR="00722C9F">
        <w:rPr>
          <w:rFonts w:ascii="Cambria" w:hAnsi="Cambria"/>
          <w:sz w:val="28"/>
          <w:szCs w:val="28"/>
        </w:rPr>
        <w:t>.</w:t>
      </w:r>
    </w:p>
    <w:p w:rsidR="00722C9F" w:rsidRDefault="009D26A0" w:rsidP="00722C9F">
      <w:pPr>
        <w:pStyle w:val="Akapitzlist"/>
        <w:numPr>
          <w:ilvl w:val="0"/>
          <w:numId w:val="21"/>
        </w:numPr>
        <w:jc w:val="both"/>
        <w:rPr>
          <w:rFonts w:ascii="Cambria" w:hAnsi="Cambria"/>
          <w:sz w:val="28"/>
          <w:szCs w:val="28"/>
        </w:rPr>
      </w:pPr>
      <w:r w:rsidRPr="00722C9F">
        <w:rPr>
          <w:rFonts w:ascii="Cambria" w:hAnsi="Cambria"/>
          <w:sz w:val="28"/>
          <w:szCs w:val="28"/>
        </w:rPr>
        <w:t>Stoły w piecowni, na które układa się blach</w:t>
      </w:r>
      <w:r w:rsidR="00722C9F">
        <w:rPr>
          <w:rFonts w:ascii="Cambria" w:hAnsi="Cambria"/>
          <w:sz w:val="28"/>
          <w:szCs w:val="28"/>
        </w:rPr>
        <w:t>y po wypieku.</w:t>
      </w:r>
    </w:p>
    <w:p w:rsidR="00722C9F" w:rsidRDefault="009D26A0" w:rsidP="009D26A0">
      <w:pPr>
        <w:pStyle w:val="Akapitzlist"/>
        <w:numPr>
          <w:ilvl w:val="0"/>
          <w:numId w:val="21"/>
        </w:numPr>
        <w:jc w:val="both"/>
        <w:rPr>
          <w:rFonts w:ascii="Cambria" w:hAnsi="Cambria"/>
          <w:sz w:val="28"/>
          <w:szCs w:val="28"/>
        </w:rPr>
      </w:pPr>
      <w:r w:rsidRPr="005D6D3A">
        <w:rPr>
          <w:rFonts w:ascii="Cambria" w:hAnsi="Cambria"/>
          <w:sz w:val="28"/>
          <w:szCs w:val="28"/>
        </w:rPr>
        <w:t>Stoły do wałkowania ciast francuskich, półfrancuskich oraz prod</w:t>
      </w:r>
      <w:r w:rsidR="00722C9F">
        <w:rPr>
          <w:rFonts w:ascii="Cambria" w:hAnsi="Cambria"/>
          <w:sz w:val="28"/>
          <w:szCs w:val="28"/>
        </w:rPr>
        <w:t>ukcji wyrobów karmelowych.</w:t>
      </w:r>
    </w:p>
    <w:p w:rsidR="00722C9F" w:rsidRDefault="009D26A0" w:rsidP="009D26A0">
      <w:pPr>
        <w:pStyle w:val="Akapitzlist"/>
        <w:numPr>
          <w:ilvl w:val="0"/>
          <w:numId w:val="21"/>
        </w:numPr>
        <w:jc w:val="both"/>
        <w:rPr>
          <w:rFonts w:ascii="Cambria" w:hAnsi="Cambria"/>
          <w:sz w:val="28"/>
          <w:szCs w:val="28"/>
        </w:rPr>
      </w:pPr>
      <w:r w:rsidRPr="00722C9F">
        <w:rPr>
          <w:rFonts w:ascii="Cambria" w:hAnsi="Cambria"/>
          <w:sz w:val="28"/>
          <w:szCs w:val="28"/>
        </w:rPr>
        <w:t>Stoły, na których sporządza się półprodukty np. ( z ciasta kruc</w:t>
      </w:r>
      <w:r w:rsidR="00722C9F">
        <w:rPr>
          <w:rFonts w:ascii="Cambria" w:hAnsi="Cambria"/>
          <w:sz w:val="28"/>
          <w:szCs w:val="28"/>
        </w:rPr>
        <w:t>hego), wyroby gotowe.</w:t>
      </w:r>
    </w:p>
    <w:p w:rsidR="00722C9F" w:rsidRDefault="009D26A0" w:rsidP="009D26A0">
      <w:pPr>
        <w:pStyle w:val="Akapitzlist"/>
        <w:numPr>
          <w:ilvl w:val="0"/>
          <w:numId w:val="21"/>
        </w:numPr>
        <w:jc w:val="both"/>
        <w:rPr>
          <w:rFonts w:ascii="Cambria" w:hAnsi="Cambria"/>
          <w:sz w:val="28"/>
          <w:szCs w:val="28"/>
        </w:rPr>
      </w:pPr>
      <w:r w:rsidRPr="00722C9F">
        <w:rPr>
          <w:rFonts w:ascii="Cambria" w:hAnsi="Cambria"/>
          <w:sz w:val="28"/>
          <w:szCs w:val="28"/>
        </w:rPr>
        <w:t xml:space="preserve">Wózki ciastkarskie: w ciastkarniach używane są różnego rodzaju wózki trzy i </w:t>
      </w:r>
      <w:proofErr w:type="spellStart"/>
      <w:r w:rsidRPr="00722C9F">
        <w:rPr>
          <w:rFonts w:ascii="Cambria" w:hAnsi="Cambria"/>
          <w:sz w:val="28"/>
          <w:szCs w:val="28"/>
        </w:rPr>
        <w:t>cztero</w:t>
      </w:r>
      <w:proofErr w:type="spellEnd"/>
      <w:r w:rsidRPr="00722C9F">
        <w:rPr>
          <w:rFonts w:ascii="Cambria" w:hAnsi="Cambria"/>
          <w:sz w:val="28"/>
          <w:szCs w:val="28"/>
        </w:rPr>
        <w:t xml:space="preserve"> kołowe służące do przewożenia blach z </w:t>
      </w:r>
      <w:r w:rsidR="00722C9F">
        <w:rPr>
          <w:rFonts w:ascii="Cambria" w:hAnsi="Cambria"/>
          <w:sz w:val="28"/>
          <w:szCs w:val="28"/>
        </w:rPr>
        <w:t>pół</w:t>
      </w:r>
      <w:r w:rsidRPr="00722C9F">
        <w:rPr>
          <w:rFonts w:ascii="Cambria" w:hAnsi="Cambria"/>
          <w:sz w:val="28"/>
          <w:szCs w:val="28"/>
        </w:rPr>
        <w:t xml:space="preserve">produktami i wyrobami gotowymi </w:t>
      </w:r>
      <w:r w:rsidR="00722C9F">
        <w:rPr>
          <w:rFonts w:ascii="Cambria" w:hAnsi="Cambria"/>
          <w:sz w:val="28"/>
          <w:szCs w:val="28"/>
        </w:rPr>
        <w:t>.</w:t>
      </w:r>
    </w:p>
    <w:p w:rsidR="005D6D3A" w:rsidRDefault="00722C9F" w:rsidP="009D26A0">
      <w:pPr>
        <w:pStyle w:val="Akapitzlist"/>
        <w:numPr>
          <w:ilvl w:val="0"/>
          <w:numId w:val="21"/>
        </w:numPr>
        <w:jc w:val="both"/>
        <w:rPr>
          <w:rFonts w:ascii="Cambria" w:hAnsi="Cambria"/>
          <w:sz w:val="28"/>
          <w:szCs w:val="28"/>
        </w:rPr>
      </w:pPr>
      <w:r>
        <w:rPr>
          <w:rFonts w:ascii="Cambria" w:hAnsi="Cambria"/>
          <w:sz w:val="28"/>
          <w:szCs w:val="28"/>
        </w:rPr>
        <w:t>W</w:t>
      </w:r>
      <w:r w:rsidR="009D26A0" w:rsidRPr="00722C9F">
        <w:rPr>
          <w:rFonts w:ascii="Cambria" w:hAnsi="Cambria"/>
          <w:sz w:val="28"/>
          <w:szCs w:val="28"/>
        </w:rPr>
        <w:t xml:space="preserve">ózki platformowe trzy lub </w:t>
      </w:r>
      <w:proofErr w:type="spellStart"/>
      <w:r w:rsidR="009D26A0" w:rsidRPr="00722C9F">
        <w:rPr>
          <w:rFonts w:ascii="Cambria" w:hAnsi="Cambria"/>
          <w:sz w:val="28"/>
          <w:szCs w:val="28"/>
        </w:rPr>
        <w:t>cztero</w:t>
      </w:r>
      <w:proofErr w:type="spellEnd"/>
      <w:r w:rsidR="009D26A0" w:rsidRPr="00722C9F">
        <w:rPr>
          <w:rFonts w:ascii="Cambria" w:hAnsi="Cambria"/>
          <w:sz w:val="28"/>
          <w:szCs w:val="28"/>
        </w:rPr>
        <w:t xml:space="preserve"> kołowe służące do przewożenia większych ciężarów np. cukier i mąka. Nośność tych wózków wynosi 400 - 500. kg.</w:t>
      </w:r>
    </w:p>
    <w:p w:rsidR="00722C9F" w:rsidRDefault="009D26A0" w:rsidP="005C0681">
      <w:pPr>
        <w:pStyle w:val="Akapitzlist"/>
        <w:numPr>
          <w:ilvl w:val="0"/>
          <w:numId w:val="21"/>
        </w:numPr>
        <w:jc w:val="both"/>
        <w:rPr>
          <w:rFonts w:ascii="Cambria" w:hAnsi="Cambria"/>
          <w:sz w:val="28"/>
          <w:szCs w:val="28"/>
        </w:rPr>
      </w:pPr>
      <w:r w:rsidRPr="00722C9F">
        <w:rPr>
          <w:rFonts w:ascii="Cambria" w:hAnsi="Cambria"/>
          <w:sz w:val="28"/>
          <w:szCs w:val="28"/>
        </w:rPr>
        <w:t>Stojaki pod kotły: po zdjęciu kotła z ubijarki w celu przeprowadzenia dalszych operacji technologicznych ustawia się go na specjalnym stojaku w otworze odpowiedniej wielkości. Stojaki mogą być drewniane lub metalowe</w:t>
      </w:r>
      <w:r w:rsidR="00722C9F">
        <w:rPr>
          <w:rFonts w:ascii="Cambria" w:hAnsi="Cambria"/>
          <w:sz w:val="28"/>
          <w:szCs w:val="28"/>
        </w:rPr>
        <w:t>.</w:t>
      </w:r>
    </w:p>
    <w:p w:rsidR="00722C9F" w:rsidRPr="00722C9F" w:rsidRDefault="009D26A0" w:rsidP="008771E5">
      <w:pPr>
        <w:pStyle w:val="Akapitzlist"/>
        <w:numPr>
          <w:ilvl w:val="0"/>
          <w:numId w:val="21"/>
        </w:numPr>
        <w:jc w:val="both"/>
        <w:rPr>
          <w:rFonts w:ascii="Cambria" w:hAnsi="Cambria"/>
          <w:b/>
          <w:color w:val="7030A0"/>
          <w:sz w:val="28"/>
          <w:szCs w:val="28"/>
        </w:rPr>
      </w:pPr>
      <w:r w:rsidRPr="00722C9F">
        <w:rPr>
          <w:rFonts w:ascii="Cambria" w:hAnsi="Cambria"/>
          <w:sz w:val="28"/>
          <w:szCs w:val="28"/>
        </w:rPr>
        <w:lastRenderedPageBreak/>
        <w:t xml:space="preserve"> Taborety grzewcze używane są w celu podgrzewania lub zagotowania większej ilości półproduktów ciastkarskich. Źródłem ciepła w tych urządzeniach jest gaz lub prąd elektryczny. </w:t>
      </w:r>
    </w:p>
    <w:p w:rsidR="00A63D30" w:rsidRDefault="009D26A0" w:rsidP="00722C9F">
      <w:pPr>
        <w:pStyle w:val="Akapitzlist"/>
        <w:numPr>
          <w:ilvl w:val="0"/>
          <w:numId w:val="21"/>
        </w:numPr>
        <w:spacing w:after="0"/>
        <w:jc w:val="both"/>
        <w:rPr>
          <w:rFonts w:ascii="Cambria" w:hAnsi="Cambria"/>
          <w:sz w:val="28"/>
          <w:szCs w:val="28"/>
        </w:rPr>
      </w:pPr>
      <w:r w:rsidRPr="00722C9F">
        <w:rPr>
          <w:rFonts w:ascii="Cambria" w:hAnsi="Cambria"/>
          <w:sz w:val="28"/>
          <w:szCs w:val="28"/>
        </w:rPr>
        <w:t xml:space="preserve">Wagi: służą do ważenia surowców, półproduktów i wyrobów gotowych używa się kilka rodzajów wag. Do odważania ciast jak również do ważenia surowców w niewielkich surowcach najodpowiedniejsze są wagi szalkowe (odważnikowe). Do sprawdzenia wagi ciastek, półproduktów oraz dokładnego ważenia niektórych surowców jak wanilina, przyprawy korzenne, chemiczne środki spulchniające stosuje się wagi uchylne. Do ważenia większych ciężarów w toku produkcji np.(kocioł z ciastem) używa się wag pomostowych o nośności 250 – 1000 kg . </w:t>
      </w:r>
    </w:p>
    <w:p w:rsidR="00722C9F" w:rsidRDefault="00722C9F" w:rsidP="00722C9F">
      <w:pPr>
        <w:spacing w:after="0"/>
        <w:jc w:val="both"/>
        <w:rPr>
          <w:rFonts w:ascii="Cambria" w:hAnsi="Cambria"/>
          <w:sz w:val="28"/>
          <w:szCs w:val="28"/>
        </w:rPr>
      </w:pPr>
    </w:p>
    <w:p w:rsidR="00722C9F" w:rsidRPr="00722C9F" w:rsidRDefault="00722C9F" w:rsidP="00722C9F">
      <w:pPr>
        <w:spacing w:after="0"/>
        <w:jc w:val="both"/>
        <w:rPr>
          <w:rFonts w:ascii="Cambria" w:hAnsi="Cambria"/>
          <w:sz w:val="28"/>
          <w:szCs w:val="28"/>
        </w:rPr>
      </w:pPr>
    </w:p>
    <w:p w:rsidR="00722C9F" w:rsidRPr="00A45FC0" w:rsidRDefault="00266D9A" w:rsidP="00266D9A">
      <w:pPr>
        <w:jc w:val="both"/>
        <w:rPr>
          <w:rFonts w:ascii="Cambria" w:hAnsi="Cambria"/>
          <w:b/>
          <w:color w:val="943634" w:themeColor="accent2" w:themeShade="BF"/>
          <w:sz w:val="36"/>
          <w:szCs w:val="36"/>
        </w:rPr>
      </w:pPr>
      <w:r w:rsidRPr="00A45FC0">
        <w:rPr>
          <w:rFonts w:ascii="Cambria" w:hAnsi="Cambria"/>
          <w:b/>
          <w:color w:val="943634" w:themeColor="accent2" w:themeShade="BF"/>
          <w:sz w:val="36"/>
          <w:szCs w:val="36"/>
        </w:rPr>
        <w:t>Pytania kontrolne</w:t>
      </w:r>
    </w:p>
    <w:p w:rsidR="00267646" w:rsidRDefault="00266D9A" w:rsidP="00267646">
      <w:pPr>
        <w:spacing w:after="0" w:line="240" w:lineRule="auto"/>
        <w:jc w:val="both"/>
        <w:rPr>
          <w:rStyle w:val="Hipercze"/>
          <w:rFonts w:asciiTheme="majorHAnsi" w:hAnsiTheme="majorHAnsi"/>
          <w:b/>
          <w:i/>
          <w:sz w:val="24"/>
          <w:szCs w:val="24"/>
        </w:rPr>
      </w:pPr>
      <w:r w:rsidRPr="00266D9A">
        <w:rPr>
          <w:rFonts w:ascii="Cambria" w:hAnsi="Cambria"/>
          <w:sz w:val="24"/>
          <w:szCs w:val="24"/>
        </w:rPr>
        <w:t xml:space="preserve">Po zapoznaniu się z materiałem </w:t>
      </w:r>
      <w:r w:rsidR="00242CB5">
        <w:rPr>
          <w:rFonts w:ascii="Cambria" w:hAnsi="Cambria"/>
          <w:i/>
          <w:sz w:val="24"/>
          <w:szCs w:val="24"/>
        </w:rPr>
        <w:t>organizacja zakładu piekarskiego, wyposażenie magazynu i przygotowalni surowców</w:t>
      </w:r>
      <w:r w:rsidR="00242CB5">
        <w:rPr>
          <w:rFonts w:ascii="Cambria" w:hAnsi="Cambria"/>
          <w:sz w:val="24"/>
          <w:szCs w:val="24"/>
        </w:rPr>
        <w:t>,</w:t>
      </w:r>
      <w:r w:rsidRPr="00266D9A">
        <w:rPr>
          <w:rFonts w:ascii="Cambria" w:hAnsi="Cambria"/>
          <w:sz w:val="24"/>
          <w:szCs w:val="24"/>
        </w:rPr>
        <w:t xml:space="preserve"> w terminie </w:t>
      </w:r>
      <w:r w:rsidR="006475E9">
        <w:rPr>
          <w:rFonts w:ascii="Cambria" w:hAnsi="Cambria"/>
          <w:b/>
          <w:color w:val="FF0000"/>
          <w:sz w:val="24"/>
          <w:szCs w:val="24"/>
        </w:rPr>
        <w:t>do 26.03</w:t>
      </w:r>
      <w:r>
        <w:rPr>
          <w:rFonts w:ascii="Cambria" w:hAnsi="Cambria"/>
          <w:b/>
          <w:color w:val="FF0000"/>
          <w:sz w:val="24"/>
          <w:szCs w:val="24"/>
        </w:rPr>
        <w:t>.2021</w:t>
      </w:r>
      <w:r w:rsidRPr="00266D9A">
        <w:rPr>
          <w:rFonts w:ascii="Cambria" w:hAnsi="Cambria"/>
          <w:b/>
          <w:color w:val="FF0000"/>
          <w:sz w:val="24"/>
          <w:szCs w:val="24"/>
        </w:rPr>
        <w:t>r</w:t>
      </w:r>
      <w:r w:rsidR="003F4497">
        <w:rPr>
          <w:rFonts w:ascii="Cambria" w:hAnsi="Cambria"/>
          <w:color w:val="FF0000"/>
          <w:sz w:val="24"/>
          <w:szCs w:val="24"/>
        </w:rPr>
        <w:t>.</w:t>
      </w:r>
      <w:r w:rsidR="006475E9">
        <w:rPr>
          <w:rFonts w:ascii="Cambria" w:hAnsi="Cambria"/>
          <w:sz w:val="24"/>
          <w:szCs w:val="24"/>
        </w:rPr>
        <w:t xml:space="preserve"> prześlij odpowiedzi na poniżej zamieszczone pytania</w:t>
      </w:r>
      <w:r w:rsidR="003F4497">
        <w:rPr>
          <w:rFonts w:ascii="Cambria" w:hAnsi="Cambria"/>
          <w:sz w:val="24"/>
          <w:szCs w:val="24"/>
        </w:rPr>
        <w:t xml:space="preserve"> </w:t>
      </w:r>
      <w:r w:rsidRPr="00266D9A">
        <w:rPr>
          <w:rFonts w:ascii="Cambria" w:hAnsi="Cambria"/>
          <w:sz w:val="24"/>
          <w:szCs w:val="24"/>
        </w:rPr>
        <w:t>maila</w:t>
      </w:r>
      <w:r w:rsidR="00267646">
        <w:rPr>
          <w:rFonts w:ascii="Cambria" w:hAnsi="Cambria"/>
          <w:sz w:val="24"/>
          <w:szCs w:val="24"/>
        </w:rPr>
        <w:t>:</w:t>
      </w:r>
      <w:r w:rsidR="00267646" w:rsidRPr="00AF5131">
        <w:t xml:space="preserve"> </w:t>
      </w:r>
      <w:hyperlink r:id="rId20" w:history="1">
        <w:r w:rsidR="00267646">
          <w:rPr>
            <w:rStyle w:val="Hipercze"/>
            <w:rFonts w:asciiTheme="majorHAnsi" w:hAnsiTheme="majorHAnsi"/>
            <w:b/>
            <w:i/>
            <w:sz w:val="24"/>
            <w:szCs w:val="24"/>
          </w:rPr>
          <w:t>viola300@autograf.pl</w:t>
        </w:r>
      </w:hyperlink>
      <w:r w:rsidR="00267646">
        <w:rPr>
          <w:rFonts w:asciiTheme="majorHAnsi" w:hAnsiTheme="majorHAnsi"/>
          <w:b/>
          <w:i/>
          <w:sz w:val="24"/>
          <w:szCs w:val="24"/>
        </w:rPr>
        <w:t xml:space="preserve"> lub </w:t>
      </w:r>
      <w:hyperlink r:id="rId21" w:history="1">
        <w:r w:rsidR="00267646">
          <w:rPr>
            <w:rStyle w:val="Hipercze"/>
            <w:rFonts w:asciiTheme="majorHAnsi" w:hAnsiTheme="majorHAnsi"/>
            <w:b/>
            <w:i/>
            <w:sz w:val="24"/>
            <w:szCs w:val="24"/>
          </w:rPr>
          <w:t>vkuklinska@ckz.swidnica.pl</w:t>
        </w:r>
      </w:hyperlink>
    </w:p>
    <w:p w:rsidR="003F4497" w:rsidRDefault="003F4497" w:rsidP="00267646">
      <w:pPr>
        <w:spacing w:after="0" w:line="240" w:lineRule="auto"/>
        <w:jc w:val="both"/>
        <w:rPr>
          <w:rStyle w:val="Hipercze"/>
          <w:rFonts w:asciiTheme="majorHAnsi" w:hAnsiTheme="majorHAnsi"/>
          <w:b/>
          <w:sz w:val="24"/>
          <w:szCs w:val="24"/>
          <w:u w:val="none"/>
        </w:rPr>
      </w:pP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Wymień działy zakładu piekarskiego</w:t>
      </w: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Jakie tworzą dział produkcyjny w piekarni?</w:t>
      </w: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Jakie czynności produkcyjne wykonuje się w formierni?</w:t>
      </w: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Wymień elementy wyposażenia magazynu?</w:t>
      </w: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Do czego służą silosy i dozatory?</w:t>
      </w:r>
    </w:p>
    <w:p w:rsidR="00DF4AA3" w:rsidRDefault="00DF4AA3" w:rsidP="00DF4AA3">
      <w:pPr>
        <w:pStyle w:val="Akapitzlist"/>
        <w:numPr>
          <w:ilvl w:val="0"/>
          <w:numId w:val="22"/>
        </w:numPr>
        <w:spacing w:after="0" w:line="240" w:lineRule="auto"/>
        <w:jc w:val="both"/>
        <w:rPr>
          <w:rStyle w:val="Hipercze"/>
          <w:rFonts w:asciiTheme="majorHAnsi" w:hAnsiTheme="majorHAnsi"/>
          <w:color w:val="auto"/>
          <w:sz w:val="24"/>
          <w:szCs w:val="24"/>
          <w:u w:val="none"/>
        </w:rPr>
      </w:pPr>
      <w:r>
        <w:rPr>
          <w:rStyle w:val="Hipercze"/>
          <w:rFonts w:asciiTheme="majorHAnsi" w:hAnsiTheme="majorHAnsi"/>
          <w:color w:val="auto"/>
          <w:sz w:val="24"/>
          <w:szCs w:val="24"/>
          <w:u w:val="none"/>
        </w:rPr>
        <w:t>Jakie rodzaje wag używa się w zakładzie piekarskim?</w:t>
      </w:r>
    </w:p>
    <w:p w:rsidR="00A856B7" w:rsidRDefault="00A856B7" w:rsidP="00A856B7">
      <w:pPr>
        <w:rPr>
          <w:rFonts w:ascii="Cambria" w:hAnsi="Cambria"/>
          <w:sz w:val="24"/>
          <w:szCs w:val="24"/>
        </w:rPr>
      </w:pPr>
    </w:p>
    <w:p w:rsidR="00A856B7" w:rsidRPr="00A856B7" w:rsidRDefault="00A856B7" w:rsidP="00A856B7">
      <w:pPr>
        <w:rPr>
          <w:rFonts w:ascii="Cambria" w:hAnsi="Cambria"/>
          <w:sz w:val="24"/>
          <w:szCs w:val="24"/>
        </w:rPr>
      </w:pPr>
      <w:r>
        <w:rPr>
          <w:rFonts w:ascii="Cambria" w:hAnsi="Cambria"/>
          <w:sz w:val="24"/>
          <w:szCs w:val="24"/>
        </w:rPr>
        <w:t>U</w:t>
      </w:r>
      <w:r w:rsidRPr="00A856B7">
        <w:rPr>
          <w:rFonts w:ascii="Cambria" w:hAnsi="Cambria"/>
          <w:sz w:val="24"/>
          <w:szCs w:val="24"/>
        </w:rPr>
        <w:t>WAGA</w:t>
      </w:r>
    </w:p>
    <w:p w:rsidR="00A856B7" w:rsidRPr="00A856B7" w:rsidRDefault="00A856B7" w:rsidP="00A856B7">
      <w:pPr>
        <w:rPr>
          <w:rFonts w:ascii="Cambria" w:hAnsi="Cambria"/>
          <w:sz w:val="24"/>
          <w:szCs w:val="24"/>
        </w:rPr>
      </w:pPr>
      <w:r>
        <w:rPr>
          <w:rFonts w:ascii="Cambria" w:hAnsi="Cambria"/>
          <w:sz w:val="24"/>
          <w:szCs w:val="24"/>
        </w:rPr>
        <w:t>Prace</w:t>
      </w:r>
      <w:r w:rsidRPr="00A856B7">
        <w:rPr>
          <w:rFonts w:ascii="Cambria" w:hAnsi="Cambria"/>
          <w:sz w:val="24"/>
          <w:szCs w:val="24"/>
        </w:rPr>
        <w:t xml:space="preserve"> kopiowane nie będę sprawdzane.</w:t>
      </w:r>
    </w:p>
    <w:p w:rsidR="00A856B7" w:rsidRPr="00A856B7" w:rsidRDefault="00A856B7" w:rsidP="00A856B7">
      <w:pPr>
        <w:spacing w:after="0" w:line="240" w:lineRule="auto"/>
        <w:jc w:val="both"/>
        <w:rPr>
          <w:rStyle w:val="Hipercze"/>
          <w:rFonts w:asciiTheme="majorHAnsi" w:hAnsiTheme="majorHAnsi"/>
          <w:color w:val="auto"/>
          <w:sz w:val="24"/>
          <w:szCs w:val="24"/>
          <w:u w:val="none"/>
        </w:rPr>
      </w:pPr>
    </w:p>
    <w:p w:rsidR="00731202" w:rsidRDefault="00731202" w:rsidP="00731202">
      <w:pPr>
        <w:pStyle w:val="Akapitzlist"/>
      </w:pPr>
    </w:p>
    <w:p w:rsidR="00731202" w:rsidRDefault="00731202" w:rsidP="00731202">
      <w:pPr>
        <w:pStyle w:val="Akapitzlist"/>
        <w:ind w:left="1080"/>
      </w:pPr>
    </w:p>
    <w:p w:rsidR="00731202" w:rsidRDefault="00731202" w:rsidP="00731202">
      <w:pPr>
        <w:pStyle w:val="Akapitzlist"/>
        <w:ind w:left="1080"/>
      </w:pPr>
    </w:p>
    <w:p w:rsidR="0049071F" w:rsidRPr="0049071F" w:rsidRDefault="0049071F" w:rsidP="00267646">
      <w:pPr>
        <w:spacing w:after="0" w:line="240" w:lineRule="auto"/>
        <w:jc w:val="both"/>
        <w:rPr>
          <w:rFonts w:asciiTheme="majorHAnsi" w:hAnsiTheme="majorHAnsi"/>
          <w:sz w:val="24"/>
          <w:szCs w:val="24"/>
        </w:rPr>
      </w:pPr>
    </w:p>
    <w:p w:rsidR="00267646" w:rsidRDefault="00267646" w:rsidP="00267646">
      <w:pPr>
        <w:spacing w:after="0" w:line="240" w:lineRule="auto"/>
        <w:jc w:val="both"/>
        <w:rPr>
          <w:rFonts w:asciiTheme="majorHAnsi" w:hAnsiTheme="majorHAnsi"/>
          <w:b/>
          <w:i/>
          <w:sz w:val="24"/>
          <w:szCs w:val="24"/>
        </w:rPr>
      </w:pPr>
    </w:p>
    <w:p w:rsidR="00266D9A" w:rsidRPr="00266D9A" w:rsidRDefault="00266D9A" w:rsidP="00266D9A">
      <w:pPr>
        <w:pStyle w:val="Akapitzlist"/>
        <w:rPr>
          <w:rFonts w:ascii="Cambria" w:hAnsi="Cambria"/>
          <w:sz w:val="24"/>
          <w:szCs w:val="24"/>
        </w:rPr>
      </w:pPr>
      <w:r w:rsidRPr="00266D9A">
        <w:rPr>
          <w:rFonts w:ascii="Cambria" w:hAnsi="Cambria"/>
          <w:sz w:val="24"/>
          <w:szCs w:val="24"/>
        </w:rPr>
        <w:br/>
      </w:r>
    </w:p>
    <w:p w:rsidR="005B364D" w:rsidRPr="000530AF" w:rsidRDefault="005B364D" w:rsidP="001E0690">
      <w:pPr>
        <w:spacing w:line="240" w:lineRule="auto"/>
        <w:rPr>
          <w:rFonts w:asciiTheme="majorHAnsi" w:hAnsiTheme="majorHAnsi"/>
          <w:szCs w:val="24"/>
        </w:rPr>
      </w:pPr>
    </w:p>
    <w:sectPr w:rsidR="005B364D" w:rsidRPr="000530AF" w:rsidSect="008F752D">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79" w:rsidRDefault="00F56679" w:rsidP="002F4617">
      <w:pPr>
        <w:spacing w:after="0" w:line="240" w:lineRule="auto"/>
      </w:pPr>
      <w:r>
        <w:separator/>
      </w:r>
    </w:p>
  </w:endnote>
  <w:endnote w:type="continuationSeparator" w:id="0">
    <w:p w:rsidR="00F56679" w:rsidRDefault="00F56679" w:rsidP="002F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79" w:rsidRDefault="00F56679" w:rsidP="002F4617">
      <w:pPr>
        <w:spacing w:after="0" w:line="240" w:lineRule="auto"/>
      </w:pPr>
      <w:r>
        <w:separator/>
      </w:r>
    </w:p>
  </w:footnote>
  <w:footnote w:type="continuationSeparator" w:id="0">
    <w:p w:rsidR="00F56679" w:rsidRDefault="00F56679" w:rsidP="002F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760"/>
      <w:docPartObj>
        <w:docPartGallery w:val="Page Numbers (Top of Page)"/>
        <w:docPartUnique/>
      </w:docPartObj>
    </w:sdtPr>
    <w:sdtEndPr/>
    <w:sdtContent>
      <w:p w:rsidR="00731202" w:rsidRDefault="00731202">
        <w:pPr>
          <w:pStyle w:val="Nagwek"/>
        </w:pPr>
        <w:r>
          <w:fldChar w:fldCharType="begin"/>
        </w:r>
        <w:r>
          <w:instrText xml:space="preserve"> PAGE   \* MERGEFORMAT </w:instrText>
        </w:r>
        <w:r>
          <w:fldChar w:fldCharType="separate"/>
        </w:r>
        <w:r w:rsidR="00D06D10">
          <w:rPr>
            <w:noProof/>
          </w:rPr>
          <w:t>7</w:t>
        </w:r>
        <w:r>
          <w:rPr>
            <w:noProof/>
          </w:rPr>
          <w:fldChar w:fldCharType="end"/>
        </w:r>
      </w:p>
    </w:sdtContent>
  </w:sdt>
  <w:p w:rsidR="00731202" w:rsidRDefault="007312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4E"/>
    <w:multiLevelType w:val="hybridMultilevel"/>
    <w:tmpl w:val="47C6E2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D378A"/>
    <w:multiLevelType w:val="hybridMultilevel"/>
    <w:tmpl w:val="B7A84AFA"/>
    <w:lvl w:ilvl="0" w:tplc="43BE20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BF09A3"/>
    <w:multiLevelType w:val="hybridMultilevel"/>
    <w:tmpl w:val="8C5E8A42"/>
    <w:lvl w:ilvl="0" w:tplc="31B8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F32D37"/>
    <w:multiLevelType w:val="hybridMultilevel"/>
    <w:tmpl w:val="1E6A2BE0"/>
    <w:lvl w:ilvl="0" w:tplc="4C2EE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42632B"/>
    <w:multiLevelType w:val="hybridMultilevel"/>
    <w:tmpl w:val="6ECC1314"/>
    <w:lvl w:ilvl="0" w:tplc="92704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44E2C"/>
    <w:multiLevelType w:val="hybridMultilevel"/>
    <w:tmpl w:val="0DFE1344"/>
    <w:lvl w:ilvl="0" w:tplc="C26E8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DE7AB6"/>
    <w:multiLevelType w:val="hybridMultilevel"/>
    <w:tmpl w:val="5502C316"/>
    <w:lvl w:ilvl="0" w:tplc="E4506EE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386C74"/>
    <w:multiLevelType w:val="hybridMultilevel"/>
    <w:tmpl w:val="A70271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C68CE"/>
    <w:multiLevelType w:val="hybridMultilevel"/>
    <w:tmpl w:val="9D44D578"/>
    <w:lvl w:ilvl="0" w:tplc="C206F3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6883835"/>
    <w:multiLevelType w:val="hybridMultilevel"/>
    <w:tmpl w:val="CCDE1ABE"/>
    <w:lvl w:ilvl="0" w:tplc="9112E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D52E08"/>
    <w:multiLevelType w:val="hybridMultilevel"/>
    <w:tmpl w:val="3666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5710F0"/>
    <w:multiLevelType w:val="hybridMultilevel"/>
    <w:tmpl w:val="BA420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F70183"/>
    <w:multiLevelType w:val="hybridMultilevel"/>
    <w:tmpl w:val="23A2770E"/>
    <w:lvl w:ilvl="0" w:tplc="AA1228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B9E4131"/>
    <w:multiLevelType w:val="hybridMultilevel"/>
    <w:tmpl w:val="AE3CA686"/>
    <w:lvl w:ilvl="0" w:tplc="2E84E1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DB215C"/>
    <w:multiLevelType w:val="hybridMultilevel"/>
    <w:tmpl w:val="C742C190"/>
    <w:lvl w:ilvl="0" w:tplc="267600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35B12DB"/>
    <w:multiLevelType w:val="hybridMultilevel"/>
    <w:tmpl w:val="99B4FB62"/>
    <w:lvl w:ilvl="0" w:tplc="237E1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ABE7443"/>
    <w:multiLevelType w:val="hybridMultilevel"/>
    <w:tmpl w:val="51C45AF4"/>
    <w:lvl w:ilvl="0" w:tplc="AB1E27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DD86725"/>
    <w:multiLevelType w:val="hybridMultilevel"/>
    <w:tmpl w:val="66E6F6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69520C"/>
    <w:multiLevelType w:val="hybridMultilevel"/>
    <w:tmpl w:val="3AB45848"/>
    <w:lvl w:ilvl="0" w:tplc="BD0894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B942C5"/>
    <w:multiLevelType w:val="hybridMultilevel"/>
    <w:tmpl w:val="2CB81864"/>
    <w:lvl w:ilvl="0" w:tplc="98100D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0DC6DBB"/>
    <w:multiLevelType w:val="hybridMultilevel"/>
    <w:tmpl w:val="673AA8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804C60"/>
    <w:multiLevelType w:val="hybridMultilevel"/>
    <w:tmpl w:val="F3689336"/>
    <w:lvl w:ilvl="0" w:tplc="39607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9"/>
  </w:num>
  <w:num w:numId="5">
    <w:abstractNumId w:val="3"/>
  </w:num>
  <w:num w:numId="6">
    <w:abstractNumId w:val="0"/>
  </w:num>
  <w:num w:numId="7">
    <w:abstractNumId w:val="21"/>
  </w:num>
  <w:num w:numId="8">
    <w:abstractNumId w:val="13"/>
  </w:num>
  <w:num w:numId="9">
    <w:abstractNumId w:val="18"/>
  </w:num>
  <w:num w:numId="10">
    <w:abstractNumId w:val="15"/>
  </w:num>
  <w:num w:numId="11">
    <w:abstractNumId w:val="4"/>
  </w:num>
  <w:num w:numId="12">
    <w:abstractNumId w:val="17"/>
  </w:num>
  <w:num w:numId="13">
    <w:abstractNumId w:val="1"/>
  </w:num>
  <w:num w:numId="14">
    <w:abstractNumId w:val="12"/>
  </w:num>
  <w:num w:numId="15">
    <w:abstractNumId w:val="7"/>
  </w:num>
  <w:num w:numId="16">
    <w:abstractNumId w:val="20"/>
  </w:num>
  <w:num w:numId="17">
    <w:abstractNumId w:val="14"/>
  </w:num>
  <w:num w:numId="18">
    <w:abstractNumId w:val="16"/>
  </w:num>
  <w:num w:numId="19">
    <w:abstractNumId w:val="8"/>
  </w:num>
  <w:num w:numId="20">
    <w:abstractNumId w:val="19"/>
  </w:num>
  <w:num w:numId="21">
    <w:abstractNumId w:val="6"/>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58"/>
    <w:rsid w:val="00005B6A"/>
    <w:rsid w:val="00011D4E"/>
    <w:rsid w:val="0002185B"/>
    <w:rsid w:val="00025946"/>
    <w:rsid w:val="00043BF6"/>
    <w:rsid w:val="00044127"/>
    <w:rsid w:val="00051AFC"/>
    <w:rsid w:val="000530AF"/>
    <w:rsid w:val="00055350"/>
    <w:rsid w:val="00072726"/>
    <w:rsid w:val="000971EA"/>
    <w:rsid w:val="000C7491"/>
    <w:rsid w:val="000D1890"/>
    <w:rsid w:val="000D5E71"/>
    <w:rsid w:val="000D7057"/>
    <w:rsid w:val="000E129F"/>
    <w:rsid w:val="000E137F"/>
    <w:rsid w:val="000F4758"/>
    <w:rsid w:val="00120387"/>
    <w:rsid w:val="001224AB"/>
    <w:rsid w:val="0013308C"/>
    <w:rsid w:val="0013400C"/>
    <w:rsid w:val="00136EAF"/>
    <w:rsid w:val="00144281"/>
    <w:rsid w:val="00144F3F"/>
    <w:rsid w:val="0015062B"/>
    <w:rsid w:val="001537E6"/>
    <w:rsid w:val="00186941"/>
    <w:rsid w:val="001A7AA0"/>
    <w:rsid w:val="001C2313"/>
    <w:rsid w:val="001C2CFE"/>
    <w:rsid w:val="001D3A51"/>
    <w:rsid w:val="001D5FD3"/>
    <w:rsid w:val="001E0690"/>
    <w:rsid w:val="001F42C8"/>
    <w:rsid w:val="0021609B"/>
    <w:rsid w:val="00225C81"/>
    <w:rsid w:val="00242CB5"/>
    <w:rsid w:val="002531F7"/>
    <w:rsid w:val="00255F8E"/>
    <w:rsid w:val="00264DD3"/>
    <w:rsid w:val="00266D9A"/>
    <w:rsid w:val="00267646"/>
    <w:rsid w:val="00280746"/>
    <w:rsid w:val="00281DBE"/>
    <w:rsid w:val="00292567"/>
    <w:rsid w:val="002B3797"/>
    <w:rsid w:val="002B55DF"/>
    <w:rsid w:val="002E5919"/>
    <w:rsid w:val="002F4617"/>
    <w:rsid w:val="002F6B75"/>
    <w:rsid w:val="003038E9"/>
    <w:rsid w:val="0032020E"/>
    <w:rsid w:val="00330955"/>
    <w:rsid w:val="00341008"/>
    <w:rsid w:val="00362CE7"/>
    <w:rsid w:val="00366B77"/>
    <w:rsid w:val="003A0149"/>
    <w:rsid w:val="003B252B"/>
    <w:rsid w:val="003B36DF"/>
    <w:rsid w:val="003D7C96"/>
    <w:rsid w:val="003F25C1"/>
    <w:rsid w:val="003F4497"/>
    <w:rsid w:val="00403488"/>
    <w:rsid w:val="00407337"/>
    <w:rsid w:val="00425C58"/>
    <w:rsid w:val="00435078"/>
    <w:rsid w:val="00437751"/>
    <w:rsid w:val="0046721B"/>
    <w:rsid w:val="00481138"/>
    <w:rsid w:val="0049071F"/>
    <w:rsid w:val="0049672C"/>
    <w:rsid w:val="004A184B"/>
    <w:rsid w:val="004A4B52"/>
    <w:rsid w:val="004A753D"/>
    <w:rsid w:val="004B2435"/>
    <w:rsid w:val="004C4460"/>
    <w:rsid w:val="004C5029"/>
    <w:rsid w:val="004D239E"/>
    <w:rsid w:val="004D383E"/>
    <w:rsid w:val="00503CB4"/>
    <w:rsid w:val="00505010"/>
    <w:rsid w:val="00520D2F"/>
    <w:rsid w:val="00544A42"/>
    <w:rsid w:val="00556911"/>
    <w:rsid w:val="00561F98"/>
    <w:rsid w:val="0056206B"/>
    <w:rsid w:val="0056524B"/>
    <w:rsid w:val="005966FE"/>
    <w:rsid w:val="00596A68"/>
    <w:rsid w:val="005A2161"/>
    <w:rsid w:val="005A53CC"/>
    <w:rsid w:val="005B364D"/>
    <w:rsid w:val="005C009D"/>
    <w:rsid w:val="005C3938"/>
    <w:rsid w:val="005D6D3A"/>
    <w:rsid w:val="005E1D66"/>
    <w:rsid w:val="005E4C4A"/>
    <w:rsid w:val="005E64F4"/>
    <w:rsid w:val="00623CB2"/>
    <w:rsid w:val="00631C1A"/>
    <w:rsid w:val="00644E54"/>
    <w:rsid w:val="006475E9"/>
    <w:rsid w:val="006727DB"/>
    <w:rsid w:val="0068289F"/>
    <w:rsid w:val="006B4A56"/>
    <w:rsid w:val="006C4E64"/>
    <w:rsid w:val="006F1A53"/>
    <w:rsid w:val="00713D55"/>
    <w:rsid w:val="00721106"/>
    <w:rsid w:val="00722C9F"/>
    <w:rsid w:val="00731202"/>
    <w:rsid w:val="00756195"/>
    <w:rsid w:val="007579D3"/>
    <w:rsid w:val="00767D66"/>
    <w:rsid w:val="00796761"/>
    <w:rsid w:val="007A2449"/>
    <w:rsid w:val="007B28D5"/>
    <w:rsid w:val="007D55E3"/>
    <w:rsid w:val="007D5BC1"/>
    <w:rsid w:val="007E6F3C"/>
    <w:rsid w:val="007E6FE8"/>
    <w:rsid w:val="00802A82"/>
    <w:rsid w:val="00804142"/>
    <w:rsid w:val="0080703D"/>
    <w:rsid w:val="00812AF4"/>
    <w:rsid w:val="00837C0C"/>
    <w:rsid w:val="008A3ECE"/>
    <w:rsid w:val="008C2604"/>
    <w:rsid w:val="008D3A40"/>
    <w:rsid w:val="008D7E71"/>
    <w:rsid w:val="008E23D4"/>
    <w:rsid w:val="008F752D"/>
    <w:rsid w:val="00922414"/>
    <w:rsid w:val="00942029"/>
    <w:rsid w:val="00964929"/>
    <w:rsid w:val="00966811"/>
    <w:rsid w:val="00972E38"/>
    <w:rsid w:val="009757AC"/>
    <w:rsid w:val="009C2985"/>
    <w:rsid w:val="009D26A0"/>
    <w:rsid w:val="009D71F0"/>
    <w:rsid w:val="009E15DE"/>
    <w:rsid w:val="009F0D4F"/>
    <w:rsid w:val="009F5C68"/>
    <w:rsid w:val="009F5C8E"/>
    <w:rsid w:val="00A21FDF"/>
    <w:rsid w:val="00A22E05"/>
    <w:rsid w:val="00A3719C"/>
    <w:rsid w:val="00A54F78"/>
    <w:rsid w:val="00A57B66"/>
    <w:rsid w:val="00A63D30"/>
    <w:rsid w:val="00A64720"/>
    <w:rsid w:val="00A844A7"/>
    <w:rsid w:val="00A856B7"/>
    <w:rsid w:val="00AB2ECC"/>
    <w:rsid w:val="00AC58BE"/>
    <w:rsid w:val="00AD4744"/>
    <w:rsid w:val="00AE5D6D"/>
    <w:rsid w:val="00B22E27"/>
    <w:rsid w:val="00B30AEF"/>
    <w:rsid w:val="00B3621A"/>
    <w:rsid w:val="00B42BE6"/>
    <w:rsid w:val="00B749B5"/>
    <w:rsid w:val="00B94FDC"/>
    <w:rsid w:val="00B96A5E"/>
    <w:rsid w:val="00BB678E"/>
    <w:rsid w:val="00BD4F08"/>
    <w:rsid w:val="00BE6394"/>
    <w:rsid w:val="00C07FB1"/>
    <w:rsid w:val="00C20C6B"/>
    <w:rsid w:val="00C34FF5"/>
    <w:rsid w:val="00C4115B"/>
    <w:rsid w:val="00C46B47"/>
    <w:rsid w:val="00C627F6"/>
    <w:rsid w:val="00C827AC"/>
    <w:rsid w:val="00C944DA"/>
    <w:rsid w:val="00CC7A1A"/>
    <w:rsid w:val="00CE2B93"/>
    <w:rsid w:val="00CE33BF"/>
    <w:rsid w:val="00CE5777"/>
    <w:rsid w:val="00CF2459"/>
    <w:rsid w:val="00D06D10"/>
    <w:rsid w:val="00D1101D"/>
    <w:rsid w:val="00D50A5B"/>
    <w:rsid w:val="00D52A07"/>
    <w:rsid w:val="00D63A0A"/>
    <w:rsid w:val="00D70250"/>
    <w:rsid w:val="00D8314D"/>
    <w:rsid w:val="00D93C81"/>
    <w:rsid w:val="00D9483D"/>
    <w:rsid w:val="00DA02B2"/>
    <w:rsid w:val="00DB285A"/>
    <w:rsid w:val="00DB3CF3"/>
    <w:rsid w:val="00DC36BF"/>
    <w:rsid w:val="00DD13F0"/>
    <w:rsid w:val="00DD22B6"/>
    <w:rsid w:val="00DD53FD"/>
    <w:rsid w:val="00DE0F79"/>
    <w:rsid w:val="00DF100C"/>
    <w:rsid w:val="00DF4AA3"/>
    <w:rsid w:val="00DF6443"/>
    <w:rsid w:val="00E1693B"/>
    <w:rsid w:val="00E32960"/>
    <w:rsid w:val="00E37525"/>
    <w:rsid w:val="00E37D48"/>
    <w:rsid w:val="00E5537C"/>
    <w:rsid w:val="00E57CE7"/>
    <w:rsid w:val="00E62A15"/>
    <w:rsid w:val="00E64EF9"/>
    <w:rsid w:val="00E77B68"/>
    <w:rsid w:val="00E813CF"/>
    <w:rsid w:val="00E9291F"/>
    <w:rsid w:val="00EC1216"/>
    <w:rsid w:val="00EF013B"/>
    <w:rsid w:val="00F1451F"/>
    <w:rsid w:val="00F42E44"/>
    <w:rsid w:val="00F56679"/>
    <w:rsid w:val="00F70274"/>
    <w:rsid w:val="00F74C69"/>
    <w:rsid w:val="00F8366C"/>
    <w:rsid w:val="00F85D81"/>
    <w:rsid w:val="00F9367F"/>
    <w:rsid w:val="00FA0943"/>
    <w:rsid w:val="00FC068A"/>
    <w:rsid w:val="00FC33A7"/>
    <w:rsid w:val="00FE022C"/>
    <w:rsid w:val="00FE0F10"/>
    <w:rsid w:val="00FE3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7514"/>
  <w15:docId w15:val="{9D6F42F0-88AF-4377-80C4-E3ADF15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AF4"/>
  </w:style>
  <w:style w:type="paragraph" w:styleId="Nagwek1">
    <w:name w:val="heading 1"/>
    <w:basedOn w:val="Normalny"/>
    <w:next w:val="Normalny"/>
    <w:link w:val="Nagwek1Znak"/>
    <w:qFormat/>
    <w:rsid w:val="005B364D"/>
    <w:pPr>
      <w:keepNext/>
      <w:spacing w:after="0" w:line="360" w:lineRule="auto"/>
      <w:jc w:val="both"/>
      <w:outlineLvl w:val="0"/>
    </w:pPr>
    <w:rPr>
      <w:rFonts w:ascii="Times New Roman" w:eastAsia="Times New Roman" w:hAnsi="Times New Roman" w:cs="Times New Roman"/>
      <w:sz w:val="24"/>
      <w:szCs w:val="24"/>
      <w:u w:val="single"/>
      <w:lang w:eastAsia="pl-PL"/>
    </w:rPr>
  </w:style>
  <w:style w:type="paragraph" w:styleId="Nagwek2">
    <w:name w:val="heading 2"/>
    <w:basedOn w:val="Normalny"/>
    <w:next w:val="Normalny"/>
    <w:link w:val="Nagwek2Znak"/>
    <w:uiPriority w:val="9"/>
    <w:semiHidden/>
    <w:unhideWhenUsed/>
    <w:qFormat/>
    <w:rsid w:val="00505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5050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0C7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491"/>
    <w:rPr>
      <w:rFonts w:ascii="Tahoma" w:hAnsi="Tahoma" w:cs="Tahoma"/>
      <w:sz w:val="16"/>
      <w:szCs w:val="16"/>
    </w:rPr>
  </w:style>
  <w:style w:type="paragraph" w:styleId="Tekstpodstawowy">
    <w:name w:val="Body Text"/>
    <w:basedOn w:val="Normalny"/>
    <w:link w:val="TekstpodstawowyZnak"/>
    <w:semiHidden/>
    <w:rsid w:val="00942029"/>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420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364D"/>
    <w:rPr>
      <w:rFonts w:ascii="Times New Roman" w:eastAsia="Times New Roman" w:hAnsi="Times New Roman" w:cs="Times New Roman"/>
      <w:sz w:val="24"/>
      <w:szCs w:val="24"/>
      <w:u w:val="single"/>
      <w:lang w:eastAsia="pl-PL"/>
    </w:rPr>
  </w:style>
  <w:style w:type="paragraph" w:styleId="Tekstprzypisukocowego">
    <w:name w:val="endnote text"/>
    <w:basedOn w:val="Normalny"/>
    <w:link w:val="TekstprzypisukocowegoZnak"/>
    <w:uiPriority w:val="99"/>
    <w:semiHidden/>
    <w:unhideWhenUsed/>
    <w:rsid w:val="002F4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617"/>
    <w:rPr>
      <w:sz w:val="20"/>
      <w:szCs w:val="20"/>
    </w:rPr>
  </w:style>
  <w:style w:type="character" w:styleId="Odwoanieprzypisukocowego">
    <w:name w:val="endnote reference"/>
    <w:basedOn w:val="Domylnaczcionkaakapitu"/>
    <w:uiPriority w:val="99"/>
    <w:semiHidden/>
    <w:unhideWhenUsed/>
    <w:rsid w:val="002F4617"/>
    <w:rPr>
      <w:vertAlign w:val="superscript"/>
    </w:rPr>
  </w:style>
  <w:style w:type="paragraph" w:styleId="NormalnyWeb">
    <w:name w:val="Normal (Web)"/>
    <w:basedOn w:val="Normalny"/>
    <w:uiPriority w:val="99"/>
    <w:semiHidden/>
    <w:unhideWhenUsed/>
    <w:rsid w:val="001E0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F7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2D"/>
  </w:style>
  <w:style w:type="paragraph" w:styleId="Stopka">
    <w:name w:val="footer"/>
    <w:basedOn w:val="Normalny"/>
    <w:link w:val="StopkaZnak"/>
    <w:uiPriority w:val="99"/>
    <w:semiHidden/>
    <w:unhideWhenUsed/>
    <w:rsid w:val="008F75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752D"/>
  </w:style>
  <w:style w:type="character" w:customStyle="1" w:styleId="Nagwek2Znak">
    <w:name w:val="Nagłówek 2 Znak"/>
    <w:basedOn w:val="Domylnaczcionkaakapitu"/>
    <w:link w:val="Nagwek2"/>
    <w:uiPriority w:val="9"/>
    <w:semiHidden/>
    <w:rsid w:val="00505010"/>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semiHidden/>
    <w:rsid w:val="00505010"/>
    <w:rPr>
      <w:rFonts w:asciiTheme="majorHAnsi" w:eastAsiaTheme="majorEastAsia" w:hAnsiTheme="majorHAnsi" w:cstheme="majorBidi"/>
      <w:i/>
      <w:iCs/>
      <w:color w:val="365F91" w:themeColor="accent1" w:themeShade="BF"/>
    </w:rPr>
  </w:style>
  <w:style w:type="paragraph" w:styleId="Tekstpodstawowywcity">
    <w:name w:val="Body Text Indent"/>
    <w:basedOn w:val="Normalny"/>
    <w:link w:val="TekstpodstawowywcityZnak"/>
    <w:uiPriority w:val="99"/>
    <w:semiHidden/>
    <w:unhideWhenUsed/>
    <w:rsid w:val="00505010"/>
    <w:pPr>
      <w:spacing w:after="120"/>
      <w:ind w:left="283"/>
    </w:pPr>
  </w:style>
  <w:style w:type="character" w:customStyle="1" w:styleId="TekstpodstawowywcityZnak">
    <w:name w:val="Tekst podstawowy wcięty Znak"/>
    <w:basedOn w:val="Domylnaczcionkaakapitu"/>
    <w:link w:val="Tekstpodstawowywcity"/>
    <w:uiPriority w:val="99"/>
    <w:semiHidden/>
    <w:rsid w:val="00505010"/>
  </w:style>
  <w:style w:type="paragraph" w:styleId="Tekstpodstawowy2">
    <w:name w:val="Body Text 2"/>
    <w:basedOn w:val="Normalny"/>
    <w:link w:val="Tekstpodstawowy2Znak"/>
    <w:uiPriority w:val="99"/>
    <w:semiHidden/>
    <w:unhideWhenUsed/>
    <w:rsid w:val="00505010"/>
    <w:pPr>
      <w:spacing w:after="120" w:line="480" w:lineRule="auto"/>
    </w:pPr>
  </w:style>
  <w:style w:type="character" w:customStyle="1" w:styleId="Tekstpodstawowy2Znak">
    <w:name w:val="Tekst podstawowy 2 Znak"/>
    <w:basedOn w:val="Domylnaczcionkaakapitu"/>
    <w:link w:val="Tekstpodstawowy2"/>
    <w:uiPriority w:val="99"/>
    <w:semiHidden/>
    <w:rsid w:val="0050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0340">
      <w:bodyDiv w:val="1"/>
      <w:marLeft w:val="0"/>
      <w:marRight w:val="0"/>
      <w:marTop w:val="0"/>
      <w:marBottom w:val="0"/>
      <w:divBdr>
        <w:top w:val="none" w:sz="0" w:space="0" w:color="auto"/>
        <w:left w:val="none" w:sz="0" w:space="0" w:color="auto"/>
        <w:bottom w:val="none" w:sz="0" w:space="0" w:color="auto"/>
        <w:right w:val="none" w:sz="0" w:space="0" w:color="auto"/>
      </w:divBdr>
    </w:div>
    <w:div w:id="437914703">
      <w:bodyDiv w:val="1"/>
      <w:marLeft w:val="0"/>
      <w:marRight w:val="0"/>
      <w:marTop w:val="0"/>
      <w:marBottom w:val="0"/>
      <w:divBdr>
        <w:top w:val="none" w:sz="0" w:space="0" w:color="auto"/>
        <w:left w:val="none" w:sz="0" w:space="0" w:color="auto"/>
        <w:bottom w:val="none" w:sz="0" w:space="0" w:color="auto"/>
        <w:right w:val="none" w:sz="0" w:space="0" w:color="auto"/>
      </w:divBdr>
    </w:div>
    <w:div w:id="1154302097">
      <w:bodyDiv w:val="1"/>
      <w:marLeft w:val="0"/>
      <w:marRight w:val="0"/>
      <w:marTop w:val="0"/>
      <w:marBottom w:val="0"/>
      <w:divBdr>
        <w:top w:val="none" w:sz="0" w:space="0" w:color="auto"/>
        <w:left w:val="none" w:sz="0" w:space="0" w:color="auto"/>
        <w:bottom w:val="none" w:sz="0" w:space="0" w:color="auto"/>
        <w:right w:val="none" w:sz="0" w:space="0" w:color="auto"/>
      </w:divBdr>
    </w:div>
    <w:div w:id="17967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vkuklinska@ckz.swidnica.p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viola300@autograf.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BD42-A152-48CC-999E-966B2B74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1476</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Alek</cp:lastModifiedBy>
  <cp:revision>34</cp:revision>
  <dcterms:created xsi:type="dcterms:W3CDTF">2021-03-16T11:28:00Z</dcterms:created>
  <dcterms:modified xsi:type="dcterms:W3CDTF">2021-03-16T17:03:00Z</dcterms:modified>
</cp:coreProperties>
</file>