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EE50EA" w:rsidP="00EE50E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CE2B93" w:rsidRPr="00051AFC" w:rsidRDefault="00CE2B93" w:rsidP="00EE50E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BD3DDE" w:rsidP="00EE50E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TECHNIKA</w:t>
      </w:r>
      <w:r w:rsidR="003B6D29">
        <w:rPr>
          <w:rFonts w:ascii="Cambria" w:hAnsi="Cambria"/>
          <w:b/>
          <w:sz w:val="32"/>
          <w:szCs w:val="32"/>
        </w:rPr>
        <w:t xml:space="preserve"> w</w:t>
      </w:r>
      <w:r>
        <w:rPr>
          <w:rFonts w:ascii="Cambria" w:hAnsi="Cambria"/>
          <w:b/>
          <w:sz w:val="32"/>
          <w:szCs w:val="32"/>
        </w:rPr>
        <w:t xml:space="preserve"> PRODUKCJI PIEKARSKIEJ</w:t>
      </w:r>
    </w:p>
    <w:p w:rsidR="00CE2B93" w:rsidRDefault="00CE2B93" w:rsidP="00EE50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AA7801" w:rsidRDefault="00AA7801" w:rsidP="00EE50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Witam serdecznie w edukacji na odległość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W ramach przedmiotu </w:t>
      </w:r>
      <w:r w:rsidR="00BD3DDE">
        <w:rPr>
          <w:rFonts w:asciiTheme="majorHAnsi" w:hAnsiTheme="majorHAnsi"/>
          <w:b/>
          <w:i/>
          <w:sz w:val="24"/>
          <w:szCs w:val="24"/>
        </w:rPr>
        <w:t xml:space="preserve"> TECHNIKA </w:t>
      </w:r>
      <w:r w:rsidR="003B6D29">
        <w:rPr>
          <w:rFonts w:asciiTheme="majorHAnsi" w:hAnsiTheme="majorHAnsi"/>
          <w:b/>
          <w:i/>
          <w:sz w:val="24"/>
          <w:szCs w:val="24"/>
        </w:rPr>
        <w:t xml:space="preserve">w </w:t>
      </w:r>
      <w:bookmarkStart w:id="0" w:name="_GoBack"/>
      <w:bookmarkEnd w:id="0"/>
      <w:r w:rsidR="00BD3DDE">
        <w:rPr>
          <w:rFonts w:asciiTheme="majorHAnsi" w:hAnsiTheme="majorHAnsi"/>
          <w:b/>
          <w:i/>
          <w:sz w:val="24"/>
          <w:szCs w:val="24"/>
        </w:rPr>
        <w:t>PRODUKCJI PIEKARSKIEJ</w:t>
      </w:r>
      <w:r>
        <w:rPr>
          <w:rFonts w:asciiTheme="majorHAnsi" w:hAnsiTheme="majorHAnsi"/>
          <w:b/>
          <w:i/>
          <w:sz w:val="24"/>
          <w:szCs w:val="24"/>
        </w:rPr>
        <w:t xml:space="preserve"> prowadzonych przeze mnie otrzymacie materiały opatrzone tytułami: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Ochrona pracy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Ochrona przeciwpożarowa i medyczna</w:t>
      </w:r>
    </w:p>
    <w:p w:rsidR="005D6337" w:rsidRPr="0015742C" w:rsidRDefault="008369E2" w:rsidP="005D63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Zagrożenie w pracy piekarza</w:t>
      </w:r>
      <w:r w:rsidR="005D6337">
        <w:rPr>
          <w:rFonts w:asciiTheme="majorHAnsi" w:hAnsiTheme="majorHAnsi"/>
          <w:b/>
          <w:i/>
          <w:sz w:val="24"/>
          <w:szCs w:val="24"/>
        </w:rPr>
        <w:t>-</w:t>
      </w:r>
      <w:r w:rsidR="005D6337" w:rsidRPr="0015742C">
        <w:rPr>
          <w:rFonts w:asciiTheme="majorHAnsi" w:hAnsiTheme="majorHAnsi"/>
          <w:i/>
          <w:sz w:val="24"/>
          <w:szCs w:val="24"/>
        </w:rPr>
        <w:t>materiał zostanie</w:t>
      </w:r>
      <w:r w:rsidR="00EE50EA">
        <w:rPr>
          <w:rFonts w:asciiTheme="majorHAnsi" w:hAnsiTheme="majorHAnsi"/>
          <w:i/>
          <w:sz w:val="24"/>
          <w:szCs w:val="24"/>
        </w:rPr>
        <w:t xml:space="preserve"> zamieszczony na stronie CKZ- 25.05</w:t>
      </w:r>
      <w:r w:rsidR="005D6337" w:rsidRPr="0015742C">
        <w:rPr>
          <w:rFonts w:asciiTheme="majorHAnsi" w:hAnsiTheme="majorHAnsi"/>
          <w:i/>
          <w:sz w:val="24"/>
          <w:szCs w:val="24"/>
        </w:rPr>
        <w:t>.2021 r.</w:t>
      </w:r>
    </w:p>
    <w:p w:rsidR="005D6337" w:rsidRPr="0015742C" w:rsidRDefault="00CE2B93" w:rsidP="005D63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5D6337">
        <w:rPr>
          <w:rFonts w:asciiTheme="majorHAnsi" w:hAnsiTheme="majorHAnsi"/>
          <w:b/>
          <w:i/>
          <w:sz w:val="24"/>
          <w:szCs w:val="24"/>
        </w:rPr>
        <w:t>Przyrządy kontrolno – pomiarowe</w:t>
      </w:r>
      <w:r w:rsidR="005D6337">
        <w:rPr>
          <w:rFonts w:asciiTheme="majorHAnsi" w:hAnsiTheme="majorHAnsi"/>
          <w:b/>
          <w:i/>
          <w:sz w:val="24"/>
          <w:szCs w:val="24"/>
        </w:rPr>
        <w:t xml:space="preserve"> -</w:t>
      </w:r>
      <w:r w:rsidR="005D6337" w:rsidRPr="0015742C">
        <w:rPr>
          <w:rFonts w:asciiTheme="majorHAnsi" w:hAnsiTheme="majorHAnsi"/>
          <w:i/>
          <w:sz w:val="24"/>
          <w:szCs w:val="24"/>
        </w:rPr>
        <w:t xml:space="preserve"> materiał zostanie</w:t>
      </w:r>
      <w:r w:rsidR="00EE50EA">
        <w:rPr>
          <w:rFonts w:asciiTheme="majorHAnsi" w:hAnsiTheme="majorHAnsi"/>
          <w:i/>
          <w:sz w:val="24"/>
          <w:szCs w:val="24"/>
        </w:rPr>
        <w:t xml:space="preserve"> zamieszczony na stronie CKZ- 25.05</w:t>
      </w:r>
      <w:r w:rsidR="005D6337" w:rsidRPr="0015742C">
        <w:rPr>
          <w:rFonts w:asciiTheme="majorHAnsi" w:hAnsiTheme="majorHAnsi"/>
          <w:i/>
          <w:sz w:val="24"/>
          <w:szCs w:val="24"/>
        </w:rPr>
        <w:t>.2021 r.</w:t>
      </w:r>
    </w:p>
    <w:p w:rsidR="00CE2B93" w:rsidRPr="00EE50EA" w:rsidRDefault="00CE2B93" w:rsidP="00EE50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5D6337">
        <w:rPr>
          <w:rFonts w:asciiTheme="majorHAnsi" w:hAnsiTheme="majorHAnsi"/>
          <w:b/>
          <w:i/>
          <w:sz w:val="24"/>
          <w:szCs w:val="24"/>
        </w:rPr>
        <w:t>Urządzenia chłodnicze</w:t>
      </w:r>
      <w:r w:rsidR="005D6337">
        <w:rPr>
          <w:rFonts w:asciiTheme="majorHAnsi" w:hAnsiTheme="majorHAnsi"/>
          <w:b/>
          <w:i/>
          <w:sz w:val="24"/>
          <w:szCs w:val="24"/>
        </w:rPr>
        <w:t xml:space="preserve"> –</w:t>
      </w:r>
      <w:r w:rsidR="00EE50EA" w:rsidRPr="0015742C">
        <w:rPr>
          <w:rFonts w:asciiTheme="majorHAnsi" w:hAnsiTheme="majorHAnsi"/>
          <w:i/>
          <w:sz w:val="24"/>
          <w:szCs w:val="24"/>
        </w:rPr>
        <w:t xml:space="preserve"> materiał zostanie</w:t>
      </w:r>
      <w:r w:rsidR="00EE50EA">
        <w:rPr>
          <w:rFonts w:asciiTheme="majorHAnsi" w:hAnsiTheme="majorHAnsi"/>
          <w:i/>
          <w:sz w:val="24"/>
          <w:szCs w:val="24"/>
        </w:rPr>
        <w:t xml:space="preserve"> zamieszczony na stronie CKZ- 31.05</w:t>
      </w:r>
      <w:r w:rsidR="00EE50EA" w:rsidRPr="0015742C">
        <w:rPr>
          <w:rFonts w:asciiTheme="majorHAnsi" w:hAnsiTheme="majorHAnsi"/>
          <w:i/>
          <w:sz w:val="24"/>
          <w:szCs w:val="24"/>
        </w:rPr>
        <w:t>.2021 r.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 końcu każdego materiału znajdować się będą zadania do wykonania i termin ich wykonania. Zadania należy wykonać na podstawie otrzymanego materiału. Wykonane zadania należy wysyłać na jeden z podanych maili:</w:t>
      </w:r>
      <w:r>
        <w:t xml:space="preserve"> </w:t>
      </w:r>
      <w:hyperlink r:id="rId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Dziękuję za uwagę i życzę powodzenia.</w:t>
      </w:r>
    </w:p>
    <w:p w:rsidR="000530AF" w:rsidRPr="00EE50EA" w:rsidRDefault="000530AF" w:rsidP="00CE2B93">
      <w:pPr>
        <w:jc w:val="center"/>
        <w:rPr>
          <w:rFonts w:asciiTheme="majorHAnsi" w:hAnsiTheme="majorHAnsi"/>
          <w:szCs w:val="24"/>
        </w:rPr>
      </w:pPr>
    </w:p>
    <w:p w:rsidR="00837C0C" w:rsidRPr="00EE50EA" w:rsidRDefault="0013308C" w:rsidP="00362CE7">
      <w:pPr>
        <w:pStyle w:val="Akapitzlist"/>
        <w:numPr>
          <w:ilvl w:val="0"/>
          <w:numId w:val="4"/>
        </w:numPr>
        <w:jc w:val="center"/>
        <w:rPr>
          <w:rFonts w:asciiTheme="majorHAnsi" w:hAnsiTheme="majorHAnsi"/>
          <w:b/>
          <w:sz w:val="44"/>
          <w:szCs w:val="44"/>
        </w:rPr>
      </w:pPr>
      <w:r w:rsidRPr="00EE50EA">
        <w:rPr>
          <w:rFonts w:asciiTheme="majorHAnsi" w:hAnsiTheme="majorHAnsi"/>
          <w:b/>
          <w:sz w:val="44"/>
          <w:szCs w:val="44"/>
        </w:rPr>
        <w:t>OCHRONA PRACY</w:t>
      </w: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Pr="000530AF" w:rsidRDefault="000C7491" w:rsidP="000C7491">
      <w:pPr>
        <w:pStyle w:val="Akapitzli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723907" cy="1812636"/>
            <wp:effectExtent l="0" t="0" r="0" b="0"/>
            <wp:docPr id="1" name="Obraz 1" descr="C:\Users\Viola\Desktop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22" cy="18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8C" w:rsidRPr="00C4115B" w:rsidRDefault="00362CE7" w:rsidP="00A3719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4115B">
        <w:rPr>
          <w:rFonts w:asciiTheme="majorHAnsi" w:hAnsiTheme="majorHAnsi"/>
          <w:b/>
          <w:sz w:val="28"/>
          <w:szCs w:val="28"/>
          <w:u w:val="single"/>
        </w:rPr>
        <w:t>Podstawowe p</w:t>
      </w:r>
      <w:r w:rsidR="00C4115B">
        <w:rPr>
          <w:rFonts w:asciiTheme="majorHAnsi" w:hAnsiTheme="majorHAnsi"/>
          <w:b/>
          <w:sz w:val="28"/>
          <w:szCs w:val="28"/>
          <w:u w:val="single"/>
        </w:rPr>
        <w:t>ojęcia związane z ochroną pracy</w:t>
      </w:r>
    </w:p>
    <w:p w:rsidR="00362CE7" w:rsidRPr="00942029" w:rsidRDefault="00362CE7" w:rsidP="0013308C">
      <w:pPr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OCHRONA PRACY</w:t>
      </w:r>
      <w:r w:rsidR="000530AF" w:rsidRPr="00942029">
        <w:rPr>
          <w:rFonts w:asciiTheme="majorHAnsi" w:hAnsiTheme="majorHAnsi"/>
          <w:sz w:val="24"/>
          <w:szCs w:val="24"/>
        </w:rPr>
        <w:t xml:space="preserve"> – ogół przepisów prawnych zapewniających bezpieczne warunki pracy i płacy</w:t>
      </w:r>
    </w:p>
    <w:p w:rsidR="008E23D4" w:rsidRDefault="008E23D4" w:rsidP="008E23D4">
      <w:pPr>
        <w:jc w:val="center"/>
        <w:rPr>
          <w:rFonts w:asciiTheme="majorHAnsi" w:hAnsiTheme="majorHAnsi"/>
          <w:sz w:val="24"/>
          <w:szCs w:val="24"/>
        </w:rPr>
      </w:pPr>
      <w:r w:rsidRPr="00942029"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59905" cy="2085975"/>
            <wp:effectExtent l="19050" t="0" r="2345" b="0"/>
            <wp:docPr id="3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0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9C" w:rsidRDefault="00A3719C" w:rsidP="00A371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Polsce nadzór i kontrolę w zakresie ochrony pracy sprawuje: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Państwowa Inspekcja Pracy</w:t>
      </w:r>
      <w:r w:rsidR="001E0690">
        <w:rPr>
          <w:rFonts w:asciiTheme="majorHAnsi" w:hAnsiTheme="majorHAnsi"/>
          <w:sz w:val="24"/>
          <w:szCs w:val="24"/>
        </w:rPr>
        <w:t xml:space="preserve"> (PIP)</w:t>
      </w:r>
      <w:r>
        <w:rPr>
          <w:rFonts w:asciiTheme="majorHAnsi" w:hAnsiTheme="majorHAnsi"/>
          <w:sz w:val="24"/>
          <w:szCs w:val="24"/>
        </w:rPr>
        <w:t>- nad przestrzeganiem prawa  pracy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Państwowa Inspekcja Sanitarna</w:t>
      </w:r>
      <w:r w:rsidR="001E0690">
        <w:rPr>
          <w:rFonts w:asciiTheme="majorHAnsi" w:hAnsiTheme="majorHAnsi"/>
          <w:sz w:val="24"/>
          <w:szCs w:val="24"/>
        </w:rPr>
        <w:t>(PIS)</w:t>
      </w:r>
      <w:r>
        <w:rPr>
          <w:rFonts w:asciiTheme="majorHAnsi" w:hAnsiTheme="majorHAnsi"/>
          <w:sz w:val="24"/>
          <w:szCs w:val="24"/>
        </w:rPr>
        <w:t>– nad przestrzeganiem zasad i przepisów higieny i warunków środowiska pracy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Państwowa Straż Pożarna – nad przestrzeganiem przepisów ochrony przeciwpożarowej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 Dozoru Technicznego – nad stanem technicznym maszyn i urządzeń</w:t>
      </w:r>
    </w:p>
    <w:p w:rsidR="00A3719C" w:rsidRP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Prokuratura Rzeczpospolitej Polskiej nad przestrzeganiem praworządności</w:t>
      </w:r>
    </w:p>
    <w:p w:rsidR="000C7491" w:rsidRDefault="00362CE7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BHP</w:t>
      </w:r>
      <w:r w:rsidR="000530AF" w:rsidRPr="00942029">
        <w:rPr>
          <w:rFonts w:asciiTheme="majorHAnsi" w:hAnsiTheme="majorHAnsi"/>
          <w:sz w:val="24"/>
          <w:szCs w:val="24"/>
        </w:rPr>
        <w:t xml:space="preserve"> – bezpieczne i higieniczne warunki pracy</w:t>
      </w:r>
      <w:r w:rsidR="001F42C8">
        <w:rPr>
          <w:rFonts w:asciiTheme="majorHAnsi" w:hAnsiTheme="majorHAnsi"/>
          <w:sz w:val="24"/>
          <w:szCs w:val="24"/>
        </w:rPr>
        <w:t xml:space="preserve">. </w:t>
      </w:r>
      <w:r w:rsidR="001F42C8">
        <w:rPr>
          <w:rFonts w:ascii="Cambria" w:hAnsi="Cambria"/>
          <w:sz w:val="24"/>
          <w:szCs w:val="24"/>
        </w:rPr>
        <w:t>O</w:t>
      </w:r>
      <w:r w:rsidR="001F42C8" w:rsidRPr="001F42C8">
        <w:rPr>
          <w:rFonts w:ascii="Cambria" w:hAnsi="Cambria"/>
          <w:sz w:val="24"/>
          <w:szCs w:val="24"/>
        </w:rPr>
        <w:t>gół norm prawnych mających na celu stworzenie pracownikowi takich warunków pracy, aby mógł on wykonywać pracę w sposób produktywny, bez narażania się na nieuzasadnione ryzyko wypadku lub choroby zawodowej oraz nadmierne obciążenie fizyczne i psychiczne.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pracownik musi przejść szkolenie bhp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wstępne dotyczące instruktażu ogólnego i stanowiskowego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okresowe</w:t>
      </w:r>
      <w:r w:rsidR="0046721B">
        <w:rPr>
          <w:rFonts w:ascii="Cambria" w:hAnsi="Cambria"/>
          <w:sz w:val="24"/>
          <w:szCs w:val="24"/>
        </w:rPr>
        <w:t>, które dotyczy aktualizacji i ugruntowania wiedzy oraz umiejętności w zakresie bhp</w:t>
      </w:r>
    </w:p>
    <w:p w:rsidR="003B252B" w:rsidRDefault="003B252B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="Cambria" w:hAnsi="Cambria"/>
          <w:b/>
          <w:color w:val="7030A0"/>
          <w:sz w:val="24"/>
          <w:szCs w:val="24"/>
        </w:rPr>
        <w:t>INSTRUKCJA BHP</w:t>
      </w:r>
      <w:r>
        <w:rPr>
          <w:rFonts w:ascii="Cambria" w:hAnsi="Cambria"/>
          <w:sz w:val="24"/>
          <w:szCs w:val="24"/>
        </w:rPr>
        <w:t>- dokument z zakresu bhp, który określa najważniejsze aspekt wykonywanej pracy mający istotny wpływ na bezpieczeństwo pracownika.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>Instrukcje BHP powinny być umieszczone w łatwo dostępnym dla pracownika miejscu, a każdy pracownik powinien być zapoznany z instrukcjami maszyn, urządzeń wykorzystywanych na stanowisku pracy. Ponadto zapoznawszy się z przepisami oraz zasadami bezpieczeństwa i higieny pracy, każdy pracownik zobowiązany jest do potwierdzenia tego faktu własnoręcznym podpisem</w:t>
      </w:r>
      <w:r w:rsidRPr="006727DB">
        <w:rPr>
          <w:rFonts w:asciiTheme="majorHAnsi" w:hAnsiTheme="majorHAnsi"/>
          <w:vertAlign w:val="superscript"/>
        </w:rPr>
        <w:t>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Instrukcje bhp powinny określać bezpieczne czynności: 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przed rozpoczęciem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podczas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 zakończeniu pracy.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ponadto powinien się znaleźć certyfikat bezpieczeństwa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Każda instrukcja powinna także zawierać: 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w sytuacjach awaryjnych,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kwalifikacje pracowników,</w:t>
      </w:r>
    </w:p>
    <w:p w:rsidR="006727DB" w:rsidRDefault="006727DB" w:rsidP="008F7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lastRenderedPageBreak/>
        <w:t>zasady postępowania podczas wypadku</w:t>
      </w:r>
    </w:p>
    <w:p w:rsidR="008F752D" w:rsidRPr="008F752D" w:rsidRDefault="008F752D" w:rsidP="008F752D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809750" cy="2533650"/>
            <wp:effectExtent l="19050" t="0" r="0" b="0"/>
            <wp:docPr id="4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BF" w:rsidRPr="00DC36BF" w:rsidRDefault="00DC36BF" w:rsidP="00DC36BF">
      <w:pPr>
        <w:jc w:val="both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sz w:val="24"/>
          <w:szCs w:val="24"/>
        </w:rPr>
        <w:t>RYZYKO ZAWODOWE</w:t>
      </w:r>
    </w:p>
    <w:p w:rsidR="00DC36BF" w:rsidRPr="00DC36BF" w:rsidRDefault="00DC36BF" w:rsidP="00DC36BF">
      <w:pPr>
        <w:jc w:val="both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 wp14:anchorId="227A0828" wp14:editId="3E979D9B">
            <wp:extent cx="1628775" cy="1628775"/>
            <wp:effectExtent l="0" t="0" r="9525" b="9525"/>
            <wp:docPr id="62" name="Obraz 62" descr="C:\Users\Al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BF" w:rsidRPr="00DC36BF" w:rsidRDefault="00DC36BF" w:rsidP="00DC36BF">
      <w:pPr>
        <w:pStyle w:val="NormalnyWeb"/>
        <w:rPr>
          <w:rFonts w:asciiTheme="majorHAnsi" w:hAnsiTheme="majorHAnsi"/>
        </w:rPr>
      </w:pPr>
      <w:r w:rsidRPr="00DC36BF">
        <w:rPr>
          <w:rFonts w:asciiTheme="majorHAnsi" w:hAnsiTheme="majorHAnsi"/>
          <w:b/>
          <w:bCs/>
        </w:rPr>
        <w:t>Ryzyko zawodowe</w:t>
      </w:r>
      <w:r w:rsidRPr="00DC36BF">
        <w:rPr>
          <w:rFonts w:asciiTheme="majorHAnsi" w:hAnsiTheme="majorHAnsi"/>
        </w:rPr>
        <w:t xml:space="preserve">, według </w:t>
      </w:r>
      <w:hyperlink r:id="rId14" w:tooltip="Ministerstwo Pracy i Polityki Socjalnej" w:history="1">
        <w:r w:rsidRPr="00DC36BF">
          <w:rPr>
            <w:rStyle w:val="Hipercze"/>
            <w:rFonts w:asciiTheme="majorHAnsi" w:hAnsiTheme="majorHAnsi"/>
          </w:rPr>
          <w:t>Ministerstwa Pracy</w:t>
        </w:r>
      </w:hyperlink>
      <w:r w:rsidRPr="00DC36BF">
        <w:rPr>
          <w:rFonts w:asciiTheme="majorHAnsi" w:hAnsiTheme="majorHAnsi"/>
        </w:rPr>
        <w:t xml:space="preserve">, rozumiane jest jako: </w:t>
      </w:r>
    </w:p>
    <w:p w:rsidR="00DC36BF" w:rsidRPr="00DC36BF" w:rsidRDefault="00DC36BF" w:rsidP="00DC36BF">
      <w:pPr>
        <w:spacing w:line="240" w:lineRule="auto"/>
        <w:rPr>
          <w:rFonts w:asciiTheme="majorHAnsi" w:hAnsiTheme="majorHAnsi"/>
          <w:sz w:val="24"/>
          <w:szCs w:val="24"/>
        </w:rPr>
      </w:pPr>
      <w:r w:rsidRPr="00DC36BF">
        <w:rPr>
          <w:rFonts w:asciiTheme="majorHAnsi" w:hAnsiTheme="majorHAnsi"/>
          <w:iCs/>
          <w:sz w:val="24"/>
          <w:szCs w:val="24"/>
        </w:rPr>
        <w:t>"prawdopodobieństwo wystąpienia niepożądanych zdarzeń (zagrożeń) związanych z wykonywaną pracą, powodujących straty oraz ich skutków dla zdrowia lub życia pracowników w postaci chorób zawodowych i wypadków przy pracy"</w:t>
      </w:r>
    </w:p>
    <w:p w:rsidR="00DC36BF" w:rsidRPr="00DC36BF" w:rsidRDefault="00DC36BF" w:rsidP="00DC36BF">
      <w:pPr>
        <w:jc w:val="both"/>
        <w:rPr>
          <w:rFonts w:ascii="Cambria" w:hAnsi="Cambria"/>
          <w:b/>
          <w:sz w:val="24"/>
          <w:szCs w:val="24"/>
        </w:rPr>
      </w:pPr>
    </w:p>
    <w:p w:rsidR="00266D9A" w:rsidRDefault="00266D9A" w:rsidP="00266D9A">
      <w:pPr>
        <w:jc w:val="both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ERGONOMIA</w:t>
      </w:r>
      <w:r>
        <w:rPr>
          <w:rFonts w:asciiTheme="majorHAnsi" w:hAnsiTheme="majorHAnsi"/>
          <w:sz w:val="24"/>
          <w:szCs w:val="24"/>
        </w:rPr>
        <w:t xml:space="preserve"> -  na</w:t>
      </w:r>
      <w:r w:rsidRPr="00DC36BF">
        <w:rPr>
          <w:rFonts w:asciiTheme="majorHAnsi" w:hAnsiTheme="majorHAnsi"/>
          <w:sz w:val="24"/>
          <w:szCs w:val="24"/>
        </w:rPr>
        <w:t>uka o pracy, czyli dyscyplina naukowa zajmująca się przystosowaniem narzędzi, maszyn, środowiska oraz warunków pracy do anatomicznych i psychofizycznych możliwości człowieka. Ergonomia jest ściśle związana z BHP, ochroną pracy, organizacją pracy. Pracownicy są zobowiązani zapoznać się z zasadami ergonomii.</w:t>
      </w:r>
    </w:p>
    <w:p w:rsidR="00266D9A" w:rsidRDefault="00266D9A" w:rsidP="00266D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Celem ergonomii jest: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Polepszyć i zharmonizować warunki pracy pracownika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Zmniejszyć zmęczenie ludzi i wypadkowość pracy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Ograniczyć błędy i źródła stresu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Podnieść jakość i produktywność</w:t>
      </w:r>
    </w:p>
    <w:p w:rsidR="00266D9A" w:rsidRPr="002F4617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Zapewnić lepsze środowisko pracy.</w:t>
      </w:r>
    </w:p>
    <w:p w:rsidR="00266D9A" w:rsidRPr="00DC36BF" w:rsidRDefault="00266D9A" w:rsidP="00DC36BF">
      <w:pPr>
        <w:jc w:val="both"/>
        <w:rPr>
          <w:rFonts w:ascii="Cambria" w:hAnsi="Cambria"/>
          <w:b/>
          <w:sz w:val="24"/>
          <w:szCs w:val="24"/>
        </w:rPr>
      </w:pPr>
    </w:p>
    <w:p w:rsidR="00DC36BF" w:rsidRPr="00DC36BF" w:rsidRDefault="00DC36BF" w:rsidP="00DC36BF">
      <w:pPr>
        <w:jc w:val="center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9860A31" wp14:editId="0641CD33">
            <wp:extent cx="2762250" cy="1657350"/>
            <wp:effectExtent l="0" t="0" r="0" b="0"/>
            <wp:docPr id="60" name="Obraz 60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BF" w:rsidRDefault="00DC36BF" w:rsidP="0013308C">
      <w:pPr>
        <w:rPr>
          <w:rFonts w:asciiTheme="majorHAnsi" w:hAnsiTheme="majorHAnsi"/>
          <w:b/>
          <w:color w:val="7030A0"/>
          <w:sz w:val="24"/>
          <w:szCs w:val="24"/>
        </w:rPr>
      </w:pPr>
    </w:p>
    <w:p w:rsidR="000530AF" w:rsidRPr="00942029" w:rsidRDefault="000530AF" w:rsidP="0013308C">
      <w:pPr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ŚRODOWIKO PRACY</w:t>
      </w:r>
      <w:r w:rsidRPr="00942029">
        <w:rPr>
          <w:rFonts w:asciiTheme="majorHAnsi" w:hAnsiTheme="majorHAnsi"/>
          <w:sz w:val="24"/>
          <w:szCs w:val="24"/>
        </w:rPr>
        <w:t xml:space="preserve">  (otoczenie pracy) – tworzy je zespół czynników materialnych i społecznych z którymi styka się pracownik podczas wykonywanej pracy. Istotne jest określenie czynników mogą stanowić zagrożenia zdrowia, a nawet życia pracownika</w:t>
      </w:r>
      <w:r w:rsidR="0015062B">
        <w:rPr>
          <w:rFonts w:asciiTheme="majorHAnsi" w:hAnsiTheme="majorHAnsi"/>
          <w:sz w:val="24"/>
          <w:szCs w:val="24"/>
        </w:rPr>
        <w:t>.</w:t>
      </w:r>
    </w:p>
    <w:p w:rsidR="00804142" w:rsidRPr="00942029" w:rsidRDefault="00362CE7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STANOWISKO PRACY</w:t>
      </w:r>
      <w:r w:rsidR="00804142" w:rsidRPr="00942029">
        <w:rPr>
          <w:rFonts w:asciiTheme="majorHAnsi" w:hAnsiTheme="majorHAnsi"/>
          <w:sz w:val="24"/>
          <w:szCs w:val="24"/>
        </w:rPr>
        <w:t xml:space="preserve">- </w:t>
      </w:r>
      <w:r w:rsidR="00804142" w:rsidRPr="00942029">
        <w:rPr>
          <w:rFonts w:ascii="Cambria" w:hAnsi="Cambria"/>
          <w:sz w:val="24"/>
          <w:szCs w:val="24"/>
        </w:rPr>
        <w:t>To przestrzeń, w której pracownik lub zespół pracowników wykonuje swoje zadania. Znajdują się tam sprzęty, narzędzia i materiały niezbędne do produkcji, gotowe wyroby oraz odpady. Stanowiska muszą być dostosowane do rodzaju i wielkości produkcji. Pracownik musi mieć zapewnioną swobodę ruchów i przestrzeń komunikacyjną. Zapotrzebowanie w materiały nie powinno być większe niż przewidziane na jedną zmianę. Odpady produkcyjne należy sukcesywnie usuwać, zwłaszcza jeżeli zagrażają bezpieczeństwu pracowników i jakości produkcji. Maszyny i urządzenia muszą być sprawne technicznie i czyste. Należy je używać zgodnie z przeznaczeniem w sposób zapewniający bezpieczeństwo obsługi.</w:t>
      </w:r>
    </w:p>
    <w:p w:rsidR="00804142" w:rsidRPr="00942029" w:rsidRDefault="00804142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04142" w:rsidRPr="00942029" w:rsidRDefault="00804142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Bardzo ważna jest organizacja pracy, która może przebiegać według dwóch zasad:</w:t>
      </w:r>
    </w:p>
    <w:p w:rsidR="00804142" w:rsidRPr="00942029" w:rsidRDefault="00804142" w:rsidP="0080414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pionowej – wykonywanie przez jednego pracownika wszystkich czynności mających na celu przygotowanie danego ciasta</w:t>
      </w:r>
    </w:p>
    <w:p w:rsidR="00362CE7" w:rsidRPr="00942029" w:rsidRDefault="00804142" w:rsidP="00804142">
      <w:pPr>
        <w:spacing w:after="0" w:line="240" w:lineRule="auto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poziomej – wykonywanie ściśle określonych czynności przez poszczególnych pracownikó</w:t>
      </w:r>
      <w:r w:rsidR="00942029">
        <w:rPr>
          <w:rFonts w:ascii="Cambria" w:hAnsi="Cambria"/>
          <w:sz w:val="24"/>
          <w:szCs w:val="24"/>
        </w:rPr>
        <w:t>w.</w:t>
      </w:r>
      <w:r w:rsidR="00B22E27">
        <w:rPr>
          <w:rFonts w:ascii="Cambria" w:hAnsi="Cambria"/>
          <w:sz w:val="24"/>
          <w:szCs w:val="24"/>
        </w:rPr>
        <w:t xml:space="preserve"> </w:t>
      </w:r>
    </w:p>
    <w:p w:rsidR="00804142" w:rsidRPr="00942029" w:rsidRDefault="00804142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2CE7" w:rsidRDefault="00362CE7" w:rsidP="00804142">
      <w:pPr>
        <w:spacing w:after="0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PARK MASZYNOWY</w:t>
      </w:r>
      <w:r w:rsidR="001C2CFE" w:rsidRPr="00CE2B93">
        <w:rPr>
          <w:rFonts w:asciiTheme="majorHAnsi" w:hAnsiTheme="majorHAnsi"/>
          <w:b/>
          <w:color w:val="7030A0"/>
          <w:sz w:val="24"/>
          <w:szCs w:val="24"/>
        </w:rPr>
        <w:t xml:space="preserve"> –</w:t>
      </w:r>
      <w:r w:rsidR="001C2CFE">
        <w:rPr>
          <w:rFonts w:asciiTheme="majorHAnsi" w:hAnsiTheme="majorHAnsi"/>
          <w:sz w:val="24"/>
          <w:szCs w:val="24"/>
        </w:rPr>
        <w:t xml:space="preserve"> zespół maszyn i urządzeń znajdujących się na terenie zakładu cukierniczego.</w:t>
      </w:r>
    </w:p>
    <w:p w:rsidR="001C2CFE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</w:p>
    <w:p w:rsidR="001C2CFE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WYPOSAŻENIE TECHNICZNE</w:t>
      </w:r>
      <w:r>
        <w:rPr>
          <w:rFonts w:asciiTheme="majorHAnsi" w:hAnsiTheme="majorHAnsi"/>
          <w:sz w:val="24"/>
          <w:szCs w:val="24"/>
        </w:rPr>
        <w:t xml:space="preserve"> – instalacje, maszyny, urządzenia, meble, sprzęt znajdujący się na terenie zakładu cukierniczego.</w:t>
      </w:r>
    </w:p>
    <w:p w:rsidR="001C2CFE" w:rsidRPr="00CE2B93" w:rsidRDefault="001C2CFE" w:rsidP="00804142">
      <w:pPr>
        <w:spacing w:after="0"/>
        <w:rPr>
          <w:rFonts w:asciiTheme="majorHAnsi" w:hAnsiTheme="majorHAnsi"/>
          <w:b/>
          <w:color w:val="7030A0"/>
          <w:sz w:val="24"/>
          <w:szCs w:val="24"/>
        </w:rPr>
      </w:pPr>
    </w:p>
    <w:p w:rsidR="0015062B" w:rsidRPr="0015062B" w:rsidRDefault="000530AF" w:rsidP="0015062B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ŚRODKI OCHRONY INDYWIDUALNEJ</w:t>
      </w:r>
      <w:r w:rsidR="008E23D4" w:rsidRPr="00942029">
        <w:rPr>
          <w:rFonts w:asciiTheme="majorHAnsi" w:hAnsiTheme="majorHAnsi"/>
          <w:sz w:val="24"/>
          <w:szCs w:val="24"/>
        </w:rPr>
        <w:t xml:space="preserve"> – to wszystkie środki noszone lub trzymane przez pracownika w celu jego ochrony przed zagrożeniami jakie występują w środowisku pracy. Środki ochrony indywidualnej stanowią własność pracodawcy. Powinny być przeznaczone do osobistego użytku.</w:t>
      </w:r>
      <w:r w:rsidR="0015062B" w:rsidRPr="0015062B">
        <w:rPr>
          <w:rFonts w:ascii="Cambria" w:hAnsi="Cambria"/>
          <w:b/>
          <w:sz w:val="28"/>
          <w:szCs w:val="28"/>
        </w:rPr>
        <w:t xml:space="preserve"> </w:t>
      </w:r>
      <w:r w:rsidR="0015062B" w:rsidRPr="0015062B">
        <w:rPr>
          <w:rFonts w:ascii="Cambria" w:hAnsi="Cambria"/>
          <w:sz w:val="24"/>
          <w:szCs w:val="24"/>
        </w:rPr>
        <w:t>W przypadku, gdy pracownik używa własnej odzieży i obuwia pracodawca jest zobowiązany do wypłacania mu ekwiwalentu pieniężnego.</w:t>
      </w:r>
    </w:p>
    <w:p w:rsidR="002F4617" w:rsidRDefault="002F4617" w:rsidP="0015062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Do środków ochrony indywidualnej zaliczamy:  fartuchy, rękawice, okulary, nakrycia głowy, obuwie.</w:t>
      </w:r>
    </w:p>
    <w:p w:rsidR="00DD53FD" w:rsidRDefault="00DD53FD" w:rsidP="001506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52650" cy="2124075"/>
            <wp:effectExtent l="19050" t="0" r="0" b="0"/>
            <wp:docPr id="5" name="Obraz 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1F"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590675" cy="1934811"/>
            <wp:effectExtent l="19050" t="0" r="9525" b="0"/>
            <wp:docPr id="14" name="Obraz 14" descr="C:\Users\Viola\Desktop\m_a-czapki-kucha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ola\Desktop\m_a-czapki-kucharsk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1F">
        <w:rPr>
          <w:rFonts w:ascii="Cambria" w:hAnsi="Cambria"/>
          <w:sz w:val="24"/>
          <w:szCs w:val="24"/>
        </w:rPr>
        <w:t xml:space="preserve"> </w:t>
      </w:r>
      <w:r w:rsidR="00F1451F"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66875" cy="2752725"/>
            <wp:effectExtent l="19050" t="0" r="9525" b="0"/>
            <wp:docPr id="13" name="Obraz 13" descr="C:\Users\Viol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1F" w:rsidRPr="0015062B" w:rsidRDefault="00F1451F" w:rsidP="0015062B">
      <w:pPr>
        <w:jc w:val="both"/>
        <w:rPr>
          <w:rFonts w:ascii="Cambria" w:hAnsi="Cambria"/>
          <w:sz w:val="24"/>
          <w:szCs w:val="24"/>
        </w:rPr>
      </w:pPr>
      <w:r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905000" cy="1905000"/>
            <wp:effectExtent l="19050" t="0" r="0" b="0"/>
            <wp:docPr id="19" name="Obraz 19" descr="C:\Users\Viol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20" name="Obraz 20" descr="C:\Users\Viola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z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8" name="Obraz 8" descr="C:\Users\Viola\Desktop\term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termiczn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6B" w:rsidRPr="00CE2B93" w:rsidRDefault="00C20C6B" w:rsidP="0015062B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E2B93">
        <w:rPr>
          <w:rFonts w:asciiTheme="majorHAnsi" w:hAnsiTheme="majorHAnsi"/>
          <w:b/>
          <w:color w:val="365F91" w:themeColor="accent1" w:themeShade="BF"/>
          <w:sz w:val="24"/>
          <w:szCs w:val="24"/>
        </w:rPr>
        <w:t>CZYNNIKI SZKODLIWE W ŚRODOWISKU PRACY</w:t>
      </w: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Pracownik w środowisku pracy jest narażony na różne czynniki, które stwarzają zagrożenie zawodowe, które dzielimy na: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niebezpieczne prowadzące do urazu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szkodliwe powodujące schorzenia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uciążliwe powodujące złe samopoczucie, nadmierne zmęczenie</w:t>
      </w: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NIEBEZPIECZNE (urazowe) działają na człowieka nagle mogą spowodować uraz i wypadek przy pracy. Do tej grupy zaliczamy zagrożenia: elementami ruchomymi i luźnymi, elementami ostrymi i wystającymi, związane z przemieszczaniem się ludzi, porażeniem prądem elektrycznym, poparzenia prądem, pożarem/wybuchem.</w:t>
      </w:r>
    </w:p>
    <w:p w:rsidR="00C20C6B" w:rsidRPr="0015062B" w:rsidRDefault="00C20C6B" w:rsidP="00C20C6B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SZKODLIWE I UCIĄŻLIWE działają na pracownika przez dłuższy czas mogą spowodować obniżenie jego sprawności fizycznej i psychofizycznej, zmiany w stanie zdrowia, w konsekwencji doprowadzić do choroby zawodowej. Czynniki te dzielimy na: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fizyczne: hałas, mikroklimat, promieniowanie , pole elektromagnetyczne i elektrostatyczne, pyły, wibracje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lastRenderedPageBreak/>
        <w:t>czynniki chemiczne: toksyczne, drażniące, uczulające, rakotwórcze, mutagenne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biologiczne: mikroorganizmy roślinne i zwierzęce (bakterie, wirusy, grzyby, pierwotniaki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psychofizyczne: obciążenie fizyczne (statyczne i dynamiczne) i psychonerwowe</w:t>
      </w:r>
    </w:p>
    <w:p w:rsidR="00C20C6B" w:rsidRPr="00942029" w:rsidRDefault="00C20C6B" w:rsidP="0013308C">
      <w:pPr>
        <w:rPr>
          <w:rFonts w:asciiTheme="majorHAnsi" w:hAnsiTheme="majorHAnsi"/>
          <w:sz w:val="24"/>
          <w:szCs w:val="24"/>
        </w:rPr>
      </w:pPr>
    </w:p>
    <w:p w:rsidR="00942029" w:rsidRPr="00942029" w:rsidRDefault="00362CE7" w:rsidP="00942029">
      <w:pPr>
        <w:pStyle w:val="Tekstpodstawowy"/>
        <w:spacing w:line="240" w:lineRule="auto"/>
        <w:rPr>
          <w:rFonts w:ascii="Cambria" w:hAnsi="Cambria"/>
        </w:rPr>
      </w:pPr>
      <w:r w:rsidRPr="00CE2B93">
        <w:rPr>
          <w:rFonts w:asciiTheme="majorHAnsi" w:hAnsiTheme="majorHAnsi"/>
          <w:b/>
          <w:color w:val="0070C0"/>
        </w:rPr>
        <w:t>CHOROBA ZAWODOWA</w:t>
      </w:r>
      <w:r w:rsidR="00942029" w:rsidRPr="00942029">
        <w:rPr>
          <w:rFonts w:asciiTheme="majorHAnsi" w:hAnsiTheme="majorHAnsi"/>
        </w:rPr>
        <w:t xml:space="preserve"> -</w:t>
      </w:r>
      <w:r w:rsidR="00942029" w:rsidRPr="00942029">
        <w:rPr>
          <w:rFonts w:ascii="Cambria" w:hAnsi="Cambria"/>
        </w:rPr>
        <w:t xml:space="preserve"> za chorobę zawodową uważa się chorobę, wymienioną w wykazie chorób zawodowych, jeżeli w wyniku oceny warunków pracy można stwierdzić bezspornie lub z wysokim prawdopodobieństwem, że została ona spowodowana działaniem czynników szkodliwych dla zdrowia występujących w środowisku pracy albo w związku ze sposobem wykonywania pracy, zwanych „narażeniem zawodowym”.</w:t>
      </w:r>
    </w:p>
    <w:p w:rsidR="00362CE7" w:rsidRPr="00942029" w:rsidRDefault="00362CE7" w:rsidP="0094202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E0690" w:rsidRDefault="005B364D" w:rsidP="001E0690">
      <w:pPr>
        <w:pStyle w:val="NormalnyWeb"/>
        <w:rPr>
          <w:rFonts w:asciiTheme="majorHAnsi" w:hAnsiTheme="majorHAnsi"/>
        </w:rPr>
      </w:pPr>
      <w:r w:rsidRPr="00CE2B93">
        <w:rPr>
          <w:rFonts w:asciiTheme="majorHAnsi" w:hAnsiTheme="majorHAnsi"/>
          <w:b/>
          <w:color w:val="0070C0"/>
        </w:rPr>
        <w:t>WYPADEK PRZY PRACY</w:t>
      </w:r>
      <w:r w:rsidR="001E0690">
        <w:rPr>
          <w:rFonts w:asciiTheme="majorHAnsi" w:hAnsiTheme="majorHAnsi"/>
        </w:rPr>
        <w:t xml:space="preserve"> – nagłe zdarzenie wywołane przyczyną zewnętrzna powodującą uraz lub śmierć, które nastąpiło w związku z pracą.</w:t>
      </w:r>
    </w:p>
    <w:p w:rsidR="00362CE7" w:rsidRDefault="00362CE7" w:rsidP="0013308C">
      <w:pPr>
        <w:rPr>
          <w:rFonts w:asciiTheme="majorHAnsi" w:hAnsiTheme="majorHAnsi"/>
          <w:szCs w:val="24"/>
        </w:rPr>
      </w:pPr>
    </w:p>
    <w:p w:rsidR="0015062B" w:rsidRDefault="0015062B" w:rsidP="0015062B">
      <w:pPr>
        <w:jc w:val="center"/>
        <w:rPr>
          <w:rFonts w:asciiTheme="majorHAnsi" w:hAnsiTheme="majorHAnsi"/>
          <w:szCs w:val="24"/>
        </w:rPr>
      </w:pPr>
      <w:r w:rsidRPr="0015062B">
        <w:rPr>
          <w:rFonts w:asciiTheme="majorHAnsi" w:hAnsiTheme="majorHAnsi"/>
          <w:noProof/>
          <w:szCs w:val="24"/>
          <w:lang w:eastAsia="pl-PL"/>
        </w:rPr>
        <w:drawing>
          <wp:inline distT="0" distB="0" distL="0" distR="0">
            <wp:extent cx="2638425" cy="1981200"/>
            <wp:effectExtent l="19050" t="0" r="9525" b="0"/>
            <wp:docPr id="2" name="Obraz 3" descr="bh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p_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4D" w:rsidRPr="00F2683A" w:rsidRDefault="005B364D" w:rsidP="005B364D">
      <w:pPr>
        <w:pStyle w:val="Tekstpodstawowy"/>
        <w:rPr>
          <w:rFonts w:ascii="Cambria" w:hAnsi="Cambria"/>
        </w:rPr>
      </w:pPr>
      <w:r w:rsidRPr="00F2683A">
        <w:rPr>
          <w:rFonts w:ascii="Cambria" w:hAnsi="Cambria"/>
          <w:b/>
          <w:bCs/>
          <w:sz w:val="28"/>
        </w:rPr>
        <w:t>Podstawowe obowiązki pracodawcy w zakresie bhp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ponosi odpowiedzialność za stan bezpieczeństwa i higieny pracy w zakładzie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chronić zdrowie i życie pracowników przez zapewnienie bezpiecznych i higienicznych warunków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znać w zakresie niezbędnym do wykonania ciążących na nich obowiązków, przepisy o ochronie pracy, w tym przepisy oraz zasady bhp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przekazywać pracownikom informacje o:</w:t>
      </w:r>
    </w:p>
    <w:p w:rsidR="005B364D" w:rsidRPr="00F2683A" w:rsidRDefault="005B364D" w:rsidP="001E069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zagrożeniach dla zdrowia i życia występujących w zakładzie, na poszczególnych stanowiskach pracy i przy wykonywanych pracach, w tym o zasadach postępowania w przypadku awarii i innych sytuacji zagrażających zdrowiu i życiu pracownika</w:t>
      </w:r>
    </w:p>
    <w:p w:rsidR="005B364D" w:rsidRPr="00F2683A" w:rsidRDefault="005B364D" w:rsidP="001E069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wyznaczeniu pracowników do udzielania pierwszej pomocy, wykonywania działań w zakresie zwalczania pożarów i ewakuacji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zapewnić środki niezbędne do udzielania pierwszej pomocy w nagłych wypadkach, zwalczania pożarów i ewakuacji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Organizować stanowiska pracy zgodnie z przepisami i zasadami bhp, dbać o sprawność środków ochrony indywidualnej oraz ich stosowanie zgodnie z przeznaczeniem, organizować, przygotowywać i prowadzić prace, uwzględniając zabezpieczenie pracowników przed wypadkami przy pracy, chorobami zawodowymi i innymi chorobami związanymi z warunkami pracy, dbać o bezpieczny i higieniczny stan pomieszczeń, a także o sprawność środków ochrony zbiorowej i ich stosowanie zgodnie z przeznaczeniem, egzekwować przestrzeganie przez pracowników przepisów i zasad bhp, zapewnić wykonanie zaleceń lekarza sprawującego opiekę zdrowotną nad pracownikami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lastRenderedPageBreak/>
        <w:t>Pracodawca  jest obowiązany zapewnić pomieszczenia pracy odpowiednie do rodzaju wykonywanych prac i liczby zatrudnionych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zapewnić, aby stosowane maszyny i inne urządzenia techniczne zapewniały bezpieczne i higieniczne warunki pracy, zabezpieczały pracownika  przed urazami, działaniem niebezpiecznych substancji chemicznych, porażenia prądem elektrycznym, nadmiernym hałasem, działaniem drgań mechanicznych, uwzględniały zasady ergonomii.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ocenia i dokumentuje ryzyko zawodowe związane z wykonywaną pracą oraz stosuje niezbędne środki profilaktyczne zmniejszające ryzyko, informuje pracowników o ryzyku zawodowym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stosować środki zapobiegające chorobom zawodowym i innym chorobom związanym z wykonywaną pracą, przeprowadzić na swój koszt, badania i pomiary czynników szkodliwych dla zdrowia, rejestrować i przechowywać wyniki tych badań oraz udostępniać je pracownikom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zapewnić pracownikom zatrudnionym w warunkach szczególnie uciążliwych, nieodpłatnie, odpowiednie posiłki i napoje, zapewnić pracownikom odpowiednie urządzenia higieniczno- sanitarne oraz dostarczyć niezbędne środki higieny osobistej  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wypadku przy pracy pracodawca jest obowiązany podjąć niezbędne działania eliminujące  lub ograniczające zagrożenie, zapewnić udzielenie pierwszej pomocy i ustalenie okoliczności i przyczyn wypadku oraz zastosować odpowiednie zapobiegające podobnym wypadkom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niezwłocznie zawiadomić właściwego okręgowego inspektora pracy i prokuratora o śmiertelnym, ciężkim lub zbiorowym wypadku przy pracy, prowadzić rejestr wypadków przy pracy i przez okres 10 lat dokumentację powypadkową. Koszty związane z ustaleniem okoliczności i przyczyn wypadku ponosi pracodawca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dostarczyć pracownikami nieodpłatnie środki ochrony indywidualnej zabezpieczające przed działaniem niebezpiecznych i szkodliwych dla zdrowia czynników oraz informować go o sposobach posługiwania się tymi środkami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 obowiązany dostarczyć pracownikowi nieodpłatnie odzież i obuwie robocze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rozpoznania u pracownika choroby zawodowej, pracodawca jest obowiązany ustalić przyczyny i rozmiar choroby zawodowej, usunąć czynniki powodujące powstanie choroby zawodowej, zastosować środki zapobiegawcze, prowadzić rejestr chorób zawodowych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systematycznie analizować przyczyny wypadków przy pracy, chorób zawodowych i innych chorób związanych z warunkami środowiska pracy i na podstawie wyników tych analiz stosować właściwe środki zapobiegawcze. </w:t>
      </w: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</w:rPr>
      </w:pP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Prawa pracownika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gdy warunki pracy nie odpowiadają przepisom bhp i stwarzają bezpośrednie zagrożenie dla zdrowia lub życia pracownika albo gdy wykonywana przez niego praca grozi takim niebezpieczeństwem innym osobom, pracownik ma prawo powstrzymywać się od wykonywania pracy, zawiadamiając o tym niezwłocznie przełożonego, a nawet oddalić się z miejsca zagrożenia, jeżeli zagrożenie  nie zostało usunięte. Za czas powstrzymania się od wykonywania pracy lub oddalenia się z miejsca zagrożenia, pracownik zachowuje prawo do wynagrodzenia</w:t>
      </w:r>
    </w:p>
    <w:p w:rsidR="005B364D" w:rsidRPr="00F2683A" w:rsidRDefault="005B364D" w:rsidP="001E0690">
      <w:pPr>
        <w:pStyle w:val="Tekstpodstawowy"/>
        <w:spacing w:line="240" w:lineRule="auto"/>
        <w:ind w:left="360"/>
        <w:rPr>
          <w:rFonts w:ascii="Cambria" w:hAnsi="Cambria"/>
        </w:rPr>
      </w:pP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Obowiązki pracownika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pracownik jest zobowiązany znać przepisy i zasady bhp, brać udział w szkoleniu i instruktażu z tego zakresu oraz poddawać się wymaganym egzaminom sprawdzającym, wykonywać pracę zgodnie z przepisami bhp oraz stosować się do wydawanych w tym zakresie poleceń i wskazówek przełożonego, dbać o należyty stan maszyn, urządzeń, sprzętu oraz o porządek i ład w miejscu pracy, stosować środki ochrony zbiorowej, a także używać przydzielonych środków ochrony indywidualnej oraz odzieży i obuwia roboczego, zgodnie z ich przeznaczeniem, </w:t>
      </w:r>
      <w:r w:rsidRPr="00F2683A">
        <w:rPr>
          <w:rFonts w:ascii="Cambria" w:hAnsi="Cambria"/>
        </w:rPr>
        <w:lastRenderedPageBreak/>
        <w:t>poddawać się wstępnym, okresowym, kontrolnym oraz innym zaleconym badaniom lekarskim i stosować się do wskazań lekarskich, niezwłocznie zawiadomić przełożonego o zauważonym w zakładzie pracy wypadku albo zagrożeniu życia lub zdrowia ludzkiego oraz ostrzec współpracowników, a także inne osoby znajdujące się w rejonie zagrożenia, współdziałać z pracodawcą i przełożonymi w wypełnianiu obowiązków dotyczących bhp.</w:t>
      </w:r>
    </w:p>
    <w:p w:rsidR="005B364D" w:rsidRDefault="005B364D" w:rsidP="001E0690">
      <w:pPr>
        <w:pStyle w:val="Tekstpodstawowy"/>
        <w:spacing w:line="240" w:lineRule="auto"/>
        <w:ind w:left="360"/>
        <w:jc w:val="center"/>
        <w:rPr>
          <w:rFonts w:ascii="Cambria" w:hAnsi="Cambria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266D9A" w:rsidRPr="00266D9A" w:rsidRDefault="00266D9A" w:rsidP="00266D9A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>ochrona pracy</w:t>
      </w:r>
      <w:r w:rsidRPr="00266D9A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5D6337">
        <w:rPr>
          <w:rFonts w:ascii="Cambria" w:hAnsi="Cambria"/>
          <w:b/>
          <w:color w:val="FF0000"/>
          <w:sz w:val="24"/>
          <w:szCs w:val="24"/>
        </w:rPr>
        <w:t>do 22.05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Co to jest ergonomia?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znasz czynniki szkodliwe w środowisku pracy?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Czym się różni park maszynowy od wyposażenia technicznego?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są środki ochrony indywidualnej</w:t>
      </w:r>
      <w:r w:rsidR="00F74C69">
        <w:rPr>
          <w:rFonts w:ascii="Cambria" w:hAnsi="Cambria"/>
          <w:sz w:val="24"/>
          <w:szCs w:val="24"/>
        </w:rPr>
        <w:t>. Jakie środki ochr</w:t>
      </w:r>
      <w:r w:rsidR="00BD3DDE">
        <w:rPr>
          <w:rFonts w:ascii="Cambria" w:hAnsi="Cambria"/>
          <w:sz w:val="24"/>
          <w:szCs w:val="24"/>
        </w:rPr>
        <w:t>ony indywidualnej nosi piekarz</w:t>
      </w:r>
      <w:r w:rsidR="00F74C69">
        <w:rPr>
          <w:rFonts w:ascii="Cambria" w:hAnsi="Cambria"/>
          <w:sz w:val="24"/>
          <w:szCs w:val="24"/>
        </w:rPr>
        <w:t>.</w:t>
      </w:r>
    </w:p>
    <w:p w:rsidR="00F74C69" w:rsidRPr="00266D9A" w:rsidRDefault="00F74C69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Wyjaśnij pojęcie  ochrony pracy i ryzyko zawodowe.</w:t>
      </w:r>
    </w:p>
    <w:p w:rsidR="00266D9A" w:rsidRP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Wymień, Twoim zdaniem trzy najważniejsze obowiązki pracodawcy w zakresie BHP .  Jaką karą może zostać ukarany pracodawca za nieprzestrzeganie zasad bhp?</w:t>
      </w:r>
    </w:p>
    <w:p w:rsidR="00F74C69" w:rsidRPr="00F74C69" w:rsidRDefault="00266D9A" w:rsidP="00F74C69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Jakie obowiązki ma pracownik w zakresie bhp?</w:t>
      </w: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Pr="00F74C69" w:rsidRDefault="00623CB2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8B" w:rsidRDefault="0020108B" w:rsidP="002F4617">
      <w:pPr>
        <w:spacing w:after="0" w:line="240" w:lineRule="auto"/>
      </w:pPr>
      <w:r>
        <w:separator/>
      </w:r>
    </w:p>
  </w:endnote>
  <w:endnote w:type="continuationSeparator" w:id="0">
    <w:p w:rsidR="0020108B" w:rsidRDefault="0020108B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8B" w:rsidRDefault="0020108B" w:rsidP="002F4617">
      <w:pPr>
        <w:spacing w:after="0" w:line="240" w:lineRule="auto"/>
      </w:pPr>
      <w:r>
        <w:separator/>
      </w:r>
    </w:p>
  </w:footnote>
  <w:footnote w:type="continuationSeparator" w:id="0">
    <w:p w:rsidR="0020108B" w:rsidRDefault="0020108B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D7025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7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44127"/>
    <w:rsid w:val="00051AFC"/>
    <w:rsid w:val="000530AF"/>
    <w:rsid w:val="000971EA"/>
    <w:rsid w:val="000C7491"/>
    <w:rsid w:val="000F4758"/>
    <w:rsid w:val="0013308C"/>
    <w:rsid w:val="0015062B"/>
    <w:rsid w:val="001C2CFE"/>
    <w:rsid w:val="001D3A51"/>
    <w:rsid w:val="001D5FD3"/>
    <w:rsid w:val="001E0690"/>
    <w:rsid w:val="001F42C8"/>
    <w:rsid w:val="0020108B"/>
    <w:rsid w:val="00266D9A"/>
    <w:rsid w:val="002F4617"/>
    <w:rsid w:val="00362CE7"/>
    <w:rsid w:val="003B252B"/>
    <w:rsid w:val="003B6D29"/>
    <w:rsid w:val="00425C58"/>
    <w:rsid w:val="0046721B"/>
    <w:rsid w:val="0049084C"/>
    <w:rsid w:val="004B2435"/>
    <w:rsid w:val="005B364D"/>
    <w:rsid w:val="005D6337"/>
    <w:rsid w:val="00623CB2"/>
    <w:rsid w:val="00631C1A"/>
    <w:rsid w:val="006727DB"/>
    <w:rsid w:val="00713D55"/>
    <w:rsid w:val="00804142"/>
    <w:rsid w:val="00812AF4"/>
    <w:rsid w:val="008369E2"/>
    <w:rsid w:val="00837C0C"/>
    <w:rsid w:val="008E23D4"/>
    <w:rsid w:val="008F752D"/>
    <w:rsid w:val="00942029"/>
    <w:rsid w:val="009C2985"/>
    <w:rsid w:val="00A3719C"/>
    <w:rsid w:val="00A57B66"/>
    <w:rsid w:val="00AA7801"/>
    <w:rsid w:val="00B22E27"/>
    <w:rsid w:val="00B35429"/>
    <w:rsid w:val="00B749B5"/>
    <w:rsid w:val="00BD3DDE"/>
    <w:rsid w:val="00C20C6B"/>
    <w:rsid w:val="00C4115B"/>
    <w:rsid w:val="00C46B47"/>
    <w:rsid w:val="00CE2B93"/>
    <w:rsid w:val="00D1101D"/>
    <w:rsid w:val="00D50A5B"/>
    <w:rsid w:val="00D70250"/>
    <w:rsid w:val="00DC36BF"/>
    <w:rsid w:val="00DD53FD"/>
    <w:rsid w:val="00DF100C"/>
    <w:rsid w:val="00DF6443"/>
    <w:rsid w:val="00EE50EA"/>
    <w:rsid w:val="00F1451F"/>
    <w:rsid w:val="00F42E44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E41D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hyperlink" Target="https://pl.wikipedia.org/wiki/Ministerstwo_Pracy_i_Polityki_Socjalnej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6EB9-999A-401D-9A08-0CD803D0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8</cp:revision>
  <cp:lastPrinted>2021-05-17T15:25:00Z</cp:lastPrinted>
  <dcterms:created xsi:type="dcterms:W3CDTF">2021-05-17T15:15:00Z</dcterms:created>
  <dcterms:modified xsi:type="dcterms:W3CDTF">2021-05-17T16:10:00Z</dcterms:modified>
</cp:coreProperties>
</file>