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689" w:rsidRDefault="00FE39D3" w:rsidP="00B10EC6">
      <w:pPr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 xml:space="preserve">Materiał </w:t>
      </w:r>
      <w:proofErr w:type="spellStart"/>
      <w:r>
        <w:rPr>
          <w:rFonts w:ascii="Cambria" w:hAnsi="Cambria"/>
          <w:b/>
          <w:sz w:val="36"/>
          <w:szCs w:val="36"/>
        </w:rPr>
        <w:t>cz</w:t>
      </w:r>
      <w:proofErr w:type="spellEnd"/>
      <w:r>
        <w:rPr>
          <w:rFonts w:ascii="Cambria" w:hAnsi="Cambria"/>
          <w:b/>
          <w:sz w:val="36"/>
          <w:szCs w:val="36"/>
        </w:rPr>
        <w:t xml:space="preserve"> 3</w:t>
      </w:r>
      <w:r w:rsidR="002A3689">
        <w:rPr>
          <w:rFonts w:ascii="Cambria" w:hAnsi="Cambria"/>
          <w:b/>
          <w:sz w:val="36"/>
          <w:szCs w:val="36"/>
        </w:rPr>
        <w:t>.</w:t>
      </w:r>
    </w:p>
    <w:p w:rsidR="00B10EC6" w:rsidRDefault="002A3689" w:rsidP="00B10EC6">
      <w:pPr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TECHNIKA PRODUKCJI PIEKARSKI</w:t>
      </w:r>
      <w:r w:rsidR="00B10EC6">
        <w:rPr>
          <w:rFonts w:ascii="Cambria" w:hAnsi="Cambria"/>
          <w:b/>
          <w:sz w:val="36"/>
          <w:szCs w:val="36"/>
        </w:rPr>
        <w:t>EJ</w:t>
      </w:r>
    </w:p>
    <w:p w:rsidR="00F573F4" w:rsidRDefault="00F573F4" w:rsidP="00B10EC6">
      <w:pPr>
        <w:rPr>
          <w:rFonts w:asciiTheme="majorHAnsi" w:hAnsiTheme="majorHAnsi"/>
          <w:b/>
          <w:i/>
          <w:sz w:val="24"/>
          <w:szCs w:val="24"/>
        </w:rPr>
      </w:pPr>
    </w:p>
    <w:p w:rsidR="002A3689" w:rsidRPr="007722D4" w:rsidRDefault="002A3689" w:rsidP="002A368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722D4">
        <w:rPr>
          <w:rFonts w:ascii="Times New Roman" w:hAnsi="Times New Roman" w:cs="Times New Roman"/>
          <w:b/>
          <w:bCs/>
          <w:sz w:val="24"/>
          <w:szCs w:val="24"/>
          <w:u w:val="single"/>
        </w:rPr>
        <w:t>Charakterystyka urządzeń do przygotowania surowców i półproduktów.</w:t>
      </w:r>
    </w:p>
    <w:p w:rsidR="002A3689" w:rsidRPr="00A85E99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5E99">
        <w:rPr>
          <w:rFonts w:ascii="Times New Roman" w:hAnsi="Times New Roman" w:cs="Times New Roman"/>
          <w:b/>
          <w:bCs/>
          <w:sz w:val="24"/>
          <w:szCs w:val="24"/>
        </w:rPr>
        <w:t>Dozowniki/mieszacze wody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Niektóre surowce (dodatki) u</w:t>
      </w:r>
      <w:r>
        <w:rPr>
          <w:rFonts w:ascii="Times New Roman" w:hAnsi="Times New Roman" w:cs="Times New Roman"/>
          <w:sz w:val="24"/>
          <w:szCs w:val="24"/>
        </w:rPr>
        <w:t>ż</w:t>
      </w:r>
      <w:r w:rsidR="008B59AB">
        <w:rPr>
          <w:rFonts w:ascii="Times New Roman" w:hAnsi="Times New Roman" w:cs="Times New Roman"/>
          <w:sz w:val="24"/>
          <w:szCs w:val="24"/>
        </w:rPr>
        <w:t>ywane w pieka</w:t>
      </w:r>
      <w:r w:rsidRPr="00A85E99">
        <w:rPr>
          <w:rFonts w:ascii="Times New Roman" w:hAnsi="Times New Roman" w:cs="Times New Roman"/>
          <w:sz w:val="24"/>
          <w:szCs w:val="24"/>
        </w:rPr>
        <w:t>rnictwie upłynnia się, np.: dro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e, tłuszcz.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Roztwory tych substancji 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na pobierać ze specjalnych dozowników, których rozwiązania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konstrukcyjne i działanie są uwarunkowane sposobem przygotowania ciasta.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Przy okresowym wytwarzaniu ciasta w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ach stosuje się dozowniki porcjowe, przy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ciągłym – dozowniki o działaniu ciągłym. W obu przypadkach są to głównie dozowniki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objętościowe.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Obsługując poszczególne urządzenia nale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y postępować zgodnie z dokumentacją technicznoruchową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(DTR) załączoną do ka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dego urządzenia.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Najczęściej rozpowszechnionymi urządzeniami dozującymi są te, które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liwiają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pobranie określonej ilości wody o odpowiedniej temperaturze czyli mieszacze i dozatory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wody.</w:t>
      </w:r>
    </w:p>
    <w:p w:rsidR="002A3689" w:rsidRDefault="002A3689" w:rsidP="008B59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b/>
          <w:bCs/>
          <w:sz w:val="24"/>
          <w:szCs w:val="24"/>
        </w:rPr>
        <w:t>Mieszacz wody</w:t>
      </w:r>
      <w:r w:rsidRPr="00A85E99">
        <w:rPr>
          <w:rFonts w:ascii="Times New Roman" w:hAnsi="Times New Roman" w:cs="Times New Roman"/>
          <w:sz w:val="24"/>
          <w:szCs w:val="24"/>
        </w:rPr>
        <w:t xml:space="preserve"> – to zbiornik o pojemności 100–150 l (dm3) wykonany najczęściej ze stali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nierdzewnej. Wyposa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ony we wskaźnik poziomu, termometr, dwa króćce doprowadzające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wodę zimną i gorącą, zawory odcinające i króciec z zaworem doprowadzającym wodę do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y. Obsługa mieszacza polega na ustaleniu odpowiedniej temperatury wody poprzez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regulację zaworów (zmieszanie wody ciepłej i zimnej).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noProof/>
          <w:lang w:eastAsia="pl-PL"/>
        </w:rPr>
        <w:drawing>
          <wp:inline distT="0" distB="0" distL="0" distR="0" wp14:anchorId="31F77440" wp14:editId="7D33995B">
            <wp:extent cx="3621819" cy="2715167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72" cy="27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Mieszacz wody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Dozownik do wody – jest to elektroniczne, przepływowe urządzenie, które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liwia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 xml:space="preserve">pobranie wody w 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ądanej temperaturze i ilości. Parametry wody wprowadza się za pomocą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panelu sterowniczego. Wyświetlacze pokazują ilość dozowanej wody (np. w kolorze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 xml:space="preserve">niebieskim) i jej temperaturę (np. w kolorze </w:t>
      </w:r>
      <w:r w:rsidRPr="00A85E99">
        <w:rPr>
          <w:rFonts w:ascii="Times New Roman" w:hAnsi="Times New Roman" w:cs="Times New Roman"/>
          <w:sz w:val="24"/>
          <w:szCs w:val="24"/>
        </w:rPr>
        <w:lastRenderedPageBreak/>
        <w:t>czerwonym). Dozownik jest prosty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w u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ytkowaniu oraz wydajny (0.1 – 999.9l). Temperatura dozowania 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e wahać się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od 3 - 70°C.</w:t>
      </w:r>
      <w:r w:rsidRPr="00FF656D">
        <w:rPr>
          <w:noProof/>
          <w:lang w:eastAsia="pl-PL"/>
        </w:rPr>
        <w:drawing>
          <wp:inline distT="0" distB="0" distL="0" distR="0" wp14:anchorId="3F8F3DA8" wp14:editId="753D2AC6">
            <wp:extent cx="1327868" cy="1674269"/>
            <wp:effectExtent l="0" t="0" r="5715" b="254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85" cy="16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FF656D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t>Miesiarki</w:t>
      </w:r>
      <w:proofErr w:type="spellEnd"/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– to urządzenia, w których odbywa się miesienie ciasta i półproduktów.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o działaniu okresowym. Są to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z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ą wyjezdną lub stałą.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miesiarkach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o działaniu okresowym ciasto miesi się w porcjach, w określonych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odstępach czasu.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 xml:space="preserve">da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o działaniu okresowym składa się z podstawowych elementów: korpusu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(z układem napędowym), płyty podstawy,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y, mieszadła, pokrywy (osłony) oraz układu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napędowego.</w:t>
      </w:r>
    </w:p>
    <w:p w:rsidR="002A3689" w:rsidRPr="00FF656D" w:rsidRDefault="008B59AB" w:rsidP="008B59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piekarniach</w:t>
      </w:r>
      <w:r w:rsidR="002A3689" w:rsidRPr="00FF656D">
        <w:rPr>
          <w:rFonts w:ascii="Times New Roman" w:hAnsi="Times New Roman" w:cs="Times New Roman"/>
          <w:sz w:val="24"/>
          <w:szCs w:val="24"/>
        </w:rPr>
        <w:t xml:space="preserve"> stosuje się przede wszystkim </w:t>
      </w:r>
      <w:proofErr w:type="spellStart"/>
      <w:r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działaniu okresowym</w:t>
      </w:r>
      <w:r w:rsidR="002A3689" w:rsidRPr="00FF656D">
        <w:rPr>
          <w:rFonts w:ascii="Times New Roman" w:hAnsi="Times New Roman" w:cs="Times New Roman"/>
          <w:sz w:val="24"/>
          <w:szCs w:val="24"/>
        </w:rPr>
        <w:t>, z których najbardziej</w:t>
      </w:r>
      <w:r w:rsidR="002A3689">
        <w:rPr>
          <w:rFonts w:ascii="Times New Roman" w:hAnsi="Times New Roman" w:cs="Times New Roman"/>
          <w:sz w:val="24"/>
          <w:szCs w:val="24"/>
        </w:rPr>
        <w:t xml:space="preserve"> </w:t>
      </w:r>
      <w:r w:rsidR="002A3689" w:rsidRPr="00FF656D">
        <w:rPr>
          <w:rFonts w:ascii="Times New Roman" w:hAnsi="Times New Roman" w:cs="Times New Roman"/>
          <w:sz w:val="24"/>
          <w:szCs w:val="24"/>
        </w:rPr>
        <w:t xml:space="preserve">popularne to </w:t>
      </w:r>
      <w:proofErr w:type="spellStart"/>
      <w:r w:rsidR="002A3689"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="002A3689" w:rsidRPr="00FF656D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2A3689" w:rsidRPr="00FF656D">
        <w:rPr>
          <w:rFonts w:ascii="Times New Roman" w:hAnsi="Times New Roman" w:cs="Times New Roman"/>
          <w:sz w:val="24"/>
          <w:szCs w:val="24"/>
        </w:rPr>
        <w:t>miesidłem</w:t>
      </w:r>
      <w:proofErr w:type="spellEnd"/>
      <w:r w:rsidR="002A3689" w:rsidRPr="00FF656D">
        <w:rPr>
          <w:rFonts w:ascii="Times New Roman" w:hAnsi="Times New Roman" w:cs="Times New Roman"/>
          <w:sz w:val="24"/>
          <w:szCs w:val="24"/>
        </w:rPr>
        <w:t>:</w:t>
      </w:r>
    </w:p>
    <w:p w:rsidR="002A3689" w:rsidRPr="00FF656D" w:rsidRDefault="002A3689" w:rsidP="008B59A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656D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t>widelcowym</w:t>
      </w:r>
      <w:proofErr w:type="spellEnd"/>
      <w:r w:rsidRPr="00FF656D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2A3689" w:rsidRPr="00FF656D" w:rsidRDefault="002A3689" w:rsidP="008B59A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656D">
        <w:rPr>
          <w:rFonts w:ascii="Times New Roman" w:hAnsi="Times New Roman" w:cs="Times New Roman"/>
          <w:b/>
          <w:bCs/>
          <w:sz w:val="24"/>
          <w:szCs w:val="24"/>
        </w:rPr>
        <w:t>- dwustożkowym,</w:t>
      </w:r>
    </w:p>
    <w:p w:rsidR="002A3689" w:rsidRPr="00FF656D" w:rsidRDefault="002A3689" w:rsidP="008B59A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656D">
        <w:rPr>
          <w:rFonts w:ascii="Times New Roman" w:hAnsi="Times New Roman" w:cs="Times New Roman"/>
          <w:b/>
          <w:bCs/>
          <w:sz w:val="24"/>
          <w:szCs w:val="24"/>
        </w:rPr>
        <w:t>- spiralnym.</w:t>
      </w:r>
    </w:p>
    <w:p w:rsidR="002A3689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3689" w:rsidRPr="00FF656D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6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t>Miesiarka</w:t>
      </w:r>
      <w:proofErr w:type="spellEnd"/>
      <w:r w:rsidRPr="00FF656D">
        <w:rPr>
          <w:rFonts w:ascii="Times New Roman" w:hAnsi="Times New Roman" w:cs="Times New Roman"/>
          <w:b/>
          <w:bCs/>
          <w:sz w:val="24"/>
          <w:szCs w:val="24"/>
        </w:rPr>
        <w:t xml:space="preserve"> spiralna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 xml:space="preserve">Główne elementy budowy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miesiarki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spiralnej to: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- dzie</w:t>
      </w:r>
      <w:r w:rsidR="008B59AB">
        <w:rPr>
          <w:rFonts w:ascii="Times New Roman" w:hAnsi="Times New Roman" w:cs="Times New Roman"/>
          <w:bCs/>
          <w:sz w:val="24"/>
          <w:szCs w:val="24"/>
        </w:rPr>
        <w:t>ż</w:t>
      </w:r>
      <w:r w:rsidRPr="008B59AB">
        <w:rPr>
          <w:rFonts w:ascii="Times New Roman" w:hAnsi="Times New Roman" w:cs="Times New Roman"/>
          <w:bCs/>
          <w:sz w:val="24"/>
          <w:szCs w:val="24"/>
        </w:rPr>
        <w:t>a – w kształcie walca, zaokrąglonego w dolnej części, może być umocowana na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59AB">
        <w:rPr>
          <w:rFonts w:ascii="Times New Roman" w:hAnsi="Times New Roman" w:cs="Times New Roman"/>
          <w:bCs/>
          <w:sz w:val="24"/>
          <w:szCs w:val="24"/>
        </w:rPr>
        <w:t>stałe lub na wózku jezdnym;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miesidło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– specjalnie ukształtowane spiralne (kształt skręconej ramy); dzięki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zastosowaniu specjalnej wkładki nożowej, można mieszać bardzo małe porcje ciasta;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miesidło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wraz z osłoną podnoszone jest do góry i opuszczane; mieszadło posiada dwie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59AB">
        <w:rPr>
          <w:rFonts w:ascii="Times New Roman" w:hAnsi="Times New Roman" w:cs="Times New Roman"/>
          <w:bCs/>
          <w:sz w:val="24"/>
          <w:szCs w:val="24"/>
        </w:rPr>
        <w:t>prędkości obrotowe, a jego pracą można sterować w cyklu półautomatycznym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59AB">
        <w:rPr>
          <w:rFonts w:ascii="Times New Roman" w:hAnsi="Times New Roman" w:cs="Times New Roman"/>
          <w:bCs/>
          <w:sz w:val="24"/>
          <w:szCs w:val="24"/>
        </w:rPr>
        <w:t>z niezależnym ustawieniem czasu mieszania dla obydwu stron miesienia;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- osłona – pełna lub ażurowa, przykrywa całą dzieżę;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- pulpit sterowniczy;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- korpus – w którym znajdują się silniki i układ przekazywania napędu.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 xml:space="preserve">Działanie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miesiarki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polega na wykorzystaniu pracy dwóch ruchów obrotowych, ruchu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miesidło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i ruchu dzieży, które zapewniają wymieszanie ciasta w całej przestrzeni dzieży.</w:t>
      </w:r>
    </w:p>
    <w:p w:rsidR="002A3689" w:rsidRDefault="002A3689" w:rsidP="008B59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Napęd z silnika na dzieżę przekazywany jest za pośrednictwem rolek ciernych, a na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miesidło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za pomocą przekładni pasowej.</w:t>
      </w:r>
      <w:r w:rsidRPr="00FF656D">
        <w:rPr>
          <w:noProof/>
          <w:lang w:eastAsia="pl-PL"/>
        </w:rPr>
        <w:drawing>
          <wp:inline distT="0" distB="0" distL="0" distR="0" wp14:anchorId="469ED87A" wp14:editId="56E3A58C">
            <wp:extent cx="1628775" cy="20478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56D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noProof/>
          <w:lang w:eastAsia="pl-PL"/>
        </w:rPr>
        <w:drawing>
          <wp:inline distT="0" distB="0" distL="0" distR="0" wp14:anchorId="7652D4E8" wp14:editId="62BEBB72">
            <wp:extent cx="1261161" cy="20288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05" cy="20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Default="002A3689" w:rsidP="008B59A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spiralne (z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 xml:space="preserve">ą na </w:t>
      </w:r>
      <w:r w:rsidRPr="00FF656D">
        <w:rPr>
          <w:rFonts w:ascii="Times New Roman" w:hAnsi="Times New Roman" w:cs="Times New Roman"/>
          <w:b/>
          <w:bCs/>
          <w:sz w:val="24"/>
          <w:szCs w:val="24"/>
        </w:rPr>
        <w:t>wózku jezdnym</w:t>
      </w:r>
      <w:r w:rsidRPr="00FF656D">
        <w:rPr>
          <w:rFonts w:ascii="Times New Roman" w:hAnsi="Times New Roman" w:cs="Times New Roman"/>
          <w:sz w:val="24"/>
          <w:szCs w:val="24"/>
        </w:rPr>
        <w:t xml:space="preserve"> i </w:t>
      </w:r>
      <w:r w:rsidRPr="00FF656D">
        <w:rPr>
          <w:rFonts w:ascii="Times New Roman" w:hAnsi="Times New Roman" w:cs="Times New Roman"/>
          <w:b/>
          <w:bCs/>
          <w:sz w:val="24"/>
          <w:szCs w:val="24"/>
        </w:rPr>
        <w:t>dzieżą stał</w:t>
      </w:r>
      <w:r>
        <w:rPr>
          <w:rFonts w:ascii="Times New Roman" w:hAnsi="Times New Roman" w:cs="Times New Roman"/>
          <w:b/>
          <w:bCs/>
          <w:sz w:val="24"/>
          <w:szCs w:val="24"/>
        </w:rPr>
        <w:t>ą</w:t>
      </w:r>
      <w:r w:rsidRPr="00FF656D">
        <w:rPr>
          <w:rFonts w:ascii="Times New Roman" w:hAnsi="Times New Roman" w:cs="Times New Roman"/>
          <w:sz w:val="24"/>
          <w:szCs w:val="24"/>
        </w:rPr>
        <w:t>)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</w:p>
    <w:p w:rsidR="002A3689" w:rsidRPr="00FF656D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t>Miesiarka</w:t>
      </w:r>
      <w:proofErr w:type="spellEnd"/>
      <w:r w:rsidRPr="00FF6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t>widelcowa</w:t>
      </w:r>
      <w:proofErr w:type="spellEnd"/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Główne elementy budowy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widelcowej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to: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>-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a – w kształcie walca zaokrąglonego w dolnej części; w środku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 znajduje się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sto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ek eliminujący tzw. martwe pole, które powstaje ze względu na uło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enie mieszadła wobec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y;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a jest umocowana obrotowo na trójkołowym wózku; w korpusie wózka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wykonano otwory, w które przy wjeździe na płytę fundamentową wchodzą kły, co zapewnia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 xml:space="preserve">właściwe ustawienie wózka względem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;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ę na płycie blokuje sworzeń, do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wysunięcia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 xml:space="preserve">y spod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konieczne jest jej odblokowanie no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ną dźwignią;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miesidło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widelcowe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; głowica z mieszadłem podnosi się i opuszcza wraz z pokrywą;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>głowica i mieszadło jest pochylone względem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 i wykonuje ruch obrotowy; posiada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dwie prędkości obrotowe;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- pokrywa – podnosi się i opuszcza wraz z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miesidłem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; najczęściej zakrywa połowę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- pulpit sterowniczy (m.in. wyłącznik główny, podnoszenie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, opuszczanie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,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>obroty wolne, obroty szybkie, stop);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- korpus – osadzony jest na płycie fundamentowej; w korpusie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osadzone są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silniki; jeden zapewniający napęd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 xml:space="preserve">y i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, drugi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liwiający opuszczanie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 xml:space="preserve">i podnoszenie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z pokrywą).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>Z silnika napęd przekazywany jest na mieszadło oraz (przez tarcze sprzęgła kłowego) na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e.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noProof/>
          <w:lang w:eastAsia="pl-PL"/>
        </w:rPr>
        <w:lastRenderedPageBreak/>
        <w:drawing>
          <wp:inline distT="0" distB="0" distL="0" distR="0" wp14:anchorId="4A29E54C" wp14:editId="444E6921">
            <wp:extent cx="2000250" cy="222101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99" cy="223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201474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01474">
        <w:rPr>
          <w:rFonts w:ascii="Times New Roman" w:hAnsi="Times New Roman" w:cs="Times New Roman"/>
          <w:b/>
          <w:bCs/>
          <w:sz w:val="24"/>
          <w:szCs w:val="24"/>
        </w:rPr>
        <w:t>Miesiarka</w:t>
      </w:r>
      <w:proofErr w:type="spellEnd"/>
      <w:r w:rsidRPr="00201474">
        <w:rPr>
          <w:rFonts w:ascii="Times New Roman" w:hAnsi="Times New Roman" w:cs="Times New Roman"/>
          <w:b/>
          <w:bCs/>
          <w:sz w:val="24"/>
          <w:szCs w:val="24"/>
        </w:rPr>
        <w:t xml:space="preserve"> kątowa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 xml:space="preserve">Główne elementy budowy </w:t>
      </w:r>
      <w:proofErr w:type="spellStart"/>
      <w:r w:rsidRPr="00201474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201474">
        <w:rPr>
          <w:rFonts w:ascii="Times New Roman" w:hAnsi="Times New Roman" w:cs="Times New Roman"/>
          <w:sz w:val="24"/>
          <w:szCs w:val="24"/>
        </w:rPr>
        <w:t xml:space="preserve"> kątowej to: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a – w kształcie walca zaokrąglonego w dolnej części, osadzona obrotowo na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>trójkołowym wózku;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01474">
        <w:rPr>
          <w:rFonts w:ascii="Times New Roman" w:hAnsi="Times New Roman" w:cs="Times New Roman"/>
          <w:sz w:val="24"/>
          <w:szCs w:val="24"/>
        </w:rPr>
        <w:t>miesidło</w:t>
      </w:r>
      <w:proofErr w:type="spellEnd"/>
      <w:r w:rsidRPr="00201474">
        <w:rPr>
          <w:rFonts w:ascii="Times New Roman" w:hAnsi="Times New Roman" w:cs="Times New Roman"/>
          <w:sz w:val="24"/>
          <w:szCs w:val="24"/>
        </w:rPr>
        <w:t xml:space="preserve"> – jest zbudowane z dwóch połączonych ze sobą rozwiniętych spirali tworzących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>dwa sto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ki złączone podstawami;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pokrywa – zakrywa całą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ę, posiada otwór przez który 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na obserwować proces</w:t>
      </w:r>
      <w:r w:rsidR="00A11B4A">
        <w:rPr>
          <w:rFonts w:ascii="Times New Roman" w:hAnsi="Times New Roman" w:cs="Times New Roman"/>
          <w:sz w:val="24"/>
          <w:szCs w:val="24"/>
        </w:rPr>
        <w:t xml:space="preserve"> miesza</w:t>
      </w:r>
      <w:r w:rsidRPr="00201474">
        <w:rPr>
          <w:rFonts w:ascii="Times New Roman" w:hAnsi="Times New Roman" w:cs="Times New Roman"/>
          <w:sz w:val="24"/>
          <w:szCs w:val="24"/>
        </w:rPr>
        <w:t>nia, lub dozować surowce w czasie miesienia; pokrywa jest przymocowana do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 xml:space="preserve">głowicy w ten sposób, 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e wykonuje ruchy przechylne wraz z głowicą; pokrywa podnosi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>się i opuszcza wraz z mieszadłem;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pulpit sterowniczy;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korpus – znajdują się w nim napęd mieszadła i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y oraz napęd ruchu pokrywy.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noProof/>
          <w:lang w:eastAsia="pl-PL"/>
        </w:rPr>
        <w:drawing>
          <wp:inline distT="0" distB="0" distL="0" distR="0" wp14:anchorId="0F23ECA2" wp14:editId="7039CDED">
            <wp:extent cx="2085975" cy="2469683"/>
            <wp:effectExtent l="0" t="0" r="0" b="698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39" cy="247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201474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1474">
        <w:rPr>
          <w:rFonts w:ascii="Times New Roman" w:hAnsi="Times New Roman" w:cs="Times New Roman"/>
          <w:b/>
          <w:bCs/>
          <w:sz w:val="24"/>
          <w:szCs w:val="24"/>
        </w:rPr>
        <w:t>Wywrotnice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Wywrotnice są to urządzenia,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liwiające opró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nianie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 xml:space="preserve"> z ciasta. Stosowane są m.</w:t>
      </w:r>
      <w:r w:rsidR="00A11B4A">
        <w:rPr>
          <w:rFonts w:ascii="Times New Roman" w:hAnsi="Times New Roman" w:cs="Times New Roman"/>
          <w:sz w:val="24"/>
          <w:szCs w:val="24"/>
        </w:rPr>
        <w:t xml:space="preserve"> in. w linii do produkcji chleba</w:t>
      </w:r>
      <w:r w:rsidRPr="00201474">
        <w:rPr>
          <w:rFonts w:ascii="Times New Roman" w:hAnsi="Times New Roman" w:cs="Times New Roman"/>
          <w:sz w:val="24"/>
          <w:szCs w:val="24"/>
        </w:rPr>
        <w:t>, przekazują ciasto z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Pr="00201474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201474">
        <w:rPr>
          <w:rFonts w:ascii="Times New Roman" w:hAnsi="Times New Roman" w:cs="Times New Roman"/>
          <w:sz w:val="24"/>
          <w:szCs w:val="24"/>
        </w:rPr>
        <w:t xml:space="preserve"> do leja dzielarko-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01474">
        <w:rPr>
          <w:rFonts w:ascii="Times New Roman" w:hAnsi="Times New Roman" w:cs="Times New Roman"/>
          <w:sz w:val="24"/>
          <w:szCs w:val="24"/>
        </w:rPr>
        <w:t>zaokrąglarki</w:t>
      </w:r>
      <w:proofErr w:type="spellEnd"/>
      <w:r w:rsidRPr="00201474">
        <w:rPr>
          <w:rFonts w:ascii="Times New Roman" w:hAnsi="Times New Roman" w:cs="Times New Roman"/>
          <w:sz w:val="24"/>
          <w:szCs w:val="24"/>
        </w:rPr>
        <w:t>.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Główne elementy budowy wywrotnicy podnoszącej to: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płyta podstawy,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lastRenderedPageBreak/>
        <w:t>- słup nośny,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śruba nośna,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osłona śruby,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nakrętka nośna,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belka nośna,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belka przechylna,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ramię przechylne.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noProof/>
          <w:lang w:eastAsia="pl-PL"/>
        </w:rPr>
        <w:drawing>
          <wp:inline distT="0" distB="0" distL="0" distR="0" wp14:anchorId="749DFD72" wp14:editId="6C110475">
            <wp:extent cx="1666875" cy="261617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08" cy="262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4A5FF4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A5FF4">
        <w:rPr>
          <w:rFonts w:ascii="Times New Roman" w:hAnsi="Times New Roman" w:cs="Times New Roman"/>
          <w:b/>
          <w:bCs/>
          <w:sz w:val="24"/>
          <w:szCs w:val="24"/>
        </w:rPr>
        <w:t>Miksery</w:t>
      </w:r>
    </w:p>
    <w:p w:rsidR="002A3689" w:rsidRPr="004A5FF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4A5FF4">
        <w:rPr>
          <w:rFonts w:ascii="Times New Roman" w:hAnsi="Times New Roman" w:cs="Times New Roman"/>
          <w:sz w:val="24"/>
          <w:szCs w:val="24"/>
        </w:rPr>
        <w:t>W cukierniach, gdzie produkuje się małe ilości zró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>nicowanego asortymentu stosowane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są miksery.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>liwiają one m.in. przygotowanie lekkich i średnio cię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>kich ciast, ubijanie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piany czy te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 xml:space="preserve"> mieszanie kremów, rozdrabnianie surowców.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4A5FF4">
        <w:rPr>
          <w:rFonts w:ascii="Times New Roman" w:hAnsi="Times New Roman" w:cs="Times New Roman"/>
          <w:sz w:val="24"/>
          <w:szCs w:val="24"/>
        </w:rPr>
        <w:t>Swoją budową i działaniem bardzo przypomina ubijarkę cukierniczą. Poza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podstawowymi elementami budowy, mikser posiada wyposa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>enie dodatkowe np.: wilk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przeznaczony do rozdrabniania surowców, szatkownicę, wyciskarkę, młynek do kawy,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przystawki do krojenia, do ostrzenia narzędzi, i inne. Dostawki montuje się do korpusu za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pomocą tzw. pędnika przystawek.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4A5FF4">
        <w:rPr>
          <w:noProof/>
          <w:lang w:eastAsia="pl-PL"/>
        </w:rPr>
        <w:lastRenderedPageBreak/>
        <w:drawing>
          <wp:inline distT="0" distB="0" distL="0" distR="0" wp14:anchorId="236FEF53" wp14:editId="183CF74E">
            <wp:extent cx="3924300" cy="294192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87" cy="29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7722D4" w:rsidRDefault="002A3689" w:rsidP="002A3689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7722D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Zobacz co stoi na ziemi ????</w:t>
      </w:r>
    </w:p>
    <w:p w:rsidR="00A11B4A" w:rsidRDefault="00A11B4A" w:rsidP="00A11B4A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1B4A" w:rsidRPr="007722D4" w:rsidRDefault="00A11B4A" w:rsidP="00A11B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Zadania do odesłania:   </w:t>
      </w:r>
      <w:r w:rsidRPr="007722D4">
        <w:rPr>
          <w:rFonts w:ascii="Times New Roman" w:hAnsi="Times New Roman" w:cs="Times New Roman"/>
          <w:b/>
          <w:sz w:val="24"/>
          <w:szCs w:val="24"/>
        </w:rPr>
        <w:t>astefanski@ckz.swidnica.pl</w:t>
      </w:r>
    </w:p>
    <w:p w:rsidR="00A11B4A" w:rsidRPr="00A11B4A" w:rsidRDefault="00A11B4A" w:rsidP="00A11B4A">
      <w:pPr>
        <w:spacing w:after="160" w:line="259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11B4A">
        <w:rPr>
          <w:rFonts w:ascii="Times New Roman" w:hAnsi="Times New Roman" w:cs="Times New Roman"/>
          <w:b/>
          <w:sz w:val="24"/>
          <w:szCs w:val="24"/>
        </w:rPr>
        <w:t>Zad 1.</w:t>
      </w:r>
    </w:p>
    <w:p w:rsidR="002A3689" w:rsidRPr="00A11B4A" w:rsidRDefault="002A3689" w:rsidP="00A11B4A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1B4A">
        <w:rPr>
          <w:rFonts w:ascii="Times New Roman" w:hAnsi="Times New Roman" w:cs="Times New Roman"/>
          <w:sz w:val="24"/>
          <w:szCs w:val="24"/>
        </w:rPr>
        <w:t xml:space="preserve">Wymień elementy </w:t>
      </w:r>
      <w:proofErr w:type="spellStart"/>
      <w:r w:rsidRPr="00A11B4A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A11B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3689" w:rsidRDefault="002A3689" w:rsidP="002A3689">
      <w:pPr>
        <w:pStyle w:val="Akapitzlist"/>
        <w:numPr>
          <w:ilvl w:val="0"/>
          <w:numId w:val="4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F6C96">
        <w:rPr>
          <w:noProof/>
          <w:lang w:eastAsia="pl-PL"/>
        </w:rPr>
        <w:drawing>
          <wp:inline distT="0" distB="0" distL="0" distR="0" wp14:anchorId="606DA6B8" wp14:editId="69A1C133">
            <wp:extent cx="2267339" cy="21431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9513" cy="21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4A" w:rsidRDefault="00A11B4A" w:rsidP="00A11B4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A11B4A" w:rsidRPr="00A11B4A" w:rsidRDefault="00A11B4A" w:rsidP="00A11B4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A11B4A" w:rsidRPr="00A11B4A" w:rsidRDefault="00A11B4A" w:rsidP="002A3689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11B4A">
        <w:rPr>
          <w:rFonts w:ascii="Times New Roman" w:hAnsi="Times New Roman" w:cs="Times New Roman"/>
          <w:b/>
          <w:sz w:val="24"/>
          <w:szCs w:val="24"/>
        </w:rPr>
        <w:t>Zad 2.</w:t>
      </w:r>
    </w:p>
    <w:p w:rsidR="002A3689" w:rsidRPr="00EF6C96" w:rsidRDefault="002A3689" w:rsidP="002A368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Gdzie znajdziesz takie przedmioty, w który urządzeniu.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EF6C96">
        <w:rPr>
          <w:noProof/>
          <w:lang w:eastAsia="pl-PL"/>
        </w:rPr>
        <w:lastRenderedPageBreak/>
        <w:drawing>
          <wp:inline distT="0" distB="0" distL="0" distR="0" wp14:anchorId="7D7DB1FE" wp14:editId="5A224FC3">
            <wp:extent cx="4733925" cy="2053350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94" cy="20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Default="00FE39D3" w:rsidP="002A3689">
      <w:pPr>
        <w:rPr>
          <w:rFonts w:ascii="Times New Roman" w:hAnsi="Times New Roman" w:cs="Times New Roman"/>
          <w:b/>
          <w:sz w:val="24"/>
          <w:szCs w:val="24"/>
        </w:rPr>
      </w:pPr>
      <w:r w:rsidRPr="00FE39D3">
        <w:rPr>
          <w:rFonts w:ascii="Times New Roman" w:hAnsi="Times New Roman" w:cs="Times New Roman"/>
          <w:b/>
          <w:sz w:val="24"/>
          <w:szCs w:val="24"/>
        </w:rPr>
        <w:t>Zad 3.</w:t>
      </w:r>
    </w:p>
    <w:p w:rsidR="00FE39D3" w:rsidRDefault="00FE39D3" w:rsidP="002A36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Wypisz w kilku punktach czynności przy obsłudze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miesiarki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E39D3" w:rsidRPr="00FE39D3" w:rsidRDefault="00FE39D3" w:rsidP="002A368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Całość opisz na zwyklej kartc</w:t>
      </w:r>
      <w:r w:rsidR="00FE39D3">
        <w:rPr>
          <w:rFonts w:ascii="Times New Roman" w:hAnsi="Times New Roman" w:cs="Times New Roman"/>
          <w:sz w:val="24"/>
          <w:szCs w:val="24"/>
        </w:rPr>
        <w:t>e i prześlij do mnie do 4.06</w:t>
      </w:r>
      <w:r>
        <w:rPr>
          <w:rFonts w:ascii="Times New Roman" w:hAnsi="Times New Roman" w:cs="Times New Roman"/>
          <w:sz w:val="24"/>
          <w:szCs w:val="24"/>
        </w:rPr>
        <w:t>.2021.</w:t>
      </w:r>
    </w:p>
    <w:p w:rsidR="002A3689" w:rsidRPr="007722D4" w:rsidRDefault="002A3689" w:rsidP="002A3689">
      <w:pPr>
        <w:rPr>
          <w:rFonts w:ascii="Times New Roman" w:hAnsi="Times New Roman" w:cs="Times New Roman"/>
          <w:b/>
          <w:sz w:val="24"/>
          <w:szCs w:val="24"/>
        </w:rPr>
      </w:pPr>
      <w:r w:rsidRPr="007722D4">
        <w:rPr>
          <w:rFonts w:ascii="Times New Roman" w:hAnsi="Times New Roman" w:cs="Times New Roman"/>
          <w:b/>
          <w:sz w:val="24"/>
          <w:szCs w:val="24"/>
        </w:rPr>
        <w:t>astefanski@ckz.swidnica.pl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</w:p>
    <w:sectPr w:rsidR="002A3689" w:rsidSect="008F752D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D8B" w:rsidRDefault="00530D8B" w:rsidP="002F4617">
      <w:pPr>
        <w:spacing w:after="0" w:line="240" w:lineRule="auto"/>
      </w:pPr>
      <w:r>
        <w:separator/>
      </w:r>
    </w:p>
  </w:endnote>
  <w:endnote w:type="continuationSeparator" w:id="0">
    <w:p w:rsidR="00530D8B" w:rsidRDefault="00530D8B" w:rsidP="002F4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D8B" w:rsidRDefault="00530D8B" w:rsidP="002F4617">
      <w:pPr>
        <w:spacing w:after="0" w:line="240" w:lineRule="auto"/>
      </w:pPr>
      <w:r>
        <w:separator/>
      </w:r>
    </w:p>
  </w:footnote>
  <w:footnote w:type="continuationSeparator" w:id="0">
    <w:p w:rsidR="00530D8B" w:rsidRDefault="00530D8B" w:rsidP="002F4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4760"/>
      <w:docPartObj>
        <w:docPartGallery w:val="Page Numbers (Top of Page)"/>
        <w:docPartUnique/>
      </w:docPartObj>
    </w:sdtPr>
    <w:sdtEndPr/>
    <w:sdtContent>
      <w:p w:rsidR="001756FD" w:rsidRDefault="001756FD">
        <w:pPr>
          <w:pStyle w:val="Nagwek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39D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756FD" w:rsidRDefault="001756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A608F"/>
    <w:multiLevelType w:val="hybridMultilevel"/>
    <w:tmpl w:val="DBBC3EFA"/>
    <w:lvl w:ilvl="0" w:tplc="EC10D1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A3094"/>
    <w:multiLevelType w:val="hybridMultilevel"/>
    <w:tmpl w:val="4C68B884"/>
    <w:lvl w:ilvl="0" w:tplc="CFFED0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627754"/>
    <w:multiLevelType w:val="hybridMultilevel"/>
    <w:tmpl w:val="5DFE5BD2"/>
    <w:lvl w:ilvl="0" w:tplc="8EF00F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A2657"/>
    <w:multiLevelType w:val="hybridMultilevel"/>
    <w:tmpl w:val="4776E4B6"/>
    <w:lvl w:ilvl="0" w:tplc="1AA2F8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C0799"/>
    <w:multiLevelType w:val="hybridMultilevel"/>
    <w:tmpl w:val="E48C701A"/>
    <w:lvl w:ilvl="0" w:tplc="B5A64D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7A464F"/>
    <w:multiLevelType w:val="hybridMultilevel"/>
    <w:tmpl w:val="6812E384"/>
    <w:lvl w:ilvl="0" w:tplc="D75EBB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C80E88"/>
    <w:multiLevelType w:val="hybridMultilevel"/>
    <w:tmpl w:val="8430BC7E"/>
    <w:lvl w:ilvl="0" w:tplc="9A7E68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EE5113"/>
    <w:multiLevelType w:val="hybridMultilevel"/>
    <w:tmpl w:val="03B8014C"/>
    <w:lvl w:ilvl="0" w:tplc="0F0C8C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A95122"/>
    <w:multiLevelType w:val="hybridMultilevel"/>
    <w:tmpl w:val="AA0AD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144F8"/>
    <w:multiLevelType w:val="hybridMultilevel"/>
    <w:tmpl w:val="83A4B98A"/>
    <w:lvl w:ilvl="0" w:tplc="AFBE98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4B61E3"/>
    <w:multiLevelType w:val="hybridMultilevel"/>
    <w:tmpl w:val="4C443214"/>
    <w:lvl w:ilvl="0" w:tplc="B8A4E8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537C29"/>
    <w:multiLevelType w:val="hybridMultilevel"/>
    <w:tmpl w:val="60340A7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728E8"/>
    <w:multiLevelType w:val="hybridMultilevel"/>
    <w:tmpl w:val="4F06FBCC"/>
    <w:lvl w:ilvl="0" w:tplc="506E01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684C8F"/>
    <w:multiLevelType w:val="hybridMultilevel"/>
    <w:tmpl w:val="3EB28DFE"/>
    <w:lvl w:ilvl="0" w:tplc="65AA95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8C77AB"/>
    <w:multiLevelType w:val="hybridMultilevel"/>
    <w:tmpl w:val="C50E41C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213F61"/>
    <w:multiLevelType w:val="hybridMultilevel"/>
    <w:tmpl w:val="F5E4B80C"/>
    <w:lvl w:ilvl="0" w:tplc="FD7E67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8942B9"/>
    <w:multiLevelType w:val="hybridMultilevel"/>
    <w:tmpl w:val="049872E4"/>
    <w:lvl w:ilvl="0" w:tplc="FD543B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837C4C"/>
    <w:multiLevelType w:val="hybridMultilevel"/>
    <w:tmpl w:val="29620714"/>
    <w:lvl w:ilvl="0" w:tplc="4AF64C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418B4"/>
    <w:multiLevelType w:val="hybridMultilevel"/>
    <w:tmpl w:val="4E2AF954"/>
    <w:lvl w:ilvl="0" w:tplc="2296609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2B5D50"/>
    <w:multiLevelType w:val="hybridMultilevel"/>
    <w:tmpl w:val="8FD20B18"/>
    <w:lvl w:ilvl="0" w:tplc="67FCB9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3A1EB7"/>
    <w:multiLevelType w:val="hybridMultilevel"/>
    <w:tmpl w:val="9ADA2194"/>
    <w:lvl w:ilvl="0" w:tplc="5DDAD4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B77218"/>
    <w:multiLevelType w:val="hybridMultilevel"/>
    <w:tmpl w:val="DD0E07E8"/>
    <w:lvl w:ilvl="0" w:tplc="E0F005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D4462F"/>
    <w:multiLevelType w:val="hybridMultilevel"/>
    <w:tmpl w:val="4244B8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C91798"/>
    <w:multiLevelType w:val="hybridMultilevel"/>
    <w:tmpl w:val="95C671AE"/>
    <w:lvl w:ilvl="0" w:tplc="0B68F6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B85625"/>
    <w:multiLevelType w:val="hybridMultilevel"/>
    <w:tmpl w:val="0BFAB92C"/>
    <w:lvl w:ilvl="0" w:tplc="97342F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30A07A2"/>
    <w:multiLevelType w:val="hybridMultilevel"/>
    <w:tmpl w:val="32C87CE0"/>
    <w:lvl w:ilvl="0" w:tplc="A4F6F1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4F14B6"/>
    <w:multiLevelType w:val="hybridMultilevel"/>
    <w:tmpl w:val="B9FC91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580273"/>
    <w:multiLevelType w:val="hybridMultilevel"/>
    <w:tmpl w:val="5E405274"/>
    <w:lvl w:ilvl="0" w:tplc="45985E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D17000"/>
    <w:multiLevelType w:val="hybridMultilevel"/>
    <w:tmpl w:val="B34E3C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F77B5"/>
    <w:multiLevelType w:val="hybridMultilevel"/>
    <w:tmpl w:val="7F1A77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110589"/>
    <w:multiLevelType w:val="hybridMultilevel"/>
    <w:tmpl w:val="036A38CA"/>
    <w:lvl w:ilvl="0" w:tplc="7A7ED6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A85238"/>
    <w:multiLevelType w:val="hybridMultilevel"/>
    <w:tmpl w:val="54C21294"/>
    <w:lvl w:ilvl="0" w:tplc="68BA26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2E3DC9"/>
    <w:multiLevelType w:val="hybridMultilevel"/>
    <w:tmpl w:val="D070F756"/>
    <w:lvl w:ilvl="0" w:tplc="C69843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F4740CF"/>
    <w:multiLevelType w:val="hybridMultilevel"/>
    <w:tmpl w:val="03D2FE64"/>
    <w:lvl w:ilvl="0" w:tplc="066A71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C9714C"/>
    <w:multiLevelType w:val="hybridMultilevel"/>
    <w:tmpl w:val="721898E2"/>
    <w:lvl w:ilvl="0" w:tplc="F3F0DE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4508C8"/>
    <w:multiLevelType w:val="hybridMultilevel"/>
    <w:tmpl w:val="7F5693EE"/>
    <w:lvl w:ilvl="0" w:tplc="809076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2DC30AF"/>
    <w:multiLevelType w:val="hybridMultilevel"/>
    <w:tmpl w:val="8C2AC9E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964AD"/>
    <w:multiLevelType w:val="hybridMultilevel"/>
    <w:tmpl w:val="125EF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76DC3"/>
    <w:multiLevelType w:val="hybridMultilevel"/>
    <w:tmpl w:val="142C1C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33245"/>
    <w:multiLevelType w:val="hybridMultilevel"/>
    <w:tmpl w:val="9B6CEA5C"/>
    <w:lvl w:ilvl="0" w:tplc="DA4E8A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8C6079B"/>
    <w:multiLevelType w:val="hybridMultilevel"/>
    <w:tmpl w:val="0BD0AD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D836C3"/>
    <w:multiLevelType w:val="hybridMultilevel"/>
    <w:tmpl w:val="B93A851C"/>
    <w:lvl w:ilvl="0" w:tplc="AB10F11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41"/>
  </w:num>
  <w:num w:numId="4">
    <w:abstractNumId w:val="2"/>
  </w:num>
  <w:num w:numId="5">
    <w:abstractNumId w:val="24"/>
  </w:num>
  <w:num w:numId="6">
    <w:abstractNumId w:val="34"/>
  </w:num>
  <w:num w:numId="7">
    <w:abstractNumId w:val="0"/>
  </w:num>
  <w:num w:numId="8">
    <w:abstractNumId w:val="21"/>
  </w:num>
  <w:num w:numId="9">
    <w:abstractNumId w:val="6"/>
  </w:num>
  <w:num w:numId="10">
    <w:abstractNumId w:val="15"/>
  </w:num>
  <w:num w:numId="11">
    <w:abstractNumId w:val="12"/>
  </w:num>
  <w:num w:numId="12">
    <w:abstractNumId w:val="32"/>
  </w:num>
  <w:num w:numId="13">
    <w:abstractNumId w:val="18"/>
  </w:num>
  <w:num w:numId="14">
    <w:abstractNumId w:val="31"/>
  </w:num>
  <w:num w:numId="15">
    <w:abstractNumId w:val="13"/>
  </w:num>
  <w:num w:numId="16">
    <w:abstractNumId w:val="30"/>
  </w:num>
  <w:num w:numId="17">
    <w:abstractNumId w:val="5"/>
  </w:num>
  <w:num w:numId="18">
    <w:abstractNumId w:val="19"/>
  </w:num>
  <w:num w:numId="19">
    <w:abstractNumId w:val="39"/>
  </w:num>
  <w:num w:numId="20">
    <w:abstractNumId w:val="16"/>
  </w:num>
  <w:num w:numId="21">
    <w:abstractNumId w:val="26"/>
  </w:num>
  <w:num w:numId="22">
    <w:abstractNumId w:val="33"/>
  </w:num>
  <w:num w:numId="23">
    <w:abstractNumId w:val="7"/>
  </w:num>
  <w:num w:numId="24">
    <w:abstractNumId w:val="9"/>
  </w:num>
  <w:num w:numId="25">
    <w:abstractNumId w:val="35"/>
  </w:num>
  <w:num w:numId="26">
    <w:abstractNumId w:val="3"/>
  </w:num>
  <w:num w:numId="27">
    <w:abstractNumId w:val="27"/>
  </w:num>
  <w:num w:numId="28">
    <w:abstractNumId w:val="1"/>
  </w:num>
  <w:num w:numId="29">
    <w:abstractNumId w:val="25"/>
  </w:num>
  <w:num w:numId="30">
    <w:abstractNumId w:val="38"/>
  </w:num>
  <w:num w:numId="31">
    <w:abstractNumId w:val="11"/>
  </w:num>
  <w:num w:numId="32">
    <w:abstractNumId w:val="36"/>
  </w:num>
  <w:num w:numId="33">
    <w:abstractNumId w:val="10"/>
  </w:num>
  <w:num w:numId="34">
    <w:abstractNumId w:val="23"/>
  </w:num>
  <w:num w:numId="35">
    <w:abstractNumId w:val="4"/>
  </w:num>
  <w:num w:numId="36">
    <w:abstractNumId w:val="29"/>
  </w:num>
  <w:num w:numId="37">
    <w:abstractNumId w:val="14"/>
  </w:num>
  <w:num w:numId="38">
    <w:abstractNumId w:val="40"/>
  </w:num>
  <w:num w:numId="39">
    <w:abstractNumId w:val="22"/>
  </w:num>
  <w:num w:numId="40">
    <w:abstractNumId w:val="20"/>
  </w:num>
  <w:num w:numId="41">
    <w:abstractNumId w:val="28"/>
  </w:num>
  <w:num w:numId="4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58"/>
    <w:rsid w:val="000530AF"/>
    <w:rsid w:val="00087406"/>
    <w:rsid w:val="000971EA"/>
    <w:rsid w:val="000B2F73"/>
    <w:rsid w:val="000C7491"/>
    <w:rsid w:val="000D552A"/>
    <w:rsid w:val="000D6A84"/>
    <w:rsid w:val="000E1A75"/>
    <w:rsid w:val="000E2292"/>
    <w:rsid w:val="000F4758"/>
    <w:rsid w:val="00111769"/>
    <w:rsid w:val="00113D2D"/>
    <w:rsid w:val="00126FA0"/>
    <w:rsid w:val="0013308C"/>
    <w:rsid w:val="0015062B"/>
    <w:rsid w:val="00154C95"/>
    <w:rsid w:val="00172919"/>
    <w:rsid w:val="0017535C"/>
    <w:rsid w:val="001756FD"/>
    <w:rsid w:val="001B1F27"/>
    <w:rsid w:val="001B28FA"/>
    <w:rsid w:val="001B4463"/>
    <w:rsid w:val="001C2CFE"/>
    <w:rsid w:val="001D3A51"/>
    <w:rsid w:val="001D5FD3"/>
    <w:rsid w:val="001E0690"/>
    <w:rsid w:val="001F42C8"/>
    <w:rsid w:val="00240A20"/>
    <w:rsid w:val="00262EE8"/>
    <w:rsid w:val="00277635"/>
    <w:rsid w:val="002A3689"/>
    <w:rsid w:val="002F1767"/>
    <w:rsid w:val="002F24C4"/>
    <w:rsid w:val="002F4617"/>
    <w:rsid w:val="00303846"/>
    <w:rsid w:val="0032391F"/>
    <w:rsid w:val="00362CE7"/>
    <w:rsid w:val="003878D3"/>
    <w:rsid w:val="003956A3"/>
    <w:rsid w:val="003B252B"/>
    <w:rsid w:val="003F34FC"/>
    <w:rsid w:val="00401CAA"/>
    <w:rsid w:val="00405657"/>
    <w:rsid w:val="00425C58"/>
    <w:rsid w:val="0046721B"/>
    <w:rsid w:val="00530D8B"/>
    <w:rsid w:val="00536912"/>
    <w:rsid w:val="00564173"/>
    <w:rsid w:val="005756B7"/>
    <w:rsid w:val="00576B6B"/>
    <w:rsid w:val="005B364D"/>
    <w:rsid w:val="005C2CC0"/>
    <w:rsid w:val="006053DC"/>
    <w:rsid w:val="00631C1A"/>
    <w:rsid w:val="006727DB"/>
    <w:rsid w:val="0067679F"/>
    <w:rsid w:val="006F5684"/>
    <w:rsid w:val="00713D55"/>
    <w:rsid w:val="00725C8F"/>
    <w:rsid w:val="00756725"/>
    <w:rsid w:val="00785F88"/>
    <w:rsid w:val="007B11A0"/>
    <w:rsid w:val="0080057F"/>
    <w:rsid w:val="00804142"/>
    <w:rsid w:val="00812AF4"/>
    <w:rsid w:val="00837C0C"/>
    <w:rsid w:val="008458DC"/>
    <w:rsid w:val="008B59AB"/>
    <w:rsid w:val="008E23D4"/>
    <w:rsid w:val="008F752D"/>
    <w:rsid w:val="00910352"/>
    <w:rsid w:val="00916009"/>
    <w:rsid w:val="00930749"/>
    <w:rsid w:val="00942029"/>
    <w:rsid w:val="00997B0E"/>
    <w:rsid w:val="009C2985"/>
    <w:rsid w:val="00A11B4A"/>
    <w:rsid w:val="00A3719C"/>
    <w:rsid w:val="00AD4372"/>
    <w:rsid w:val="00AF68B8"/>
    <w:rsid w:val="00B10EC6"/>
    <w:rsid w:val="00B1798A"/>
    <w:rsid w:val="00B22E27"/>
    <w:rsid w:val="00B65E45"/>
    <w:rsid w:val="00BD06D0"/>
    <w:rsid w:val="00C01D77"/>
    <w:rsid w:val="00C1338C"/>
    <w:rsid w:val="00C20C6B"/>
    <w:rsid w:val="00C23FB9"/>
    <w:rsid w:val="00C4115B"/>
    <w:rsid w:val="00C46B47"/>
    <w:rsid w:val="00C737FF"/>
    <w:rsid w:val="00C8152B"/>
    <w:rsid w:val="00C933FB"/>
    <w:rsid w:val="00C93CB0"/>
    <w:rsid w:val="00CB0750"/>
    <w:rsid w:val="00CE1976"/>
    <w:rsid w:val="00D06FFB"/>
    <w:rsid w:val="00D1101D"/>
    <w:rsid w:val="00D37CFB"/>
    <w:rsid w:val="00D50A5B"/>
    <w:rsid w:val="00D85CE3"/>
    <w:rsid w:val="00DD53FD"/>
    <w:rsid w:val="00DF6443"/>
    <w:rsid w:val="00E133C0"/>
    <w:rsid w:val="00E20564"/>
    <w:rsid w:val="00E84F61"/>
    <w:rsid w:val="00EE3AE1"/>
    <w:rsid w:val="00F1451F"/>
    <w:rsid w:val="00F376A4"/>
    <w:rsid w:val="00F47C8B"/>
    <w:rsid w:val="00F573F4"/>
    <w:rsid w:val="00F8753F"/>
    <w:rsid w:val="00FA7421"/>
    <w:rsid w:val="00FB4AF9"/>
    <w:rsid w:val="00FC61E9"/>
    <w:rsid w:val="00FE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188F0-5503-4290-AC92-87A50F89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2AF4"/>
  </w:style>
  <w:style w:type="paragraph" w:styleId="Nagwek1">
    <w:name w:val="heading 1"/>
    <w:basedOn w:val="Normalny"/>
    <w:next w:val="Normalny"/>
    <w:link w:val="Nagwek1Znak"/>
    <w:qFormat/>
    <w:rsid w:val="005B364D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F2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D6A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F24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298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7C0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49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94202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4202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5B364D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61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61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61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1E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F7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52D"/>
  </w:style>
  <w:style w:type="paragraph" w:styleId="Stopka">
    <w:name w:val="footer"/>
    <w:basedOn w:val="Normalny"/>
    <w:link w:val="StopkaZnak"/>
    <w:uiPriority w:val="99"/>
    <w:semiHidden/>
    <w:unhideWhenUsed/>
    <w:rsid w:val="008F7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F752D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F2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F24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24C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24C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F24C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F24C4"/>
  </w:style>
  <w:style w:type="character" w:customStyle="1" w:styleId="Nagwek3Znak">
    <w:name w:val="Nagłówek 3 Znak"/>
    <w:basedOn w:val="Domylnaczcionkaakapitu"/>
    <w:link w:val="Nagwek3"/>
    <w:uiPriority w:val="9"/>
    <w:rsid w:val="000D6A8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D6A8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D6A84"/>
  </w:style>
  <w:style w:type="paragraph" w:styleId="Lista">
    <w:name w:val="List"/>
    <w:basedOn w:val="Normalny"/>
    <w:semiHidden/>
    <w:rsid w:val="00262EE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19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197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197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19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19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6522B6-0BAC-4982-A155-DA25F3784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953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</dc:creator>
  <cp:lastModifiedBy>Lenovo</cp:lastModifiedBy>
  <cp:revision>6</cp:revision>
  <dcterms:created xsi:type="dcterms:W3CDTF">2021-04-18T19:15:00Z</dcterms:created>
  <dcterms:modified xsi:type="dcterms:W3CDTF">2021-05-16T05:49:00Z</dcterms:modified>
</cp:coreProperties>
</file>