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175D" w14:textId="71DE76C4" w:rsidR="009C43CA" w:rsidRPr="00F06584" w:rsidRDefault="009C43CA" w:rsidP="009C43CA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KUR</w:t>
      </w:r>
      <w:r w:rsidR="005364FB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S</w:t>
      </w: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 ZAWODOWY,,</w:t>
      </w:r>
      <w:r w:rsidR="00DF57C6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MURARZ - TYNKARZ</w:t>
      </w: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 I STOPIEŃ</w:t>
      </w:r>
      <w:r w:rsidR="00DF57C6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’’</w:t>
      </w:r>
    </w:p>
    <w:p w14:paraId="62BD2286" w14:textId="77777777" w:rsidR="009C43CA" w:rsidRPr="00F06584" w:rsidRDefault="009C43CA" w:rsidP="009C43CA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ROZKŁAD MATERIAŁU</w:t>
      </w:r>
    </w:p>
    <w:p w14:paraId="0CE2636C" w14:textId="77777777" w:rsidR="009C43CA" w:rsidRPr="00F06584" w:rsidRDefault="009C43CA" w:rsidP="009C43CA"/>
    <w:p w14:paraId="640CD98F" w14:textId="77777777" w:rsidR="009C43CA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PRZEDMIOT: DOKUMENTACJA TECHNICZNA   </w:t>
      </w:r>
    </w:p>
    <w:p w14:paraId="5C032D0C" w14:textId="447160DD" w:rsidR="009C43CA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ILOŚĆ GODZIN: </w:t>
      </w:r>
      <w:r w:rsidR="00DF57C6">
        <w:rPr>
          <w:sz w:val="28"/>
          <w:szCs w:val="28"/>
        </w:rPr>
        <w:t>32</w:t>
      </w:r>
      <w:r w:rsidRPr="00F06584">
        <w:rPr>
          <w:sz w:val="28"/>
          <w:szCs w:val="28"/>
        </w:rPr>
        <w:t xml:space="preserve">                                            </w:t>
      </w:r>
    </w:p>
    <w:p w14:paraId="00E406FF" w14:textId="307D92B7" w:rsidR="009C43CA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NUMER PROGRAMU: </w:t>
      </w:r>
      <w:r>
        <w:rPr>
          <w:sz w:val="28"/>
          <w:szCs w:val="28"/>
        </w:rPr>
        <w:t>71</w:t>
      </w:r>
      <w:r w:rsidR="00DF57C6">
        <w:rPr>
          <w:sz w:val="28"/>
          <w:szCs w:val="28"/>
        </w:rPr>
        <w:t>1204</w:t>
      </w:r>
      <w:r>
        <w:rPr>
          <w:sz w:val="28"/>
          <w:szCs w:val="28"/>
        </w:rPr>
        <w:t>/</w:t>
      </w:r>
      <w:r w:rsidR="00DF57C6">
        <w:rPr>
          <w:sz w:val="28"/>
          <w:szCs w:val="28"/>
        </w:rPr>
        <w:t>G</w:t>
      </w:r>
      <w:r>
        <w:rPr>
          <w:sz w:val="28"/>
          <w:szCs w:val="28"/>
        </w:rPr>
        <w:t>/CKZ/ODIDZ/Ś-CA/2019</w:t>
      </w:r>
    </w:p>
    <w:p w14:paraId="46ED0BC0" w14:textId="755D5DC5" w:rsidR="009C43CA" w:rsidRDefault="009C0557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>Podręcznik</w:t>
      </w:r>
      <w:r>
        <w:rPr>
          <w:sz w:val="28"/>
          <w:szCs w:val="28"/>
        </w:rPr>
        <w:t>: Zawodowy</w:t>
      </w:r>
      <w:r w:rsidRPr="009C0557">
        <w:rPr>
          <w:sz w:val="28"/>
          <w:szCs w:val="28"/>
        </w:rPr>
        <w:t xml:space="preserve"> rysunek budowlany</w:t>
      </w:r>
      <w:r w:rsidR="004B1655">
        <w:rPr>
          <w:sz w:val="28"/>
          <w:szCs w:val="28"/>
        </w:rPr>
        <w:t xml:space="preserve"> -</w:t>
      </w:r>
      <w:r w:rsidRPr="009C0557">
        <w:rPr>
          <w:sz w:val="28"/>
          <w:szCs w:val="28"/>
        </w:rPr>
        <w:t xml:space="preserve"> Lech Wojciechowski</w:t>
      </w:r>
      <w:r>
        <w:t xml:space="preserve">       </w:t>
      </w:r>
      <w:r w:rsidRPr="009C0557">
        <w:rPr>
          <w:sz w:val="28"/>
          <w:szCs w:val="28"/>
        </w:rPr>
        <w:t xml:space="preserve">                                                   </w:t>
      </w:r>
    </w:p>
    <w:p w14:paraId="0EE8978D" w14:textId="401EF49A" w:rsidR="009C43CA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>Prowadzący zajęcia: mgr Dariusz Ryl</w:t>
      </w:r>
    </w:p>
    <w:p w14:paraId="7E9A83B2" w14:textId="77777777" w:rsidR="009D58AA" w:rsidRPr="00F06584" w:rsidRDefault="009D58AA" w:rsidP="009C43CA">
      <w:pPr>
        <w:rPr>
          <w:sz w:val="28"/>
          <w:szCs w:val="28"/>
        </w:rPr>
      </w:pPr>
    </w:p>
    <w:tbl>
      <w:tblPr>
        <w:tblStyle w:val="Tabela-Siatka"/>
        <w:tblW w:w="9678" w:type="dxa"/>
        <w:tblInd w:w="6" w:type="dxa"/>
        <w:tblLook w:val="04A0" w:firstRow="1" w:lastRow="0" w:firstColumn="1" w:lastColumn="0" w:noHBand="0" w:noVBand="1"/>
      </w:tblPr>
      <w:tblGrid>
        <w:gridCol w:w="2569"/>
        <w:gridCol w:w="5574"/>
        <w:gridCol w:w="1535"/>
      </w:tblGrid>
      <w:tr w:rsidR="009D58AA" w14:paraId="474BA99E" w14:textId="77777777" w:rsidTr="0070716B">
        <w:trPr>
          <w:trHeight w:val="43"/>
        </w:trPr>
        <w:tc>
          <w:tcPr>
            <w:tcW w:w="2569" w:type="dxa"/>
          </w:tcPr>
          <w:p w14:paraId="73B9C0C9" w14:textId="77777777" w:rsidR="009D58AA" w:rsidRDefault="009D58AA" w:rsidP="0070716B">
            <w:r>
              <w:t>TREŚCI PROGRAMOWE</w:t>
            </w:r>
          </w:p>
        </w:tc>
        <w:tc>
          <w:tcPr>
            <w:tcW w:w="5574" w:type="dxa"/>
          </w:tcPr>
          <w:p w14:paraId="3825D170" w14:textId="77777777" w:rsidR="009D58AA" w:rsidRDefault="009D58AA" w:rsidP="0070716B">
            <w:r>
              <w:t xml:space="preserve">                                      TEMATY LEKCJI</w:t>
            </w:r>
          </w:p>
        </w:tc>
        <w:tc>
          <w:tcPr>
            <w:tcW w:w="1535" w:type="dxa"/>
          </w:tcPr>
          <w:p w14:paraId="1DE07741" w14:textId="77777777" w:rsidR="009D58AA" w:rsidRDefault="009D58AA" w:rsidP="0070716B">
            <w:r>
              <w:t>LICZBA GODZIN</w:t>
            </w:r>
          </w:p>
        </w:tc>
      </w:tr>
      <w:tr w:rsidR="009D58AA" w14:paraId="22FD4B4D" w14:textId="77777777" w:rsidTr="0070716B">
        <w:trPr>
          <w:trHeight w:val="2283"/>
        </w:trPr>
        <w:tc>
          <w:tcPr>
            <w:tcW w:w="2569" w:type="dxa"/>
          </w:tcPr>
          <w:p w14:paraId="3CB6E44C" w14:textId="77777777" w:rsidR="009D58AA" w:rsidRDefault="009D58AA" w:rsidP="0070716B">
            <w:r>
              <w:t>Zasady rysunku technicznego.</w:t>
            </w:r>
          </w:p>
        </w:tc>
        <w:tc>
          <w:tcPr>
            <w:tcW w:w="5574" w:type="dxa"/>
          </w:tcPr>
          <w:p w14:paraId="4F60FF8A" w14:textId="77777777" w:rsidR="009D58AA" w:rsidRDefault="009D58AA" w:rsidP="0070716B">
            <w:r>
              <w:t>Rodzaje rysunków technicznych.                                     Przybory i materiały kreślarskie.                                            Formaty arkuszy i tabliczki rysunkowe.                                   Rodzaje i grubości linii rysunkowych.                                    Podziałki w rysunku budowlanym.                                      Pismo rysunkowe.                                                             Podstawowe zasady wymiarowania.</w:t>
            </w:r>
          </w:p>
        </w:tc>
        <w:tc>
          <w:tcPr>
            <w:tcW w:w="1535" w:type="dxa"/>
          </w:tcPr>
          <w:p w14:paraId="69D23CD3" w14:textId="77777777" w:rsidR="009D58AA" w:rsidRDefault="009D58AA" w:rsidP="0070716B">
            <w:pPr>
              <w:jc w:val="both"/>
            </w:pPr>
            <w:r>
              <w:t>1</w:t>
            </w:r>
          </w:p>
          <w:p w14:paraId="12683481" w14:textId="77777777" w:rsidR="009D58AA" w:rsidRDefault="009D58AA" w:rsidP="0070716B">
            <w:pPr>
              <w:jc w:val="both"/>
            </w:pPr>
            <w:r>
              <w:t>1</w:t>
            </w:r>
          </w:p>
          <w:p w14:paraId="2EFDF095" w14:textId="77777777" w:rsidR="009D58AA" w:rsidRDefault="009D58AA" w:rsidP="0070716B">
            <w:pPr>
              <w:jc w:val="both"/>
            </w:pPr>
            <w:r>
              <w:t>1</w:t>
            </w:r>
          </w:p>
          <w:p w14:paraId="4502B97C" w14:textId="77777777" w:rsidR="009D58AA" w:rsidRDefault="009D58AA" w:rsidP="0070716B">
            <w:pPr>
              <w:jc w:val="both"/>
            </w:pPr>
            <w:r>
              <w:t>1</w:t>
            </w:r>
          </w:p>
          <w:p w14:paraId="5DA65497" w14:textId="77777777" w:rsidR="009D58AA" w:rsidRDefault="009D58AA" w:rsidP="0070716B">
            <w:pPr>
              <w:jc w:val="both"/>
            </w:pPr>
            <w:r>
              <w:t>1</w:t>
            </w:r>
          </w:p>
          <w:p w14:paraId="21F26502" w14:textId="77777777" w:rsidR="009D58AA" w:rsidRDefault="009D58AA" w:rsidP="0070716B">
            <w:pPr>
              <w:jc w:val="both"/>
            </w:pPr>
            <w:r>
              <w:t>1</w:t>
            </w:r>
          </w:p>
          <w:p w14:paraId="5738395B" w14:textId="6B19BCF7" w:rsidR="009D58AA" w:rsidRDefault="009D58AA" w:rsidP="0070716B">
            <w:pPr>
              <w:jc w:val="both"/>
            </w:pPr>
            <w:r>
              <w:t xml:space="preserve">1                            </w:t>
            </w:r>
          </w:p>
        </w:tc>
      </w:tr>
      <w:tr w:rsidR="009D58AA" w14:paraId="16DAC7A3" w14:textId="77777777" w:rsidTr="0070716B">
        <w:trPr>
          <w:trHeight w:val="1504"/>
        </w:trPr>
        <w:tc>
          <w:tcPr>
            <w:tcW w:w="2569" w:type="dxa"/>
          </w:tcPr>
          <w:p w14:paraId="6A3E8A62" w14:textId="77777777" w:rsidR="009D58AA" w:rsidRDefault="009D58AA" w:rsidP="0070716B">
            <w:r>
              <w:t>Konstrukcje geometryczne.</w:t>
            </w:r>
          </w:p>
        </w:tc>
        <w:tc>
          <w:tcPr>
            <w:tcW w:w="5574" w:type="dxa"/>
          </w:tcPr>
          <w:p w14:paraId="7C4FC164" w14:textId="77777777" w:rsidR="009D58AA" w:rsidRDefault="009D58AA" w:rsidP="0070716B">
            <w:r>
              <w:t>Pojęcia podstawowe.                                                      Kreślenie prostych równoległych i prostopadłych.          Podział odcinka.                                                               Kreślenie kątów.                                                                    Kreślenie figur płaskich.</w:t>
            </w:r>
          </w:p>
        </w:tc>
        <w:tc>
          <w:tcPr>
            <w:tcW w:w="1535" w:type="dxa"/>
          </w:tcPr>
          <w:p w14:paraId="1ABB19D5" w14:textId="77777777" w:rsidR="009D58AA" w:rsidRDefault="009D58AA" w:rsidP="0070716B">
            <w:r>
              <w:t>1                            1                              1                             1                         2</w:t>
            </w:r>
          </w:p>
        </w:tc>
      </w:tr>
      <w:tr w:rsidR="009D58AA" w14:paraId="0DFC5AE9" w14:textId="77777777" w:rsidTr="0070716B">
        <w:trPr>
          <w:trHeight w:val="1341"/>
        </w:trPr>
        <w:tc>
          <w:tcPr>
            <w:tcW w:w="2569" w:type="dxa"/>
          </w:tcPr>
          <w:p w14:paraId="62298816" w14:textId="77777777" w:rsidR="009D58AA" w:rsidRDefault="009D58AA" w:rsidP="0070716B">
            <w:r>
              <w:t>Rysunek odręczny i szkicowy.</w:t>
            </w:r>
          </w:p>
        </w:tc>
        <w:tc>
          <w:tcPr>
            <w:tcW w:w="5574" w:type="dxa"/>
          </w:tcPr>
          <w:p w14:paraId="6E56A5F5" w14:textId="77777777" w:rsidR="009D58AA" w:rsidRDefault="009D58AA" w:rsidP="0070716B">
            <w:r>
              <w:t>Wiadomości wstępne. Technika rysowania odręcznego.  Rysowanie figur płaskich.                                                Rysowanie brył.                                                                      Rysunek szkicowy.</w:t>
            </w:r>
          </w:p>
        </w:tc>
        <w:tc>
          <w:tcPr>
            <w:tcW w:w="1535" w:type="dxa"/>
          </w:tcPr>
          <w:p w14:paraId="0D298C69" w14:textId="77777777" w:rsidR="009D58AA" w:rsidRDefault="009D58AA" w:rsidP="0070716B">
            <w:r>
              <w:t>1                       1                              2                          2</w:t>
            </w:r>
          </w:p>
        </w:tc>
      </w:tr>
      <w:tr w:rsidR="009D58AA" w14:paraId="0146A3C9" w14:textId="77777777" w:rsidTr="0070716B">
        <w:trPr>
          <w:trHeight w:val="1328"/>
        </w:trPr>
        <w:tc>
          <w:tcPr>
            <w:tcW w:w="2569" w:type="dxa"/>
          </w:tcPr>
          <w:p w14:paraId="25384A0E" w14:textId="77777777" w:rsidR="009D58AA" w:rsidRDefault="009D58AA" w:rsidP="0070716B">
            <w:r>
              <w:t>Rzutowanie prostokątne.</w:t>
            </w:r>
          </w:p>
        </w:tc>
        <w:tc>
          <w:tcPr>
            <w:tcW w:w="5574" w:type="dxa"/>
          </w:tcPr>
          <w:p w14:paraId="7B7DB168" w14:textId="77777777" w:rsidR="009D58AA" w:rsidRDefault="009D58AA" w:rsidP="0070716B">
            <w:r>
              <w:t>Ogólne zasady rzutów prostokątnych.                                         Rzuty punktu i odcinka na dwie płaszczyzny rzutów.              Rzuty punktu i odcinka na trzy płaszczyzny rzutów.             Rzuty figur geometrycznych i brył.</w:t>
            </w:r>
          </w:p>
        </w:tc>
        <w:tc>
          <w:tcPr>
            <w:tcW w:w="1535" w:type="dxa"/>
          </w:tcPr>
          <w:p w14:paraId="200BD712" w14:textId="77777777" w:rsidR="009D58AA" w:rsidRDefault="009D58AA" w:rsidP="0070716B">
            <w:r>
              <w:t>1                             2                           1                          2</w:t>
            </w:r>
          </w:p>
        </w:tc>
      </w:tr>
      <w:tr w:rsidR="009D58AA" w14:paraId="108BD654" w14:textId="77777777" w:rsidTr="0070716B">
        <w:trPr>
          <w:trHeight w:val="1587"/>
        </w:trPr>
        <w:tc>
          <w:tcPr>
            <w:tcW w:w="2569" w:type="dxa"/>
          </w:tcPr>
          <w:p w14:paraId="0E060C1F" w14:textId="77777777" w:rsidR="009D58AA" w:rsidRDefault="009D58AA" w:rsidP="0070716B">
            <w:r>
              <w:t>Rzutowanie aksonometryczne.</w:t>
            </w:r>
          </w:p>
        </w:tc>
        <w:tc>
          <w:tcPr>
            <w:tcW w:w="5574" w:type="dxa"/>
          </w:tcPr>
          <w:p w14:paraId="190BBA49" w14:textId="77777777" w:rsidR="009D58AA" w:rsidRDefault="009D58AA" w:rsidP="0070716B">
            <w:r>
              <w:t>Ogólne zasady rzutowania aksonometrycznego.         Kreślenie figur płaskich w izometrii.                              Kreślenie brył w izometrii.                                                          Kreślenie figur płaskich w dimetrii ukośnej.                                           Kreślenie brył w dimetrii ukośnej.</w:t>
            </w:r>
          </w:p>
        </w:tc>
        <w:tc>
          <w:tcPr>
            <w:tcW w:w="1535" w:type="dxa"/>
          </w:tcPr>
          <w:p w14:paraId="71F64A43" w14:textId="77777777" w:rsidR="009D58AA" w:rsidRDefault="009D58AA" w:rsidP="0070716B">
            <w:r>
              <w:t>1                              1                              1                               2                       2</w:t>
            </w:r>
          </w:p>
        </w:tc>
      </w:tr>
    </w:tbl>
    <w:p w14:paraId="670160B5" w14:textId="77777777" w:rsidR="009C43CA" w:rsidRDefault="009C43CA" w:rsidP="009C43CA">
      <w:pPr>
        <w:spacing w:after="200" w:line="276" w:lineRule="auto"/>
        <w:rPr>
          <w:rFonts w:eastAsiaTheme="minorEastAsia"/>
          <w:lang w:eastAsia="pl-PL"/>
        </w:rPr>
      </w:pPr>
    </w:p>
    <w:p w14:paraId="3AE7EA61" w14:textId="77777777" w:rsidR="009C43CA" w:rsidRPr="00F06584" w:rsidRDefault="009C43CA" w:rsidP="009C43CA">
      <w:pPr>
        <w:spacing w:after="200" w:line="276" w:lineRule="auto"/>
        <w:rPr>
          <w:rFonts w:eastAsiaTheme="minorEastAsia"/>
          <w:lang w:eastAsia="pl-PL"/>
        </w:rPr>
      </w:pPr>
    </w:p>
    <w:p w14:paraId="79C1690F" w14:textId="379BB1F6" w:rsidR="009C43CA" w:rsidRDefault="009C43CA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ZADANIE DLA UCZNIÓW!</w:t>
      </w:r>
    </w:p>
    <w:p w14:paraId="263356ED" w14:textId="77777777" w:rsidR="005364FB" w:rsidRDefault="005364FB" w:rsidP="005364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1A9A8443" w14:textId="708EC43A" w:rsidR="005364FB" w:rsidRDefault="005364FB" w:rsidP="005364F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załączniku –</w:t>
      </w:r>
      <w:r w:rsidR="00746D5E">
        <w:rPr>
          <w:b/>
          <w:bCs/>
          <w:sz w:val="28"/>
          <w:szCs w:val="28"/>
        </w:rPr>
        <w:t xml:space="preserve"> </w:t>
      </w:r>
      <w:r w:rsidRPr="00B34FE8">
        <w:rPr>
          <w:b/>
          <w:bCs/>
          <w:sz w:val="28"/>
          <w:szCs w:val="28"/>
        </w:rPr>
        <w:t xml:space="preserve">Materiał nauczania dla kursu I st. </w:t>
      </w:r>
      <w:r w:rsidR="00BE4B2C">
        <w:rPr>
          <w:b/>
          <w:bCs/>
          <w:sz w:val="28"/>
          <w:szCs w:val="28"/>
        </w:rPr>
        <w:t>Murarz - Tynkarz</w:t>
      </w:r>
    </w:p>
    <w:p w14:paraId="33725E47" w14:textId="30646D2C" w:rsidR="00801F89" w:rsidRDefault="005364FB" w:rsidP="00801F8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podstawie podanych materiałów wykonać notatki w zeszycie, zrobić ich zdjęcia i wysłać na</w:t>
      </w:r>
      <w:r w:rsidR="00DC2A1E">
        <w:rPr>
          <w:b/>
          <w:bCs/>
          <w:sz w:val="28"/>
          <w:szCs w:val="28"/>
        </w:rPr>
        <w:t xml:space="preserve"> adres</w:t>
      </w:r>
      <w:r>
        <w:rPr>
          <w:b/>
          <w:bCs/>
          <w:sz w:val="28"/>
          <w:szCs w:val="28"/>
        </w:rPr>
        <w:t xml:space="preserve"> mail</w:t>
      </w:r>
      <w:r w:rsidR="00DC2A1E">
        <w:rPr>
          <w:b/>
          <w:bCs/>
          <w:sz w:val="28"/>
          <w:szCs w:val="28"/>
        </w:rPr>
        <w:t>owy</w:t>
      </w:r>
      <w:r>
        <w:rPr>
          <w:b/>
          <w:bCs/>
          <w:sz w:val="28"/>
          <w:szCs w:val="28"/>
        </w:rPr>
        <w:t xml:space="preserve">: </w:t>
      </w:r>
      <w:hyperlink r:id="rId5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17BD097A" w14:textId="1032AFE5" w:rsidR="00617073" w:rsidRPr="00801F89" w:rsidRDefault="00617073" w:rsidP="00801F8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Tematy, na które trzeba zrobić notatki podane w tabeli na poprzedniej stronie.</w:t>
      </w:r>
    </w:p>
    <w:p w14:paraId="30DF16D0" w14:textId="42BEFC31" w:rsidR="00DC2A1E" w:rsidRDefault="00DC2A1E" w:rsidP="00DC2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6EDCFBA7" w14:textId="7574E31B" w:rsidR="009C43CA" w:rsidRDefault="00DC2A1E" w:rsidP="00DC2A1E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 xml:space="preserve">Materiały i zadania </w:t>
      </w:r>
      <w:r>
        <w:rPr>
          <w:rFonts w:cstheme="minorHAnsi"/>
          <w:b/>
          <w:bCs/>
          <w:sz w:val="28"/>
          <w:szCs w:val="28"/>
        </w:rPr>
        <w:t>obejmują całość tematów z przedmiotu DOKUMENTACJA TECHNICZNA</w:t>
      </w:r>
      <w:r w:rsidRPr="00BC4A15">
        <w:rPr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dla kursu</w:t>
      </w:r>
      <w:r w:rsidRPr="00421B54">
        <w:rPr>
          <w:b/>
          <w:bCs/>
          <w:sz w:val="28"/>
          <w:szCs w:val="28"/>
        </w:rPr>
        <w:t xml:space="preserve"> </w:t>
      </w:r>
      <w:r w:rsidR="00746D5E">
        <w:rPr>
          <w:b/>
          <w:bCs/>
          <w:sz w:val="28"/>
          <w:szCs w:val="28"/>
        </w:rPr>
        <w:t>Murarz – Tynkarz I st.</w:t>
      </w:r>
    </w:p>
    <w:p w14:paraId="1D8596FE" w14:textId="77777777" w:rsidR="00DC2A1E" w:rsidRPr="003C5628" w:rsidRDefault="00DC2A1E" w:rsidP="00DC2A1E">
      <w:pPr>
        <w:ind w:left="360"/>
        <w:rPr>
          <w:rFonts w:cstheme="minorHAnsi"/>
          <w:b/>
          <w:bCs/>
          <w:sz w:val="28"/>
          <w:szCs w:val="28"/>
        </w:rPr>
      </w:pP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UWAGA! WIĘKSZOŚĆ MATERIAŁÓW JEST DO PRZECZYTANIA I ZAPOZNANIA SIĘ Z NIMI.NOTATKI MAJĄ </w:t>
      </w:r>
      <w:r>
        <w:rPr>
          <w:rFonts w:cstheme="minorHAnsi"/>
          <w:b/>
          <w:bCs/>
          <w:color w:val="FF0000"/>
          <w:sz w:val="28"/>
          <w:szCs w:val="28"/>
        </w:rPr>
        <w:t>ZAWIERAĆ TYLKO NAJWAŻNIEJSZE INFORMACJE.</w:t>
      </w:r>
    </w:p>
    <w:p w14:paraId="324CC7BF" w14:textId="15664BB2" w:rsidR="00DC2A1E" w:rsidRPr="00F06584" w:rsidRDefault="00801F89" w:rsidP="00DC2A1E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 xml:space="preserve">TERMINY NADSYŁANIA PRAC: notatki z 1 </w:t>
      </w:r>
      <w:r w:rsidR="00617073">
        <w:rPr>
          <w:rFonts w:eastAsiaTheme="minorEastAsia"/>
          <w:sz w:val="28"/>
          <w:szCs w:val="28"/>
          <w:lang w:eastAsia="pl-PL"/>
        </w:rPr>
        <w:t>części</w:t>
      </w:r>
      <w:r>
        <w:rPr>
          <w:rFonts w:eastAsiaTheme="minorEastAsia"/>
          <w:sz w:val="28"/>
          <w:szCs w:val="28"/>
          <w:lang w:eastAsia="pl-PL"/>
        </w:rPr>
        <w:t xml:space="preserve"> materiału proszę przysłać do </w:t>
      </w:r>
      <w:r w:rsidRPr="00617073">
        <w:rPr>
          <w:rFonts w:eastAsiaTheme="minorEastAsia"/>
          <w:b/>
          <w:sz w:val="28"/>
          <w:szCs w:val="28"/>
          <w:highlight w:val="yellow"/>
          <w:lang w:eastAsia="pl-PL"/>
        </w:rPr>
        <w:t>24.0</w:t>
      </w:r>
      <w:r w:rsidR="00721DD1" w:rsidRPr="00617073">
        <w:rPr>
          <w:rFonts w:eastAsiaTheme="minorEastAsia"/>
          <w:b/>
          <w:sz w:val="28"/>
          <w:szCs w:val="28"/>
          <w:highlight w:val="yellow"/>
          <w:lang w:eastAsia="pl-PL"/>
        </w:rPr>
        <w:t>5</w:t>
      </w:r>
      <w:r w:rsidRPr="00617073">
        <w:rPr>
          <w:rFonts w:eastAsiaTheme="minorEastAsia"/>
          <w:b/>
          <w:sz w:val="28"/>
          <w:szCs w:val="28"/>
          <w:highlight w:val="yellow"/>
          <w:lang w:eastAsia="pl-PL"/>
        </w:rPr>
        <w:t>.2021</w:t>
      </w:r>
      <w:r>
        <w:rPr>
          <w:rFonts w:eastAsiaTheme="minorEastAsia"/>
          <w:sz w:val="28"/>
          <w:szCs w:val="28"/>
          <w:lang w:eastAsia="pl-PL"/>
        </w:rPr>
        <w:t xml:space="preserve"> a z 2 </w:t>
      </w:r>
      <w:r w:rsidR="00617073">
        <w:rPr>
          <w:rFonts w:eastAsiaTheme="minorEastAsia"/>
          <w:sz w:val="28"/>
          <w:szCs w:val="28"/>
          <w:lang w:eastAsia="pl-PL"/>
        </w:rPr>
        <w:t>części</w:t>
      </w:r>
      <w:r>
        <w:rPr>
          <w:rFonts w:eastAsiaTheme="minorEastAsia"/>
          <w:sz w:val="28"/>
          <w:szCs w:val="28"/>
          <w:lang w:eastAsia="pl-PL"/>
        </w:rPr>
        <w:t xml:space="preserve"> do </w:t>
      </w:r>
      <w:r w:rsidR="00721DD1" w:rsidRPr="00617073">
        <w:rPr>
          <w:rFonts w:eastAsiaTheme="minorEastAsia"/>
          <w:b/>
          <w:sz w:val="28"/>
          <w:szCs w:val="28"/>
          <w:highlight w:val="yellow"/>
          <w:lang w:eastAsia="pl-PL"/>
        </w:rPr>
        <w:t>07</w:t>
      </w:r>
      <w:r w:rsidRPr="00617073">
        <w:rPr>
          <w:rFonts w:eastAsiaTheme="minorEastAsia"/>
          <w:b/>
          <w:sz w:val="28"/>
          <w:szCs w:val="28"/>
          <w:highlight w:val="yellow"/>
          <w:lang w:eastAsia="pl-PL"/>
        </w:rPr>
        <w:t>.0</w:t>
      </w:r>
      <w:r w:rsidR="00721DD1" w:rsidRPr="00617073">
        <w:rPr>
          <w:rFonts w:eastAsiaTheme="minorEastAsia"/>
          <w:b/>
          <w:sz w:val="28"/>
          <w:szCs w:val="28"/>
          <w:highlight w:val="yellow"/>
          <w:lang w:eastAsia="pl-PL"/>
        </w:rPr>
        <w:t>6</w:t>
      </w:r>
      <w:r w:rsidRPr="00617073">
        <w:rPr>
          <w:rFonts w:eastAsiaTheme="minorEastAsia"/>
          <w:b/>
          <w:sz w:val="28"/>
          <w:szCs w:val="28"/>
          <w:highlight w:val="yellow"/>
          <w:lang w:eastAsia="pl-PL"/>
        </w:rPr>
        <w:t>.2021</w:t>
      </w:r>
      <w:r>
        <w:rPr>
          <w:rFonts w:eastAsiaTheme="minorEastAsia"/>
          <w:sz w:val="28"/>
          <w:szCs w:val="28"/>
          <w:lang w:eastAsia="pl-PL"/>
        </w:rPr>
        <w:t>.</w:t>
      </w:r>
      <w:bookmarkStart w:id="0" w:name="_GoBack"/>
      <w:bookmarkEnd w:id="0"/>
    </w:p>
    <w:p w14:paraId="2EAF3AE4" w14:textId="48B54EC3" w:rsidR="009C43CA" w:rsidRPr="00F06584" w:rsidRDefault="009C43CA" w:rsidP="009C43CA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 xml:space="preserve">W razie pytań i wątpliwości proszę zgłaszać się do mnie drogą elektroniczną. </w:t>
      </w:r>
    </w:p>
    <w:p w14:paraId="1373152C" w14:textId="77777777" w:rsidR="009C43CA" w:rsidRPr="00F06584" w:rsidRDefault="009C43CA" w:rsidP="009C43CA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40FFF261" w14:textId="77777777" w:rsidR="009C43CA" w:rsidRPr="00F06584" w:rsidRDefault="009C43CA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KONTAKT</w:t>
      </w:r>
    </w:p>
    <w:p w14:paraId="36025253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  <w:r w:rsidRPr="004B0976">
        <w:rPr>
          <w:rFonts w:eastAsiaTheme="minorEastAsia"/>
          <w:b/>
          <w:bCs/>
          <w:sz w:val="28"/>
          <w:szCs w:val="28"/>
          <w:lang w:eastAsia="pl-PL"/>
        </w:rPr>
        <w:t xml:space="preserve">E-Mail: </w:t>
      </w:r>
      <w:r w:rsidRPr="004B0976"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eastAsia="pl-PL"/>
        </w:rPr>
        <w:t>dryl@ckz.swidnica.pl</w:t>
      </w:r>
    </w:p>
    <w:p w14:paraId="121D00E3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7DB7C9EC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ECA4B30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1B32C02" w14:textId="77777777" w:rsidR="009C43CA" w:rsidRPr="004B0976" w:rsidRDefault="009C43CA" w:rsidP="009C43CA"/>
    <w:p w14:paraId="51AC0BB6" w14:textId="77777777" w:rsidR="009C43CA" w:rsidRPr="004B0976" w:rsidRDefault="009C43CA" w:rsidP="009C43CA"/>
    <w:p w14:paraId="59AF22D1" w14:textId="77777777" w:rsidR="007E5707" w:rsidRDefault="007E5707"/>
    <w:sectPr w:rsidR="007E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38"/>
    <w:rsid w:val="000F4807"/>
    <w:rsid w:val="002E3D8F"/>
    <w:rsid w:val="002F651D"/>
    <w:rsid w:val="004B1655"/>
    <w:rsid w:val="005364FB"/>
    <w:rsid w:val="005376C1"/>
    <w:rsid w:val="00617073"/>
    <w:rsid w:val="006753CB"/>
    <w:rsid w:val="00721DD1"/>
    <w:rsid w:val="00746D5E"/>
    <w:rsid w:val="007E5707"/>
    <w:rsid w:val="00801F89"/>
    <w:rsid w:val="009C0557"/>
    <w:rsid w:val="009C43CA"/>
    <w:rsid w:val="009D58AA"/>
    <w:rsid w:val="00BE4B2C"/>
    <w:rsid w:val="00D72038"/>
    <w:rsid w:val="00DC2A1E"/>
    <w:rsid w:val="00DF57C6"/>
    <w:rsid w:val="00E161BB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AA"/>
  <w15:chartTrackingRefBased/>
  <w15:docId w15:val="{06609182-91E8-4E95-A5ED-6FB7647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yl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Katarzyna Michalak</cp:lastModifiedBy>
  <cp:revision>21</cp:revision>
  <dcterms:created xsi:type="dcterms:W3CDTF">2021-03-13T09:43:00Z</dcterms:created>
  <dcterms:modified xsi:type="dcterms:W3CDTF">2021-05-15T18:14:00Z</dcterms:modified>
</cp:coreProperties>
</file>