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126" w:rsidRDefault="00C90126">
      <w:pPr>
        <w:rPr>
          <w:b/>
          <w:sz w:val="28"/>
          <w:szCs w:val="28"/>
        </w:rPr>
      </w:pPr>
      <w:bookmarkStart w:id="0" w:name="_GoBack"/>
      <w:bookmarkEnd w:id="0"/>
    </w:p>
    <w:p w:rsidR="0047030A" w:rsidRDefault="002B10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2F0125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Pr="002B109F">
        <w:rPr>
          <w:b/>
          <w:sz w:val="28"/>
          <w:szCs w:val="28"/>
        </w:rPr>
        <w:t>Materiał</w:t>
      </w:r>
    </w:p>
    <w:p w:rsidR="001474D0" w:rsidRDefault="001474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KLASYFIKACJA OPAKOWAŃ</w:t>
      </w:r>
    </w:p>
    <w:p w:rsidR="001474D0" w:rsidRDefault="001474D0">
      <w:pPr>
        <w:rPr>
          <w:noProof/>
          <w:lang w:eastAsia="pl-PL"/>
        </w:rPr>
      </w:pPr>
    </w:p>
    <w:p w:rsidR="00C90126" w:rsidRDefault="00C90126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A6ABCBB" wp14:editId="088EDE6A">
            <wp:extent cx="5629275" cy="5801995"/>
            <wp:effectExtent l="0" t="0" r="0" b="0"/>
            <wp:docPr id="1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"/>
                    <pic:cNvPicPr/>
                  </pic:nvPicPr>
                  <pic:blipFill rotWithShape="1">
                    <a:blip r:embed="rId4"/>
                    <a:srcRect l="-2031" t="7881" r="2031" b="-7881"/>
                    <a:stretch/>
                  </pic:blipFill>
                  <pic:spPr bwMode="auto">
                    <a:xfrm>
                      <a:off x="0" y="0"/>
                      <a:ext cx="5629275" cy="58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D0" w:rsidRDefault="001474D0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1DF3D7F5" wp14:editId="2EB09D4F">
            <wp:extent cx="5760720" cy="7226182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D0" w:rsidRDefault="001474D0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46687FC0" wp14:editId="31F9D4A6">
            <wp:extent cx="5760720" cy="7340224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D0" w:rsidRDefault="001474D0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0160816C" wp14:editId="6E51ACE7">
            <wp:extent cx="5760720" cy="6030673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ED258D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0DB86F21" wp14:editId="778BEC19">
            <wp:extent cx="5760720" cy="73875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6967D8">
      <w:pPr>
        <w:rPr>
          <w:b/>
          <w:sz w:val="28"/>
          <w:szCs w:val="28"/>
        </w:rPr>
      </w:pPr>
    </w:p>
    <w:p w:rsidR="006967D8" w:rsidRDefault="006967D8">
      <w:pPr>
        <w:rPr>
          <w:b/>
          <w:sz w:val="28"/>
          <w:szCs w:val="28"/>
        </w:rPr>
      </w:pPr>
    </w:p>
    <w:p w:rsidR="006967D8" w:rsidRDefault="006967D8">
      <w:pPr>
        <w:rPr>
          <w:b/>
          <w:sz w:val="28"/>
          <w:szCs w:val="28"/>
        </w:rPr>
      </w:pPr>
    </w:p>
    <w:p w:rsidR="006967D8" w:rsidRDefault="002F0125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2B11AFE7" wp14:editId="6095EBCF">
            <wp:extent cx="5760720" cy="868680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2F0125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6E46F413" wp14:editId="330E7DEE">
            <wp:extent cx="5760720" cy="7386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6967D8">
      <w:pPr>
        <w:rPr>
          <w:b/>
          <w:sz w:val="28"/>
          <w:szCs w:val="28"/>
        </w:rPr>
      </w:pPr>
    </w:p>
    <w:p w:rsidR="006967D8" w:rsidRDefault="006967D8">
      <w:pPr>
        <w:rPr>
          <w:b/>
          <w:sz w:val="28"/>
          <w:szCs w:val="28"/>
        </w:rPr>
      </w:pPr>
    </w:p>
    <w:p w:rsidR="002E4CF6" w:rsidRDefault="002E4CF6">
      <w:pPr>
        <w:rPr>
          <w:b/>
          <w:sz w:val="28"/>
          <w:szCs w:val="28"/>
        </w:rPr>
      </w:pPr>
    </w:p>
    <w:p w:rsidR="002F0125" w:rsidRDefault="002F012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FUNKCJE OPAKOWAŃ</w:t>
      </w:r>
    </w:p>
    <w:p w:rsidR="00782937" w:rsidRDefault="00782937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A871FA1" wp14:editId="5CD565DD">
            <wp:extent cx="5991225" cy="4076324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31918" r="1559"/>
                    <a:stretch/>
                  </pic:blipFill>
                  <pic:spPr bwMode="auto">
                    <a:xfrm>
                      <a:off x="0" y="0"/>
                      <a:ext cx="6017663" cy="40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</w:p>
    <w:p w:rsidR="002E4CF6" w:rsidRDefault="002E4CF6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5DCD0D1" wp14:editId="03438A9E">
            <wp:extent cx="5760720" cy="8095149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9CA9B98" wp14:editId="3CBFDAEE">
            <wp:extent cx="5760720" cy="8306126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25" w:rsidRDefault="002F0125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236893A" wp14:editId="313B73EA">
            <wp:extent cx="5760720" cy="2760216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88" w:rsidRDefault="00C60788" w:rsidP="00C60788">
      <w:pPr>
        <w:tabs>
          <w:tab w:val="left" w:pos="2190"/>
        </w:tabs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Informacje (strony)pochodzą z  podręcznika Katarzyny Kocierz, Marty </w:t>
      </w:r>
      <w:proofErr w:type="spellStart"/>
      <w:r>
        <w:rPr>
          <w:i/>
          <w:color w:val="FF0000"/>
          <w:sz w:val="28"/>
          <w:szCs w:val="28"/>
        </w:rPr>
        <w:t>Misiarz</w:t>
      </w:r>
      <w:proofErr w:type="spellEnd"/>
      <w:r>
        <w:rPr>
          <w:i/>
          <w:color w:val="FF0000"/>
          <w:sz w:val="28"/>
          <w:szCs w:val="28"/>
        </w:rPr>
        <w:t xml:space="preserve"> Prowadzenie sprzedaży. Tom 1 Towar jako przedmiot handlu. Wydawnictwa WSiP, REA</w:t>
      </w:r>
    </w:p>
    <w:p w:rsidR="00C60788" w:rsidRDefault="00C60788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ZADANIA ODEŚLIJ NA ADRES SŁŻBOWY DO 14 grudnia</w:t>
      </w:r>
    </w:p>
    <w:p w:rsidR="00C60788" w:rsidRDefault="00C60788" w:rsidP="00C60788">
      <w:pPr>
        <w:tabs>
          <w:tab w:val="left" w:pos="2190"/>
        </w:tabs>
        <w:rPr>
          <w:i/>
          <w:color w:val="548DD4" w:themeColor="text2" w:themeTint="99"/>
          <w:sz w:val="28"/>
          <w:szCs w:val="28"/>
        </w:rPr>
      </w:pPr>
      <w:r>
        <w:rPr>
          <w:i/>
          <w:color w:val="548DD4" w:themeColor="text2" w:themeTint="99"/>
          <w:sz w:val="28"/>
          <w:szCs w:val="28"/>
        </w:rPr>
        <w:t>Zadanie kontrolne</w:t>
      </w:r>
    </w:p>
    <w:p w:rsidR="00C60788" w:rsidRDefault="00C60788" w:rsidP="00C60788">
      <w:pPr>
        <w:tabs>
          <w:tab w:val="left" w:pos="2190"/>
        </w:tabs>
        <w:rPr>
          <w:i/>
          <w:color w:val="548DD4" w:themeColor="text2" w:themeTint="99"/>
          <w:sz w:val="28"/>
          <w:szCs w:val="28"/>
        </w:rPr>
      </w:pPr>
      <w:r>
        <w:rPr>
          <w:i/>
          <w:color w:val="548DD4" w:themeColor="text2" w:themeTint="99"/>
          <w:sz w:val="28"/>
          <w:szCs w:val="28"/>
        </w:rPr>
        <w:t>1.Określ funkcje opakowań 2 wybranych produktów  oraz wypisz informacje znajdujące się na wybranych opakowaniach.</w:t>
      </w:r>
    </w:p>
    <w:p w:rsidR="00C60788" w:rsidRDefault="00C60788" w:rsidP="00C60788">
      <w:pPr>
        <w:tabs>
          <w:tab w:val="left" w:pos="2190"/>
        </w:tabs>
        <w:rPr>
          <w:i/>
          <w:color w:val="548DD4" w:themeColor="text2" w:themeTint="99"/>
          <w:sz w:val="28"/>
          <w:szCs w:val="28"/>
        </w:rPr>
      </w:pPr>
      <w:r>
        <w:rPr>
          <w:i/>
          <w:color w:val="548DD4" w:themeColor="text2" w:themeTint="99"/>
          <w:sz w:val="28"/>
          <w:szCs w:val="28"/>
        </w:rPr>
        <w:t>2.Jak można podzielić opakowania</w:t>
      </w:r>
      <w:r w:rsidR="00982776">
        <w:rPr>
          <w:i/>
          <w:color w:val="548DD4" w:themeColor="text2" w:themeTint="99"/>
          <w:sz w:val="28"/>
          <w:szCs w:val="28"/>
        </w:rPr>
        <w:t xml:space="preserve"> podaj przykłady.</w:t>
      </w:r>
    </w:p>
    <w:p w:rsidR="00C60788" w:rsidRPr="002B109F" w:rsidRDefault="00C60788">
      <w:pPr>
        <w:rPr>
          <w:b/>
          <w:sz w:val="28"/>
          <w:szCs w:val="28"/>
        </w:rPr>
      </w:pPr>
    </w:p>
    <w:sectPr w:rsidR="00C60788" w:rsidRPr="002B1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CE"/>
    <w:rsid w:val="001474D0"/>
    <w:rsid w:val="002B109F"/>
    <w:rsid w:val="002E4CF6"/>
    <w:rsid w:val="002F0125"/>
    <w:rsid w:val="0047030A"/>
    <w:rsid w:val="006967D8"/>
    <w:rsid w:val="006F08CE"/>
    <w:rsid w:val="00782937"/>
    <w:rsid w:val="00783BE2"/>
    <w:rsid w:val="008B5836"/>
    <w:rsid w:val="00982776"/>
    <w:rsid w:val="00BD1B55"/>
    <w:rsid w:val="00C416CF"/>
    <w:rsid w:val="00C60788"/>
    <w:rsid w:val="00C90126"/>
    <w:rsid w:val="00ED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3992D6-2CC1-4F0A-B98C-397CD436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8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Katarzyna Michalak</cp:lastModifiedBy>
  <cp:revision>2</cp:revision>
  <dcterms:created xsi:type="dcterms:W3CDTF">2020-12-11T00:14:00Z</dcterms:created>
  <dcterms:modified xsi:type="dcterms:W3CDTF">2020-12-11T00:14:00Z</dcterms:modified>
</cp:coreProperties>
</file>