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121" w:rsidRPr="00EB7121" w:rsidRDefault="00EB7121">
      <w:pPr>
        <w:rPr>
          <w:b/>
          <w:noProof/>
          <w:sz w:val="32"/>
          <w:szCs w:val="32"/>
          <w:lang w:eastAsia="pl-PL"/>
        </w:rPr>
      </w:pPr>
      <w:bookmarkStart w:id="0" w:name="_GoBack"/>
      <w:bookmarkEnd w:id="0"/>
      <w:r w:rsidRPr="00EB7121">
        <w:rPr>
          <w:b/>
          <w:noProof/>
          <w:sz w:val="32"/>
          <w:szCs w:val="32"/>
          <w:lang w:eastAsia="pl-PL"/>
        </w:rPr>
        <w:t xml:space="preserve">                   </w:t>
      </w:r>
      <w:r>
        <w:rPr>
          <w:b/>
          <w:noProof/>
          <w:sz w:val="32"/>
          <w:szCs w:val="32"/>
          <w:lang w:eastAsia="pl-PL"/>
        </w:rPr>
        <w:t xml:space="preserve">                </w:t>
      </w:r>
      <w:r w:rsidRPr="00EB7121">
        <w:rPr>
          <w:b/>
          <w:noProof/>
          <w:sz w:val="32"/>
          <w:szCs w:val="32"/>
          <w:lang w:eastAsia="pl-PL"/>
        </w:rPr>
        <w:t>MATERIAŁ</w:t>
      </w:r>
    </w:p>
    <w:p w:rsidR="00EB7121" w:rsidRDefault="00EB7121">
      <w:pPr>
        <w:rPr>
          <w:noProof/>
          <w:lang w:eastAsia="pl-PL"/>
        </w:rPr>
      </w:pPr>
    </w:p>
    <w:p w:rsidR="00E34883" w:rsidRDefault="00132ABE">
      <w:r>
        <w:rPr>
          <w:noProof/>
          <w:lang w:eastAsia="pl-PL"/>
        </w:rPr>
        <w:drawing>
          <wp:inline distT="0" distB="0" distL="0" distR="0" wp14:anchorId="138A2670" wp14:editId="7752C781">
            <wp:extent cx="5760720" cy="33045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21" w:rsidRDefault="00EB7121">
      <w:pPr>
        <w:rPr>
          <w:noProof/>
          <w:lang w:eastAsia="pl-PL"/>
        </w:rPr>
      </w:pPr>
    </w:p>
    <w:p w:rsidR="00EB7121" w:rsidRDefault="00EB7121">
      <w:r>
        <w:rPr>
          <w:noProof/>
          <w:lang w:eastAsia="pl-PL"/>
        </w:rPr>
        <w:drawing>
          <wp:inline distT="0" distB="0" distL="0" distR="0" wp14:anchorId="4CC85CDB" wp14:editId="64D6F005">
            <wp:extent cx="5760720" cy="6572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62432"/>
                    <a:stretch/>
                  </pic:blipFill>
                  <pic:spPr bwMode="auto"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21" w:rsidRDefault="00EB7121">
      <w:r>
        <w:rPr>
          <w:noProof/>
          <w:lang w:eastAsia="pl-PL"/>
        </w:rPr>
        <w:drawing>
          <wp:inline distT="0" distB="0" distL="0" distR="0" wp14:anchorId="7BB345DA" wp14:editId="445F370D">
            <wp:extent cx="5760720" cy="20758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21" w:rsidRDefault="00EB7121">
      <w:r>
        <w:rPr>
          <w:noProof/>
          <w:lang w:eastAsia="pl-PL"/>
        </w:rPr>
        <w:lastRenderedPageBreak/>
        <w:drawing>
          <wp:inline distT="0" distB="0" distL="0" distR="0" wp14:anchorId="4C20F19D" wp14:editId="3EECF958">
            <wp:extent cx="5760720" cy="22028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21" w:rsidRDefault="00EB7121">
      <w:r>
        <w:rPr>
          <w:noProof/>
          <w:lang w:eastAsia="pl-PL"/>
        </w:rPr>
        <w:drawing>
          <wp:inline distT="0" distB="0" distL="0" distR="0" wp14:anchorId="15E6997B" wp14:editId="3628739F">
            <wp:extent cx="5760720" cy="2286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21" w:rsidRDefault="00EB7121">
      <w:r>
        <w:rPr>
          <w:noProof/>
          <w:lang w:eastAsia="pl-PL"/>
        </w:rPr>
        <w:drawing>
          <wp:inline distT="0" distB="0" distL="0" distR="0" wp14:anchorId="2B65A205" wp14:editId="7F6E972B">
            <wp:extent cx="5760720" cy="1885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21" w:rsidRDefault="00EB7121">
      <w:r>
        <w:rPr>
          <w:noProof/>
          <w:lang w:eastAsia="pl-PL"/>
        </w:rPr>
        <w:lastRenderedPageBreak/>
        <w:drawing>
          <wp:inline distT="0" distB="0" distL="0" distR="0" wp14:anchorId="5E2C214C" wp14:editId="4FF93A56">
            <wp:extent cx="5760720" cy="23215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21" w:rsidRDefault="00EB7121">
      <w:r>
        <w:rPr>
          <w:noProof/>
          <w:lang w:eastAsia="pl-PL"/>
        </w:rPr>
        <w:drawing>
          <wp:inline distT="0" distB="0" distL="0" distR="0" wp14:anchorId="233BA7B2" wp14:editId="60E5FF88">
            <wp:extent cx="5760720" cy="22117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21" w:rsidRDefault="00EB7121">
      <w:r>
        <w:t xml:space="preserve">Materiały pochodzą  ze strony </w:t>
      </w:r>
      <w:hyperlink r:id="rId13" w:history="1">
        <w:r w:rsidRPr="00E532CE">
          <w:rPr>
            <w:rStyle w:val="Hipercze"/>
          </w:rPr>
          <w:t>https://www.unileverfoodsolutions.pl/Wiedza/gotowanie/tips-tricks/techniki-kulinarne/techniki-kulinarne.html</w:t>
        </w:r>
      </w:hyperlink>
      <w:r>
        <w:t xml:space="preserve"> oraz z podręcznika Technologia gastronomiczna z towaroznawstwem Małgorzata Konarzewska.</w:t>
      </w:r>
    </w:p>
    <w:p w:rsidR="00EB7121" w:rsidRPr="00444778" w:rsidRDefault="00EB7121">
      <w:pPr>
        <w:rPr>
          <w:b/>
          <w:color w:val="C00000"/>
          <w:sz w:val="28"/>
          <w:szCs w:val="28"/>
        </w:rPr>
      </w:pPr>
      <w:r w:rsidRPr="00444778">
        <w:rPr>
          <w:b/>
          <w:color w:val="C00000"/>
          <w:sz w:val="28"/>
          <w:szCs w:val="28"/>
        </w:rPr>
        <w:t>ZADANIE ODEŚLIJ NA ADRES SŁŻBOWY</w:t>
      </w:r>
      <w:r w:rsidR="00444778" w:rsidRPr="00444778">
        <w:rPr>
          <w:b/>
          <w:color w:val="C00000"/>
          <w:sz w:val="28"/>
          <w:szCs w:val="28"/>
        </w:rPr>
        <w:t xml:space="preserve"> DO 14 GRUDNIA </w:t>
      </w:r>
    </w:p>
    <w:p w:rsidR="00444778" w:rsidRPr="00444778" w:rsidRDefault="00444778">
      <w:pPr>
        <w:rPr>
          <w:b/>
          <w:color w:val="C00000"/>
          <w:sz w:val="28"/>
          <w:szCs w:val="28"/>
        </w:rPr>
      </w:pPr>
      <w:r w:rsidRPr="00444778">
        <w:rPr>
          <w:b/>
          <w:color w:val="C00000"/>
          <w:sz w:val="28"/>
          <w:szCs w:val="28"/>
        </w:rPr>
        <w:t>Zadanie</w:t>
      </w:r>
    </w:p>
    <w:p w:rsidR="00444778" w:rsidRDefault="00444778" w:rsidP="00444778">
      <w:pPr>
        <w:rPr>
          <w:b/>
          <w:color w:val="C00000"/>
          <w:sz w:val="28"/>
          <w:szCs w:val="28"/>
        </w:rPr>
      </w:pPr>
      <w:r w:rsidRPr="00444778">
        <w:rPr>
          <w:b/>
          <w:color w:val="C00000"/>
          <w:sz w:val="28"/>
          <w:szCs w:val="28"/>
        </w:rPr>
        <w:t>1.Wybierz 3 techniki kulinarne i porównaj je ze sobą</w:t>
      </w:r>
      <w:r>
        <w:rPr>
          <w:b/>
          <w:color w:val="C00000"/>
          <w:sz w:val="28"/>
          <w:szCs w:val="28"/>
        </w:rPr>
        <w:t>.</w:t>
      </w:r>
    </w:p>
    <w:p w:rsidR="00444778" w:rsidRPr="00444778" w:rsidRDefault="00444778" w:rsidP="00444778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2. Jak należy postępować z odpadami poprodukcyjnymi?</w:t>
      </w:r>
    </w:p>
    <w:sectPr w:rsidR="00444778" w:rsidRPr="00444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90261"/>
    <w:multiLevelType w:val="hybridMultilevel"/>
    <w:tmpl w:val="1A64D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7B4"/>
    <w:rsid w:val="00132ABE"/>
    <w:rsid w:val="00444778"/>
    <w:rsid w:val="00D119C1"/>
    <w:rsid w:val="00E34883"/>
    <w:rsid w:val="00E737B4"/>
    <w:rsid w:val="00EB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E6089-0A60-481D-93FB-20C44D4A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B712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44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unileverfoodsolutions.pl/Wiedza/gotowanie/tips-tricks/techniki-kulinarne/techniki-kulinarn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Katarzyna Michalak</cp:lastModifiedBy>
  <cp:revision>2</cp:revision>
  <dcterms:created xsi:type="dcterms:W3CDTF">2020-12-11T00:16:00Z</dcterms:created>
  <dcterms:modified xsi:type="dcterms:W3CDTF">2020-12-11T00:16:00Z</dcterms:modified>
</cp:coreProperties>
</file>